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2557"/>
        <w:gridCol w:w="3396"/>
      </w:tblGrid>
      <w:tr w:rsidR="00512E57" w:rsidRPr="00512E57" w14:paraId="5D85A9B5" w14:textId="77777777" w:rsidTr="00BB53E2">
        <w:trPr>
          <w:trHeight w:val="856"/>
        </w:trPr>
        <w:tc>
          <w:tcPr>
            <w:tcW w:w="5953" w:type="dxa"/>
            <w:gridSpan w:val="2"/>
            <w:shd w:val="clear" w:color="auto" w:fill="A6A6A6" w:themeFill="background1" w:themeFillShade="A6"/>
            <w:vAlign w:val="center"/>
          </w:tcPr>
          <w:p w14:paraId="274357A2" w14:textId="2AFE1DC1" w:rsidR="00512E57" w:rsidRPr="00512E57" w:rsidRDefault="00512E57" w:rsidP="009243EF">
            <w:pPr>
              <w:pStyle w:val="Sinespaciado"/>
              <w:ind w:right="168"/>
              <w:jc w:val="center"/>
              <w:rPr>
                <w:rFonts w:ascii="HelveticaNeueLT Std Lt" w:hAnsi="HelveticaNeueLT Std Lt"/>
                <w:b/>
                <w:color w:val="FFFFFF" w:themeColor="background1"/>
                <w:sz w:val="28"/>
                <w:szCs w:val="28"/>
              </w:rPr>
            </w:pPr>
            <w:r w:rsidRPr="00512E57">
              <w:rPr>
                <w:rFonts w:ascii="HelveticaNeueLT Std Lt" w:hAnsi="HelveticaNeueLT Std Lt"/>
                <w:b/>
                <w:color w:val="FFFFFF" w:themeColor="background1"/>
                <w:sz w:val="24"/>
                <w:szCs w:val="28"/>
              </w:rPr>
              <w:t>PP-</w:t>
            </w:r>
            <w:r w:rsidR="000A4B49">
              <w:rPr>
                <w:rFonts w:ascii="HelveticaNeueLT Std Lt" w:hAnsi="HelveticaNeueLT Std Lt"/>
                <w:b/>
                <w:color w:val="FFFFFF" w:themeColor="background1"/>
                <w:sz w:val="24"/>
                <w:szCs w:val="28"/>
              </w:rPr>
              <w:t>TEMPORADA INVERNAL</w:t>
            </w:r>
            <w:r w:rsidRPr="00512E57">
              <w:rPr>
                <w:rFonts w:ascii="HelveticaNeueLT Std Lt" w:hAnsi="HelveticaNeueLT Std Lt"/>
                <w:b/>
                <w:color w:val="FFFFFF" w:themeColor="background1"/>
                <w:sz w:val="24"/>
                <w:szCs w:val="28"/>
              </w:rPr>
              <w:t>-2022</w:t>
            </w:r>
            <w:r w:rsidR="006C4892">
              <w:rPr>
                <w:rFonts w:ascii="HelveticaNeueLT Std Lt" w:hAnsi="HelveticaNeueLT Std Lt"/>
                <w:b/>
                <w:color w:val="FFFFFF" w:themeColor="background1"/>
                <w:sz w:val="24"/>
                <w:szCs w:val="28"/>
              </w:rPr>
              <w:t>,</w:t>
            </w:r>
            <w:r w:rsidRPr="00512E57">
              <w:rPr>
                <w:rFonts w:ascii="HelveticaNeueLT Std Lt" w:hAnsi="HelveticaNeueLT Std Lt"/>
                <w:b/>
                <w:color w:val="FFFFFF" w:themeColor="background1"/>
                <w:sz w:val="24"/>
                <w:szCs w:val="28"/>
              </w:rPr>
              <w:t xml:space="preserve"> Revisión 0</w:t>
            </w:r>
          </w:p>
        </w:tc>
      </w:tr>
      <w:tr w:rsidR="00512E57" w:rsidRPr="00512E57" w14:paraId="0BC3FD79" w14:textId="77777777" w:rsidTr="00BB53E2">
        <w:trPr>
          <w:trHeight w:val="74"/>
        </w:trPr>
        <w:tc>
          <w:tcPr>
            <w:tcW w:w="2557" w:type="dxa"/>
            <w:shd w:val="clear" w:color="auto" w:fill="A6A6A6" w:themeFill="background1" w:themeFillShade="A6"/>
            <w:vAlign w:val="center"/>
          </w:tcPr>
          <w:p w14:paraId="6BCC6602" w14:textId="77777777" w:rsidR="00512E57" w:rsidRPr="00512E57" w:rsidRDefault="00512E57" w:rsidP="009243EF">
            <w:pPr>
              <w:pStyle w:val="Sinespaciado"/>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Última actualización:</w:t>
            </w:r>
          </w:p>
        </w:tc>
        <w:tc>
          <w:tcPr>
            <w:tcW w:w="3396" w:type="dxa"/>
            <w:shd w:val="clear" w:color="auto" w:fill="A6A6A6" w:themeFill="background1" w:themeFillShade="A6"/>
            <w:vAlign w:val="center"/>
          </w:tcPr>
          <w:p w14:paraId="1B725217" w14:textId="78AFA778" w:rsidR="00512E57" w:rsidRPr="00512E57" w:rsidRDefault="00202F2A" w:rsidP="009243EF">
            <w:pPr>
              <w:pStyle w:val="Sinespaciado"/>
              <w:ind w:right="168"/>
              <w:rPr>
                <w:rFonts w:ascii="HelveticaNeueLT Std Lt" w:hAnsi="HelveticaNeueLT Std Lt"/>
                <w:b/>
                <w:color w:val="FFFFFF" w:themeColor="background1"/>
                <w:sz w:val="18"/>
              </w:rPr>
            </w:pPr>
            <w:r>
              <w:rPr>
                <w:rFonts w:ascii="HelveticaNeueLT Std Lt" w:hAnsi="HelveticaNeueLT Std Lt"/>
                <w:b/>
                <w:color w:val="FFFFFF" w:themeColor="background1"/>
                <w:sz w:val="18"/>
              </w:rPr>
              <w:t>0</w:t>
            </w:r>
            <w:r w:rsidR="00512E57" w:rsidRPr="00512E57">
              <w:rPr>
                <w:rFonts w:ascii="HelveticaNeueLT Std Lt" w:hAnsi="HelveticaNeueLT Std Lt"/>
                <w:b/>
                <w:color w:val="FFFFFF" w:themeColor="background1"/>
                <w:sz w:val="18"/>
              </w:rPr>
              <w:t>1/</w:t>
            </w:r>
            <w:r w:rsidR="002345FD">
              <w:rPr>
                <w:rFonts w:ascii="HelveticaNeueLT Std Lt" w:hAnsi="HelveticaNeueLT Std Lt"/>
                <w:b/>
                <w:color w:val="FFFFFF" w:themeColor="background1"/>
                <w:sz w:val="18"/>
              </w:rPr>
              <w:t>10</w:t>
            </w:r>
            <w:r w:rsidR="00512E57" w:rsidRPr="00512E57">
              <w:rPr>
                <w:rFonts w:ascii="HelveticaNeueLT Std Lt" w:hAnsi="HelveticaNeueLT Std Lt"/>
                <w:b/>
                <w:color w:val="FFFFFF" w:themeColor="background1"/>
                <w:sz w:val="18"/>
              </w:rPr>
              <w:t>/2022</w:t>
            </w:r>
          </w:p>
        </w:tc>
      </w:tr>
      <w:tr w:rsidR="00512E57" w:rsidRPr="00512E57" w14:paraId="2445CB9F" w14:textId="77777777" w:rsidTr="00BB53E2">
        <w:trPr>
          <w:trHeight w:val="700"/>
        </w:trPr>
        <w:tc>
          <w:tcPr>
            <w:tcW w:w="2557" w:type="dxa"/>
            <w:shd w:val="clear" w:color="auto" w:fill="A6A6A6" w:themeFill="background1" w:themeFillShade="A6"/>
            <w:vAlign w:val="center"/>
          </w:tcPr>
          <w:p w14:paraId="78DFB883" w14:textId="77777777" w:rsidR="00512E57" w:rsidRPr="00512E57" w:rsidRDefault="00512E57" w:rsidP="009243EF">
            <w:pPr>
              <w:pStyle w:val="Sinespaciado"/>
              <w:spacing w:line="300" w:lineRule="exact"/>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Área responsable de elaboración y actualización:</w:t>
            </w:r>
          </w:p>
        </w:tc>
        <w:tc>
          <w:tcPr>
            <w:tcW w:w="3396" w:type="dxa"/>
            <w:shd w:val="clear" w:color="auto" w:fill="A6A6A6" w:themeFill="background1" w:themeFillShade="A6"/>
            <w:vAlign w:val="center"/>
          </w:tcPr>
          <w:p w14:paraId="39B66437" w14:textId="29D6839E"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General de Protección Civil</w:t>
            </w:r>
          </w:p>
          <w:p w14:paraId="252F57BE" w14:textId="77777777"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de Coordinación Municipal</w:t>
            </w:r>
          </w:p>
        </w:tc>
      </w:tr>
    </w:tbl>
    <w:p w14:paraId="06795ABB" w14:textId="166681C0" w:rsidR="00A13D22" w:rsidRDefault="00A13D22" w:rsidP="009243EF">
      <w:pPr>
        <w:pStyle w:val="Sinespaciado"/>
        <w:spacing w:line="320" w:lineRule="exact"/>
        <w:ind w:right="168"/>
        <w:jc w:val="both"/>
        <w:rPr>
          <w:rFonts w:ascii="HelveticaNeueLT Std Lt" w:hAnsi="HelveticaNeueLT Std Lt"/>
          <w:sz w:val="24"/>
          <w:szCs w:val="24"/>
        </w:rPr>
      </w:pPr>
    </w:p>
    <w:p w14:paraId="575C69B6" w14:textId="77777777" w:rsidR="00A13D22" w:rsidRDefault="00A13D22" w:rsidP="009243EF">
      <w:pPr>
        <w:pStyle w:val="Sinespaciado"/>
        <w:spacing w:line="320" w:lineRule="exact"/>
        <w:ind w:right="168"/>
        <w:jc w:val="both"/>
        <w:rPr>
          <w:rFonts w:ascii="HelveticaNeueLT Std Lt" w:hAnsi="HelveticaNeueLT Std Lt"/>
          <w:sz w:val="24"/>
          <w:szCs w:val="24"/>
        </w:rPr>
      </w:pPr>
    </w:p>
    <w:p w14:paraId="334B5C41" w14:textId="3551AD97" w:rsidR="00AC656D" w:rsidRPr="005613E0" w:rsidRDefault="00000000" w:rsidP="009243EF">
      <w:pPr>
        <w:pStyle w:val="Sinespaciado"/>
        <w:spacing w:line="320" w:lineRule="exact"/>
        <w:ind w:right="168"/>
        <w:jc w:val="both"/>
        <w:rPr>
          <w:rFonts w:ascii="HelveticaNeueLT Std Lt" w:hAnsi="HelveticaNeueLT Std Lt"/>
          <w:sz w:val="24"/>
          <w:szCs w:val="24"/>
        </w:rPr>
      </w:pPr>
      <w:r>
        <w:rPr>
          <w:noProof/>
        </w:rPr>
        <w:pict w14:anchorId="69BD5059">
          <v:rect id="Rectángulo 460" o:spid="_x0000_s2054" style="position:absolute;left:0;text-align:left;margin-left:3655pt;margin-top:47.7pt;width:233.95pt;height:609.1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top" fillcolor="#a5a5a5 [2092]" stroked="f">
            <w10:wrap anchorx="page" anchory="margin"/>
          </v:rect>
        </w:pict>
      </w:r>
    </w:p>
    <w:p w14:paraId="6D1EF37D" w14:textId="7E7A8C1B" w:rsidR="00AC656D" w:rsidRPr="005613E0" w:rsidRDefault="00000000" w:rsidP="009243EF">
      <w:pPr>
        <w:pStyle w:val="Sinespaciado"/>
        <w:spacing w:line="320" w:lineRule="exact"/>
        <w:ind w:right="168"/>
        <w:jc w:val="both"/>
        <w:rPr>
          <w:rFonts w:ascii="HelveticaNeueLT Std Lt" w:hAnsi="HelveticaNeueLT Std Lt"/>
          <w:sz w:val="24"/>
          <w:szCs w:val="24"/>
        </w:rPr>
      </w:pPr>
      <w:r>
        <w:rPr>
          <w:noProof/>
        </w:rPr>
        <w:pict w14:anchorId="7EC24914">
          <v:rect id="Rectángulo 16" o:spid="_x0000_s2053" style="position:absolute;left:0;text-align:left;margin-left:0;margin-top:123.55pt;width:610.4pt;height:120.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" o:allowincell="f" fillcolor="#a5a5a5 [2092]" strokecolor="#a5a5a5 [2092]" strokeweight="1.5pt">
            <v:textbox inset="14.4pt,,14.4pt">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436E25D4" w:rsidR="001E7949" w:rsidRPr="003955F6" w:rsidRDefault="000A4B49" w:rsidP="00F91D91">
                  <w:pPr>
                    <w:pStyle w:val="Sinespaciado"/>
                    <w:jc w:val="center"/>
                    <w:rPr>
                      <w:rFonts w:ascii="HelveticaNeueLT Std Extended" w:hAnsi="HelveticaNeueLT Std Extended" w:cs="Arial"/>
                      <w:color w:val="FFFFFF" w:themeColor="background1"/>
                      <w:sz w:val="56"/>
                      <w:szCs w:val="72"/>
                      <w:lang w:val="es-ES"/>
                    </w:rPr>
                  </w:pPr>
                  <w:r>
                    <w:rPr>
                      <w:rFonts w:ascii="HelveticaNeueLT Std Extended" w:hAnsi="HelveticaNeueLT Std Extended" w:cs="Arial"/>
                      <w:color w:val="FFFFFF" w:themeColor="background1"/>
                      <w:sz w:val="56"/>
                      <w:szCs w:val="72"/>
                      <w:lang w:val="es-ES"/>
                    </w:rPr>
                    <w:t>Temporada Invernal</w:t>
                  </w:r>
                  <w:r w:rsidR="009B50F6">
                    <w:rPr>
                      <w:rFonts w:ascii="HelveticaNeueLT Std Extended" w:hAnsi="HelveticaNeueLT Std Extended" w:cs="Arial"/>
                      <w:color w:val="FFFFFF" w:themeColor="background1"/>
                      <w:sz w:val="56"/>
                      <w:szCs w:val="72"/>
                      <w:lang w:val="es-ES"/>
                    </w:rPr>
                    <w:t xml:space="preserve"> </w:t>
                  </w:r>
                  <w:r w:rsidR="001E7949" w:rsidRPr="003955F6">
                    <w:rPr>
                      <w:rFonts w:ascii="HelveticaNeueLT Std Extended" w:hAnsi="HelveticaNeueLT Std Extended" w:cs="Arial"/>
                      <w:color w:val="FFFFFF" w:themeColor="background1"/>
                      <w:sz w:val="56"/>
                      <w:szCs w:val="72"/>
                      <w:lang w:val="es-ES"/>
                    </w:rPr>
                    <w:t>2022</w:t>
                  </w:r>
                </w:p>
              </w:txbxContent>
            </v:textbox>
            <w10:wrap anchorx="page" anchory="page"/>
          </v:rect>
        </w:pict>
      </w:r>
    </w:p>
    <w:p w14:paraId="5770065C" w14:textId="4533AA58"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7FB0CC50" w14:textId="6487DABA"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9B118C" w14:textId="6FDFB590"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23FD04B3" w14:textId="2E0C0483"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A9FC87" w14:textId="793F804D"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6049950B" w14:textId="1A3B6EEC"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1E7A436" w14:textId="2C5CAD7D" w:rsidR="00AC656D" w:rsidRPr="005613E0" w:rsidRDefault="000A4B49" w:rsidP="009243EF">
      <w:pPr>
        <w:pStyle w:val="Sinespaciado"/>
        <w:spacing w:line="320" w:lineRule="exact"/>
        <w:ind w:right="168"/>
        <w:jc w:val="both"/>
        <w:rPr>
          <w:rFonts w:ascii="HelveticaNeueLT Std Lt" w:hAnsi="HelveticaNeueLT Std Lt"/>
          <w:sz w:val="24"/>
          <w:szCs w:val="24"/>
        </w:rPr>
      </w:pPr>
      <w:r>
        <w:rPr>
          <w:noProof/>
        </w:rPr>
        <w:drawing>
          <wp:anchor distT="0" distB="0" distL="114300" distR="114300" simplePos="0" relativeHeight="251662336" behindDoc="0" locked="0" layoutInCell="1" allowOverlap="1" wp14:anchorId="766819DD" wp14:editId="2BEA048A">
            <wp:simplePos x="0" y="0"/>
            <wp:positionH relativeFrom="column">
              <wp:posOffset>-228600</wp:posOffset>
            </wp:positionH>
            <wp:positionV relativeFrom="paragraph">
              <wp:posOffset>161925</wp:posOffset>
            </wp:positionV>
            <wp:extent cx="6339205" cy="3648075"/>
            <wp:effectExtent l="0" t="0" r="0" b="0"/>
            <wp:wrapThrough wrapText="bothSides">
              <wp:wrapPolygon edited="0">
                <wp:start x="0" y="0"/>
                <wp:lineTo x="0" y="21544"/>
                <wp:lineTo x="21550" y="21544"/>
                <wp:lineTo x="2155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861" t="32099" r="43750" b="23357"/>
                    <a:stretch/>
                  </pic:blipFill>
                  <pic:spPr bwMode="auto">
                    <a:xfrm>
                      <a:off x="0" y="0"/>
                      <a:ext cx="6339205" cy="364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35D99" w14:textId="22EB7A72"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667A6FFA" w14:textId="32AD6F83"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226BFE9" w14:textId="6FE17059"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239D0B50" w14:textId="3AE2DA39"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AC7C259" w14:textId="40E6BA0D"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77A959" w14:textId="7C50370B"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5A88D14" w14:textId="50F4ABE8"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E3918A0" w14:textId="3CABECB6"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614AF8F" w14:textId="5045D634"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735E7EF" w14:textId="6BC360B5" w:rsidR="00AC656D" w:rsidRPr="005613E0" w:rsidRDefault="00000000" w:rsidP="009243EF">
      <w:pPr>
        <w:pStyle w:val="Sinespaciado"/>
        <w:spacing w:line="300" w:lineRule="exact"/>
        <w:ind w:right="168"/>
        <w:jc w:val="both"/>
        <w:rPr>
          <w:rFonts w:ascii="HelveticaNeueLT Std Lt" w:hAnsi="HelveticaNeueLT Std Lt"/>
          <w:sz w:val="24"/>
          <w:szCs w:val="24"/>
        </w:rPr>
      </w:pPr>
      <w:r>
        <w:rPr>
          <w:noProof/>
        </w:rPr>
        <w:pict w14:anchorId="7011890B">
          <v:rect id="_x0000_s2052" style="position:absolute;left:0;text-align:left;margin-left:-506.3pt;margin-top:145.25pt;width:374.5pt;height:39.75pt;z-index:25166745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" fillcolor="#a5a5a5 [2092]" strokecolor="#a5a5a5 [2092]" strokeweight="1.5pt">
            <v:textbox inset="14.4pt,,14.4pt">
              <w:txbxContent>
                <w:p w14:paraId="43073498" w14:textId="1BBDEF77" w:rsidR="005849B6" w:rsidRPr="001027CE" w:rsidRDefault="00AB5776" w:rsidP="0078580F">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Nevado de Toluca</w:t>
                  </w:r>
                  <w:r w:rsidR="00061D3E">
                    <w:rPr>
                      <w:rFonts w:ascii="HelveticaNeueLT Std Lt" w:hAnsi="HelveticaNeueLT Std Lt" w:cs="Arial"/>
                      <w:color w:val="FFFFFF" w:themeColor="background1"/>
                      <w:sz w:val="20"/>
                      <w:szCs w:val="24"/>
                      <w:lang w:val="es-ES"/>
                    </w:rPr>
                    <w:t>, Estado de México</w:t>
                  </w:r>
                  <w:r w:rsidR="00051C16">
                    <w:rPr>
                      <w:rFonts w:ascii="HelveticaNeueLT Std Lt" w:hAnsi="HelveticaNeueLT Std Lt" w:cs="Arial"/>
                      <w:color w:val="FFFFFF" w:themeColor="background1"/>
                      <w:sz w:val="20"/>
                      <w:szCs w:val="24"/>
                      <w:lang w:val="es-ES"/>
                    </w:rPr>
                    <w:t xml:space="preserve">  </w:t>
                  </w:r>
                </w:p>
              </w:txbxContent>
            </v:textbox>
          </v:rect>
        </w:pict>
      </w:r>
    </w:p>
    <w:p w14:paraId="3A0F6F00" w14:textId="4A0161DC" w:rsidR="00E044EB" w:rsidRDefault="00E044EB" w:rsidP="009243EF">
      <w:pPr>
        <w:pStyle w:val="Sinespaciado"/>
        <w:ind w:right="168"/>
        <w:jc w:val="both"/>
        <w:rPr>
          <w:rFonts w:ascii="HelveticaNeueLT Std Lt" w:hAnsi="HelveticaNeueLT Std Lt"/>
          <w:sz w:val="20"/>
        </w:rPr>
        <w:sectPr w:rsidR="00E044EB" w:rsidSect="001027CE">
          <w:headerReference w:type="default" r:id="rId9"/>
          <w:footerReference w:type="default" r:id="rId10"/>
          <w:pgSz w:w="12240" w:h="15840" w:code="172"/>
          <w:pgMar w:top="720" w:right="720" w:bottom="1134" w:left="720" w:header="454" w:footer="851" w:gutter="0"/>
          <w:cols w:space="708"/>
          <w:docGrid w:linePitch="360"/>
        </w:sectPr>
      </w:pPr>
    </w:p>
    <w:p w14:paraId="7D222F29" w14:textId="21D673D7" w:rsidR="00AC656D" w:rsidRPr="00B27A30" w:rsidRDefault="005613E0" w:rsidP="00166CFF">
      <w:pPr>
        <w:pStyle w:val="Sinespaciado"/>
        <w:shd w:val="clear" w:color="auto" w:fill="BFBFBF" w:themeFill="background1" w:themeFillShade="BF"/>
        <w:ind w:left="-142" w:right="27"/>
        <w:jc w:val="right"/>
        <w:rPr>
          <w:rFonts w:ascii="HelveticaNeueLT Std Extended" w:hAnsi="HelveticaNeueLT Std Extended"/>
          <w:b/>
          <w:color w:val="C00000"/>
          <w:sz w:val="32"/>
          <w:szCs w:val="32"/>
        </w:rPr>
      </w:pPr>
      <w:r w:rsidRPr="00B27A30">
        <w:rPr>
          <w:rFonts w:ascii="HelveticaNeueLT Std Extended" w:hAnsi="HelveticaNeueLT Std Extended"/>
          <w:b/>
          <w:color w:val="C00000"/>
          <w:sz w:val="32"/>
          <w:szCs w:val="32"/>
        </w:rPr>
        <w:lastRenderedPageBreak/>
        <w:t>Contenido</w:t>
      </w:r>
    </w:p>
    <w:sdt>
      <w:sdtPr>
        <w:rPr>
          <w:rFonts w:ascii="HelveticaNeueLT Std" w:eastAsiaTheme="minorHAnsi" w:hAnsi="HelveticaNeueLT Std" w:cstheme="minorBidi"/>
          <w:color w:val="auto"/>
          <w:sz w:val="22"/>
          <w:szCs w:val="22"/>
          <w:lang w:val="es-ES" w:eastAsia="en-US"/>
        </w:rPr>
        <w:id w:val="-1918467483"/>
        <w:docPartObj>
          <w:docPartGallery w:val="Table of Contents"/>
          <w:docPartUnique/>
        </w:docPartObj>
      </w:sdtPr>
      <w:sdtEndPr>
        <w:rPr>
          <w:rFonts w:ascii="Abadi Extra Light" w:hAnsi="Abadi Extra Light"/>
          <w:b/>
          <w:bCs/>
        </w:rPr>
      </w:sdtEndPr>
      <w:sdtContent>
        <w:p w14:paraId="79DE53CD" w14:textId="59FFEE86" w:rsidR="00AD0755" w:rsidRPr="00B27A30" w:rsidRDefault="00AD0755" w:rsidP="009243EF">
          <w:pPr>
            <w:pStyle w:val="TtuloTDC"/>
            <w:ind w:right="168"/>
            <w:jc w:val="both"/>
            <w:rPr>
              <w:rStyle w:val="Hipervnculo"/>
              <w:rFonts w:ascii="HelveticaNeueLT Std" w:eastAsiaTheme="minorHAnsi" w:hAnsi="HelveticaNeueLT Std" w:cstheme="minorBidi"/>
              <w:noProof/>
              <w:color w:val="auto"/>
              <w:sz w:val="22"/>
              <w:szCs w:val="22"/>
              <w:lang w:eastAsia="en-US"/>
            </w:rPr>
          </w:pPr>
        </w:p>
        <w:p w14:paraId="1EFF1906" w14:textId="14C85364" w:rsidR="0015484D" w:rsidRPr="00B27A30" w:rsidRDefault="00AD0755">
          <w:pPr>
            <w:pStyle w:val="TDC1"/>
            <w:tabs>
              <w:tab w:val="right" w:leader="dot" w:pos="10790"/>
            </w:tabs>
            <w:rPr>
              <w:rFonts w:ascii="HelveticaNeueLT Std" w:eastAsiaTheme="minorEastAsia" w:hAnsi="HelveticaNeueLT Std"/>
              <w:noProof/>
              <w:lang w:eastAsia="es-MX"/>
            </w:rPr>
          </w:pPr>
          <w:r w:rsidRPr="00B27A30">
            <w:rPr>
              <w:rFonts w:ascii="HelveticaNeueLT Std" w:hAnsi="HelveticaNeueLT Std"/>
            </w:rPr>
            <w:fldChar w:fldCharType="begin"/>
          </w:r>
          <w:r w:rsidRPr="00B27A30">
            <w:rPr>
              <w:rFonts w:ascii="HelveticaNeueLT Std" w:hAnsi="HelveticaNeueLT Std"/>
            </w:rPr>
            <w:instrText xml:space="preserve"> TOC \o "1-3" \h \z \u </w:instrText>
          </w:r>
          <w:r w:rsidRPr="00B27A30">
            <w:rPr>
              <w:rFonts w:ascii="HelveticaNeueLT Std" w:hAnsi="HelveticaNeueLT Std"/>
            </w:rPr>
            <w:fldChar w:fldCharType="separate"/>
          </w:r>
          <w:hyperlink w:anchor="_Toc114736801" w:history="1">
            <w:r w:rsidR="0015484D" w:rsidRPr="00B27A30">
              <w:rPr>
                <w:rStyle w:val="Hipervnculo"/>
                <w:rFonts w:ascii="HelveticaNeueLT Std" w:hAnsi="HelveticaNeueLT Std"/>
                <w:noProof/>
              </w:rPr>
              <w:t>1. Introducción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_Toc114736801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4</w:t>
            </w:r>
            <w:r w:rsidR="0015484D" w:rsidRPr="00B27A30">
              <w:rPr>
                <w:rFonts w:ascii="HelveticaNeueLT Std" w:hAnsi="HelveticaNeueLT Std"/>
                <w:noProof/>
                <w:webHidden/>
              </w:rPr>
              <w:fldChar w:fldCharType="end"/>
            </w:r>
          </w:hyperlink>
        </w:p>
        <w:p w14:paraId="3B6FAF2E" w14:textId="4F2BA88A"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2" w:history="1">
            <w:r w:rsidR="0015484D" w:rsidRPr="00B27A30">
              <w:rPr>
                <w:rStyle w:val="Hipervnculo"/>
                <w:rFonts w:ascii="HelveticaNeueLT Std" w:hAnsi="HelveticaNeueLT Std"/>
                <w:noProof/>
              </w:rPr>
              <w:t>2. Antecedentes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_Toc114736802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5</w:t>
            </w:r>
            <w:r w:rsidR="0015484D" w:rsidRPr="00B27A30">
              <w:rPr>
                <w:rFonts w:ascii="HelveticaNeueLT Std" w:hAnsi="HelveticaNeueLT Std"/>
                <w:noProof/>
                <w:webHidden/>
              </w:rPr>
              <w:fldChar w:fldCharType="end"/>
            </w:r>
          </w:hyperlink>
        </w:p>
        <w:p w14:paraId="46A053CC" w14:textId="2D0C7161"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3" w:history="1">
            <w:r w:rsidR="0015484D" w:rsidRPr="00B27A30">
              <w:rPr>
                <w:rStyle w:val="Hipervnculo"/>
                <w:rFonts w:ascii="HelveticaNeueLT Std" w:hAnsi="HelveticaNeueLT Std"/>
                <w:noProof/>
              </w:rPr>
              <w:t>3. Objetivos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_Toc114736803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5</w:t>
            </w:r>
            <w:r w:rsidR="0015484D" w:rsidRPr="00B27A30">
              <w:rPr>
                <w:rFonts w:ascii="HelveticaNeueLT Std" w:hAnsi="HelveticaNeueLT Std"/>
                <w:noProof/>
                <w:webHidden/>
              </w:rPr>
              <w:fldChar w:fldCharType="end"/>
            </w:r>
          </w:hyperlink>
        </w:p>
        <w:p w14:paraId="0FBB9C05" w14:textId="612BA958"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4" w:history="1">
            <w:r w:rsidR="0015484D" w:rsidRPr="00B27A30">
              <w:rPr>
                <w:rStyle w:val="Hipervnculo"/>
                <w:rFonts w:ascii="HelveticaNeueLT Std" w:hAnsi="HelveticaNeueLT Std"/>
                <w:noProof/>
              </w:rPr>
              <w:t>4. Marco Legal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_Toc114736804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6</w:t>
            </w:r>
            <w:r w:rsidR="0015484D" w:rsidRPr="00B27A30">
              <w:rPr>
                <w:rFonts w:ascii="HelveticaNeueLT Std" w:hAnsi="HelveticaNeueLT Std"/>
                <w:noProof/>
                <w:webHidden/>
              </w:rPr>
              <w:fldChar w:fldCharType="end"/>
            </w:r>
          </w:hyperlink>
        </w:p>
        <w:p w14:paraId="2B5D164D" w14:textId="6ED8AECF"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5" w:history="1">
            <w:r w:rsidR="0015484D" w:rsidRPr="00B27A30">
              <w:rPr>
                <w:rStyle w:val="Hipervnculo"/>
                <w:rFonts w:ascii="HelveticaNeueLT Std" w:hAnsi="HelveticaNeueLT Std"/>
                <w:noProof/>
              </w:rPr>
              <w:t>5. Sistema Estatal de Protección Civil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_Toc114736805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6</w:t>
            </w:r>
            <w:r w:rsidR="0015484D" w:rsidRPr="00B27A30">
              <w:rPr>
                <w:rFonts w:ascii="HelveticaNeueLT Std" w:hAnsi="HelveticaNeueLT Std"/>
                <w:noProof/>
                <w:webHidden/>
              </w:rPr>
              <w:fldChar w:fldCharType="end"/>
            </w:r>
          </w:hyperlink>
        </w:p>
        <w:p w14:paraId="2D2D6170" w14:textId="53216AC0" w:rsidR="0015484D" w:rsidRPr="00B27A30" w:rsidRDefault="00000000">
          <w:pPr>
            <w:pStyle w:val="TDC2"/>
            <w:rPr>
              <w:rFonts w:ascii="HelveticaNeueLT Std" w:eastAsiaTheme="minorEastAsia" w:hAnsi="HelveticaNeueLT Std"/>
              <w:noProof/>
              <w:lang w:eastAsia="es-MX"/>
            </w:rPr>
          </w:pPr>
          <w:hyperlink w:anchor="_Toc114736806" w:history="1">
            <w:r w:rsidR="0015484D" w:rsidRPr="00B27A30">
              <w:rPr>
                <w:rStyle w:val="Hipervnculo"/>
                <w:rFonts w:ascii="HelveticaNeueLT Std" w:hAnsi="HelveticaNeueLT Std"/>
                <w:noProof/>
              </w:rPr>
              <w:t>5.1. Consejo Estatal de Protección Civil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_Toc114736806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7</w:t>
            </w:r>
            <w:r w:rsidR="0015484D" w:rsidRPr="00B27A30">
              <w:rPr>
                <w:rFonts w:ascii="HelveticaNeueLT Std" w:hAnsi="HelveticaNeueLT Std"/>
                <w:noProof/>
                <w:webHidden/>
              </w:rPr>
              <w:fldChar w:fldCharType="end"/>
            </w:r>
          </w:hyperlink>
        </w:p>
        <w:p w14:paraId="40FFDAE2" w14:textId="2F7F76D4" w:rsidR="0015484D" w:rsidRPr="00B27A30" w:rsidRDefault="00000000">
          <w:pPr>
            <w:pStyle w:val="TDC2"/>
            <w:rPr>
              <w:rFonts w:ascii="HelveticaNeueLT Std" w:eastAsiaTheme="minorEastAsia" w:hAnsi="HelveticaNeueLT Std"/>
              <w:noProof/>
              <w:lang w:eastAsia="es-MX"/>
            </w:rPr>
          </w:pPr>
          <w:hyperlink w:anchor="_Toc114736807" w:history="1">
            <w:r w:rsidR="0015484D" w:rsidRPr="00B27A30">
              <w:rPr>
                <w:rStyle w:val="Hipervnculo"/>
                <w:rFonts w:ascii="HelveticaNeueLT Std" w:hAnsi="HelveticaNeueLT Std"/>
                <w:noProof/>
              </w:rPr>
              <w:t>5.2. Comité Estatal de Emergencias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_Toc114736807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10</w:t>
            </w:r>
            <w:r w:rsidR="0015484D" w:rsidRPr="00B27A30">
              <w:rPr>
                <w:rFonts w:ascii="HelveticaNeueLT Std" w:hAnsi="HelveticaNeueLT Std"/>
                <w:noProof/>
                <w:webHidden/>
              </w:rPr>
              <w:fldChar w:fldCharType="end"/>
            </w:r>
          </w:hyperlink>
        </w:p>
        <w:p w14:paraId="327CD7BC" w14:textId="05FDB248"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8" w:history="1">
            <w:r w:rsidR="0015484D" w:rsidRPr="00B27A30">
              <w:rPr>
                <w:rStyle w:val="Hipervnculo"/>
                <w:rFonts w:ascii="HelveticaNeueLT Std" w:hAnsi="HelveticaNeueLT Std"/>
                <w:noProof/>
              </w:rPr>
              <w:t>6. Acciones del Programa Preventivo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_Toc114736808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11</w:t>
            </w:r>
            <w:r w:rsidR="0015484D" w:rsidRPr="00B27A30">
              <w:rPr>
                <w:rFonts w:ascii="HelveticaNeueLT Std" w:hAnsi="HelveticaNeueLT Std"/>
                <w:noProof/>
                <w:webHidden/>
              </w:rPr>
              <w:fldChar w:fldCharType="end"/>
            </w:r>
          </w:hyperlink>
        </w:p>
        <w:p w14:paraId="7A6D13A5" w14:textId="3E68DCEE" w:rsidR="0015484D" w:rsidRPr="00B27A30" w:rsidRDefault="00000000">
          <w:pPr>
            <w:pStyle w:val="TDC2"/>
            <w:rPr>
              <w:rFonts w:ascii="HelveticaNeueLT Std" w:eastAsiaTheme="minorEastAsia" w:hAnsi="HelveticaNeueLT Std"/>
              <w:noProof/>
              <w:lang w:eastAsia="es-MX"/>
            </w:rPr>
          </w:pPr>
          <w:hyperlink w:anchor="_Toc114736809" w:history="1">
            <w:r w:rsidR="0015484D" w:rsidRPr="00B27A30">
              <w:rPr>
                <w:rStyle w:val="Hipervnculo"/>
                <w:rFonts w:ascii="HelveticaNeueLT Std" w:hAnsi="HelveticaNeueLT Std"/>
                <w:noProof/>
              </w:rPr>
              <w:t>6.1. Gestión Integral del Riesgo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_Toc114736809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11</w:t>
            </w:r>
            <w:r w:rsidR="0015484D" w:rsidRPr="00B27A30">
              <w:rPr>
                <w:rFonts w:ascii="HelveticaNeueLT Std" w:hAnsi="HelveticaNeueLT Std"/>
                <w:noProof/>
                <w:webHidden/>
              </w:rPr>
              <w:fldChar w:fldCharType="end"/>
            </w:r>
          </w:hyperlink>
        </w:p>
        <w:p w14:paraId="4597A4AA" w14:textId="3B426BFA"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10" w:history="1">
            <w:r w:rsidR="0015484D" w:rsidRPr="00B27A30">
              <w:rPr>
                <w:rStyle w:val="Hipervnculo"/>
                <w:rFonts w:ascii="HelveticaNeueLT Std" w:hAnsi="HelveticaNeueLT Std"/>
                <w:noProof/>
              </w:rPr>
              <w:t>6.1.2. Previsión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_Toc114736810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13</w:t>
            </w:r>
            <w:r w:rsidR="0015484D" w:rsidRPr="00B27A30">
              <w:rPr>
                <w:rFonts w:ascii="HelveticaNeueLT Std" w:hAnsi="HelveticaNeueLT Std"/>
                <w:noProof/>
                <w:webHidden/>
              </w:rPr>
              <w:fldChar w:fldCharType="end"/>
            </w:r>
          </w:hyperlink>
        </w:p>
        <w:p w14:paraId="6594F42F" w14:textId="588C4269"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11" w:history="1">
            <w:r w:rsidR="0015484D" w:rsidRPr="00B27A30">
              <w:rPr>
                <w:rStyle w:val="Hipervnculo"/>
                <w:rFonts w:ascii="HelveticaNeueLT Std" w:hAnsi="HelveticaNeueLT Std"/>
                <w:noProof/>
              </w:rPr>
              <w:t>6.1.3. Prevención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_Toc114736811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14</w:t>
            </w:r>
            <w:r w:rsidR="0015484D" w:rsidRPr="00B27A30">
              <w:rPr>
                <w:rFonts w:ascii="HelveticaNeueLT Std" w:hAnsi="HelveticaNeueLT Std"/>
                <w:noProof/>
                <w:webHidden/>
              </w:rPr>
              <w:fldChar w:fldCharType="end"/>
            </w:r>
          </w:hyperlink>
        </w:p>
        <w:p w14:paraId="1E689488" w14:textId="06EAE16D"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12" w:history="1">
            <w:r w:rsidR="0015484D" w:rsidRPr="00B27A30">
              <w:rPr>
                <w:rStyle w:val="Hipervnculo"/>
                <w:rFonts w:ascii="HelveticaNeueLT Std" w:hAnsi="HelveticaNeueLT Std"/>
                <w:noProof/>
              </w:rPr>
              <w:t>6.1.4. Mitigación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_Toc114736812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16</w:t>
            </w:r>
            <w:r w:rsidR="0015484D" w:rsidRPr="00B27A30">
              <w:rPr>
                <w:rFonts w:ascii="HelveticaNeueLT Std" w:hAnsi="HelveticaNeueLT Std"/>
                <w:noProof/>
                <w:webHidden/>
              </w:rPr>
              <w:fldChar w:fldCharType="end"/>
            </w:r>
          </w:hyperlink>
        </w:p>
        <w:p w14:paraId="2D16D6A3" w14:textId="781AE859"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13" w:history="1">
            <w:r w:rsidR="0015484D" w:rsidRPr="00B27A30">
              <w:rPr>
                <w:rStyle w:val="Hipervnculo"/>
                <w:rFonts w:ascii="HelveticaNeueLT Std" w:hAnsi="HelveticaNeueLT Std"/>
                <w:noProof/>
              </w:rPr>
              <w:t>6.1.5. Preparación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_Toc114736813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16</w:t>
            </w:r>
            <w:r w:rsidR="0015484D" w:rsidRPr="00B27A30">
              <w:rPr>
                <w:rFonts w:ascii="HelveticaNeueLT Std" w:hAnsi="HelveticaNeueLT Std"/>
                <w:noProof/>
                <w:webHidden/>
              </w:rPr>
              <w:fldChar w:fldCharType="end"/>
            </w:r>
          </w:hyperlink>
        </w:p>
        <w:p w14:paraId="6034EBA7" w14:textId="1F68B950"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14" w:history="1">
            <w:r w:rsidR="0015484D" w:rsidRPr="00B27A30">
              <w:rPr>
                <w:rStyle w:val="Hipervnculo"/>
                <w:rFonts w:ascii="HelveticaNeueLT Std" w:hAnsi="HelveticaNeueLT Std"/>
                <w:noProof/>
              </w:rPr>
              <w:t>6.1.6. Auxilio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_Toc114736814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18</w:t>
            </w:r>
            <w:r w:rsidR="0015484D" w:rsidRPr="00B27A30">
              <w:rPr>
                <w:rFonts w:ascii="HelveticaNeueLT Std" w:hAnsi="HelveticaNeueLT Std"/>
                <w:noProof/>
                <w:webHidden/>
              </w:rPr>
              <w:fldChar w:fldCharType="end"/>
            </w:r>
          </w:hyperlink>
        </w:p>
        <w:p w14:paraId="69414799" w14:textId="1E1BCFE7"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15" w:history="1">
            <w:r w:rsidR="0015484D" w:rsidRPr="00B27A30">
              <w:rPr>
                <w:rStyle w:val="Hipervnculo"/>
                <w:rFonts w:ascii="HelveticaNeueLT Std" w:hAnsi="HelveticaNeueLT Std"/>
                <w:noProof/>
              </w:rPr>
              <w:t>6.1.7. Recuperación y reconstrucción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_Toc114736815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21</w:t>
            </w:r>
            <w:r w:rsidR="0015484D" w:rsidRPr="00B27A30">
              <w:rPr>
                <w:rFonts w:ascii="HelveticaNeueLT Std" w:hAnsi="HelveticaNeueLT Std"/>
                <w:noProof/>
                <w:webHidden/>
              </w:rPr>
              <w:fldChar w:fldCharType="end"/>
            </w:r>
          </w:hyperlink>
        </w:p>
        <w:p w14:paraId="0864A1EF" w14:textId="1F56B8B8" w:rsidR="0015484D" w:rsidRPr="00B27A30" w:rsidRDefault="00000000">
          <w:pPr>
            <w:pStyle w:val="TDC2"/>
            <w:rPr>
              <w:rFonts w:ascii="HelveticaNeueLT Std" w:eastAsiaTheme="minorEastAsia" w:hAnsi="HelveticaNeueLT Std"/>
              <w:noProof/>
              <w:lang w:eastAsia="es-MX"/>
            </w:rPr>
          </w:pPr>
          <w:hyperlink w:anchor="_Toc114736816" w:history="1">
            <w:r w:rsidR="0015484D" w:rsidRPr="00B27A30">
              <w:rPr>
                <w:rStyle w:val="Hipervnculo"/>
                <w:rFonts w:ascii="HelveticaNeueLT Std" w:hAnsi="HelveticaNeueLT Std"/>
                <w:noProof/>
              </w:rPr>
              <w:t>6.2. Continuidad de Operaciones del Sistema Estatal de Protección Civil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_Toc114736816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21</w:t>
            </w:r>
            <w:r w:rsidR="0015484D" w:rsidRPr="00B27A30">
              <w:rPr>
                <w:rFonts w:ascii="HelveticaNeueLT Std" w:hAnsi="HelveticaNeueLT Std"/>
                <w:noProof/>
                <w:webHidden/>
              </w:rPr>
              <w:fldChar w:fldCharType="end"/>
            </w:r>
          </w:hyperlink>
        </w:p>
        <w:p w14:paraId="17A51023" w14:textId="5BFEA21B" w:rsidR="0015484D" w:rsidRPr="00B27A30" w:rsidRDefault="00000000">
          <w:pPr>
            <w:pStyle w:val="TDC2"/>
            <w:rPr>
              <w:rFonts w:ascii="HelveticaNeueLT Std" w:eastAsiaTheme="minorEastAsia" w:hAnsi="HelveticaNeueLT Std"/>
              <w:noProof/>
              <w:lang w:eastAsia="es-MX"/>
            </w:rPr>
          </w:pPr>
          <w:hyperlink w:anchor="_Toc114736817" w:history="1">
            <w:r w:rsidR="0015484D" w:rsidRPr="00B27A30">
              <w:rPr>
                <w:rStyle w:val="Hipervnculo"/>
                <w:rFonts w:ascii="HelveticaNeueLT Std" w:hAnsi="HelveticaNeueLT Std"/>
                <w:noProof/>
              </w:rPr>
              <w:t>6.3. Capacitación y Difusión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_Toc114736817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22</w:t>
            </w:r>
            <w:r w:rsidR="0015484D" w:rsidRPr="00B27A30">
              <w:rPr>
                <w:rFonts w:ascii="HelveticaNeueLT Std" w:hAnsi="HelveticaNeueLT Std"/>
                <w:noProof/>
                <w:webHidden/>
              </w:rPr>
              <w:fldChar w:fldCharType="end"/>
            </w:r>
          </w:hyperlink>
        </w:p>
        <w:p w14:paraId="3268DF0A" w14:textId="0BD35231" w:rsidR="0015484D" w:rsidRPr="00B27A30" w:rsidRDefault="00000000">
          <w:pPr>
            <w:pStyle w:val="TDC2"/>
            <w:rPr>
              <w:rFonts w:ascii="HelveticaNeueLT Std" w:eastAsiaTheme="minorEastAsia" w:hAnsi="HelveticaNeueLT Std"/>
              <w:noProof/>
              <w:lang w:eastAsia="es-MX"/>
            </w:rPr>
          </w:pPr>
          <w:hyperlink w:anchor="_Toc114736818" w:history="1">
            <w:r w:rsidR="0015484D" w:rsidRPr="00B27A30">
              <w:rPr>
                <w:rStyle w:val="Hipervnculo"/>
                <w:rFonts w:ascii="HelveticaNeueLT Std" w:hAnsi="HelveticaNeueLT Std"/>
                <w:noProof/>
              </w:rPr>
              <w:t>6.4. Políticas transversales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_Toc114736818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23</w:t>
            </w:r>
            <w:r w:rsidR="0015484D" w:rsidRPr="00B27A30">
              <w:rPr>
                <w:rFonts w:ascii="HelveticaNeueLT Std" w:hAnsi="HelveticaNeueLT Std"/>
                <w:noProof/>
                <w:webHidden/>
              </w:rPr>
              <w:fldChar w:fldCharType="end"/>
            </w:r>
          </w:hyperlink>
        </w:p>
        <w:p w14:paraId="7C4151AE" w14:textId="65FDF062"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19" w:history="1">
            <w:r w:rsidR="0015484D" w:rsidRPr="00B27A30">
              <w:rPr>
                <w:rStyle w:val="Hipervnculo"/>
                <w:rFonts w:ascii="HelveticaNeueLT Std" w:hAnsi="HelveticaNeueLT Std"/>
                <w:noProof/>
              </w:rPr>
              <w:t>6.4.1. Igualdad de género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_Toc114736819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23</w:t>
            </w:r>
            <w:r w:rsidR="0015484D" w:rsidRPr="00B27A30">
              <w:rPr>
                <w:rFonts w:ascii="HelveticaNeueLT Std" w:hAnsi="HelveticaNeueLT Std"/>
                <w:noProof/>
                <w:webHidden/>
              </w:rPr>
              <w:fldChar w:fldCharType="end"/>
            </w:r>
          </w:hyperlink>
        </w:p>
        <w:p w14:paraId="70E77240" w14:textId="2E6C9785" w:rsidR="0015484D" w:rsidRPr="00B27A30" w:rsidRDefault="00000000">
          <w:pPr>
            <w:pStyle w:val="TDC3"/>
            <w:tabs>
              <w:tab w:val="right" w:leader="dot" w:pos="10790"/>
            </w:tabs>
            <w:rPr>
              <w:rFonts w:ascii="HelveticaNeueLT Std" w:eastAsiaTheme="minorEastAsia" w:hAnsi="HelveticaNeueLT Std"/>
              <w:noProof/>
              <w:lang w:eastAsia="es-MX"/>
            </w:rPr>
          </w:pPr>
          <w:hyperlink w:anchor="_Toc114736820" w:history="1">
            <w:r w:rsidR="0015484D" w:rsidRPr="00B27A30">
              <w:rPr>
                <w:rStyle w:val="Hipervnculo"/>
                <w:rFonts w:ascii="HelveticaNeueLT Std" w:hAnsi="HelveticaNeueLT Std"/>
                <w:noProof/>
              </w:rPr>
              <w:t>6.4.2. Grupos en situación de discriminación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_Toc114736820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24</w:t>
            </w:r>
            <w:r w:rsidR="0015484D" w:rsidRPr="00B27A30">
              <w:rPr>
                <w:rFonts w:ascii="HelveticaNeueLT Std" w:hAnsi="HelveticaNeueLT Std"/>
                <w:noProof/>
                <w:webHidden/>
              </w:rPr>
              <w:fldChar w:fldCharType="end"/>
            </w:r>
          </w:hyperlink>
        </w:p>
        <w:p w14:paraId="7A16ECC5" w14:textId="177DD457"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21" w:history="1">
            <w:r w:rsidR="0015484D" w:rsidRPr="00B27A30">
              <w:rPr>
                <w:rStyle w:val="Hipervnculo"/>
                <w:rFonts w:ascii="HelveticaNeueLT Std" w:hAnsi="HelveticaNeueLT Std"/>
                <w:noProof/>
              </w:rPr>
              <w:t>7. Manejo de la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_Toc114736821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27</w:t>
            </w:r>
            <w:r w:rsidR="0015484D" w:rsidRPr="00B27A30">
              <w:rPr>
                <w:rFonts w:ascii="HelveticaNeueLT Std" w:hAnsi="HelveticaNeueLT Std"/>
                <w:noProof/>
                <w:webHidden/>
              </w:rPr>
              <w:fldChar w:fldCharType="end"/>
            </w:r>
          </w:hyperlink>
        </w:p>
        <w:p w14:paraId="5C863494" w14:textId="4B87549E" w:rsidR="0015484D" w:rsidRPr="00B27A30" w:rsidRDefault="00000000">
          <w:pPr>
            <w:pStyle w:val="TDC2"/>
            <w:rPr>
              <w:rFonts w:ascii="HelveticaNeueLT Std" w:eastAsiaTheme="minorEastAsia" w:hAnsi="HelveticaNeueLT Std"/>
              <w:noProof/>
              <w:lang w:eastAsia="es-MX"/>
            </w:rPr>
          </w:pPr>
          <w:hyperlink w:anchor="_Toc114736822" w:history="1">
            <w:r w:rsidR="0015484D" w:rsidRPr="00B27A30">
              <w:rPr>
                <w:rStyle w:val="Hipervnculo"/>
                <w:rFonts w:ascii="HelveticaNeueLT Std" w:hAnsi="HelveticaNeueLT Std"/>
                <w:noProof/>
              </w:rPr>
              <w:t>7.1. Alertamiento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_Toc114736822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27</w:t>
            </w:r>
            <w:r w:rsidR="0015484D" w:rsidRPr="00B27A30">
              <w:rPr>
                <w:rFonts w:ascii="HelveticaNeueLT Std" w:hAnsi="HelveticaNeueLT Std"/>
                <w:noProof/>
                <w:webHidden/>
              </w:rPr>
              <w:fldChar w:fldCharType="end"/>
            </w:r>
          </w:hyperlink>
        </w:p>
        <w:p w14:paraId="239C0B14" w14:textId="43C42AB0" w:rsidR="0015484D" w:rsidRPr="00B27A30" w:rsidRDefault="00000000">
          <w:pPr>
            <w:pStyle w:val="TDC2"/>
            <w:rPr>
              <w:rFonts w:ascii="HelveticaNeueLT Std" w:eastAsiaTheme="minorEastAsia" w:hAnsi="HelveticaNeueLT Std"/>
              <w:noProof/>
              <w:lang w:eastAsia="es-MX"/>
            </w:rPr>
          </w:pPr>
          <w:hyperlink w:anchor="_Toc114736823" w:history="1">
            <w:r w:rsidR="0015484D" w:rsidRPr="00B27A30">
              <w:rPr>
                <w:rStyle w:val="Hipervnculo"/>
                <w:rFonts w:ascii="HelveticaNeueLT Std" w:hAnsi="HelveticaNeueLT Std"/>
                <w:noProof/>
              </w:rPr>
              <w:t>7.2. Centro de operaciones de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_Toc114736823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28</w:t>
            </w:r>
            <w:r w:rsidR="0015484D" w:rsidRPr="00B27A30">
              <w:rPr>
                <w:rFonts w:ascii="HelveticaNeueLT Std" w:hAnsi="HelveticaNeueLT Std"/>
                <w:noProof/>
                <w:webHidden/>
              </w:rPr>
              <w:fldChar w:fldCharType="end"/>
            </w:r>
          </w:hyperlink>
        </w:p>
        <w:p w14:paraId="3461B4AA" w14:textId="29B92987" w:rsidR="0015484D" w:rsidRPr="00B27A30" w:rsidRDefault="00000000">
          <w:pPr>
            <w:pStyle w:val="TDC2"/>
            <w:rPr>
              <w:rFonts w:ascii="HelveticaNeueLT Std" w:eastAsiaTheme="minorEastAsia" w:hAnsi="HelveticaNeueLT Std"/>
              <w:noProof/>
              <w:lang w:eastAsia="es-MX"/>
            </w:rPr>
          </w:pPr>
          <w:hyperlink w:anchor="_Toc114736824" w:history="1">
            <w:r w:rsidR="0015484D" w:rsidRPr="00B27A30">
              <w:rPr>
                <w:rStyle w:val="Hipervnculo"/>
                <w:rFonts w:ascii="HelveticaNeueLT Std" w:hAnsi="HelveticaNeueLT Std"/>
                <w:noProof/>
              </w:rPr>
              <w:t>7.3. Coordinación y manejo de la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_Toc114736824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29</w:t>
            </w:r>
            <w:r w:rsidR="0015484D" w:rsidRPr="00B27A30">
              <w:rPr>
                <w:rFonts w:ascii="HelveticaNeueLT Std" w:hAnsi="HelveticaNeueLT Std"/>
                <w:noProof/>
                <w:webHidden/>
              </w:rPr>
              <w:fldChar w:fldCharType="end"/>
            </w:r>
          </w:hyperlink>
        </w:p>
        <w:p w14:paraId="235CB2A7" w14:textId="66E8FD49" w:rsidR="0015484D" w:rsidRPr="00B27A30" w:rsidRDefault="00000000">
          <w:pPr>
            <w:pStyle w:val="TDC2"/>
            <w:rPr>
              <w:rFonts w:ascii="HelveticaNeueLT Std" w:eastAsiaTheme="minorEastAsia" w:hAnsi="HelveticaNeueLT Std"/>
              <w:noProof/>
              <w:lang w:eastAsia="es-MX"/>
            </w:rPr>
          </w:pPr>
          <w:hyperlink w:anchor="_Toc114736825" w:history="1">
            <w:r w:rsidR="0015484D" w:rsidRPr="00B27A30">
              <w:rPr>
                <w:rStyle w:val="Hipervnculo"/>
                <w:rFonts w:ascii="HelveticaNeueLT Std" w:hAnsi="HelveticaNeueLT Std"/>
                <w:noProof/>
              </w:rPr>
              <w:t>7.4. Evaluación de daños y análisis de necesidades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_Toc114736825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30</w:t>
            </w:r>
            <w:r w:rsidR="0015484D" w:rsidRPr="00B27A30">
              <w:rPr>
                <w:rFonts w:ascii="HelveticaNeueLT Std" w:hAnsi="HelveticaNeueLT Std"/>
                <w:noProof/>
                <w:webHidden/>
              </w:rPr>
              <w:fldChar w:fldCharType="end"/>
            </w:r>
          </w:hyperlink>
        </w:p>
        <w:p w14:paraId="363E82CA" w14:textId="12CDC469" w:rsidR="0015484D" w:rsidRPr="00B27A30" w:rsidRDefault="00000000">
          <w:pPr>
            <w:pStyle w:val="TDC2"/>
            <w:rPr>
              <w:rFonts w:ascii="HelveticaNeueLT Std" w:eastAsiaTheme="minorEastAsia" w:hAnsi="HelveticaNeueLT Std"/>
              <w:noProof/>
              <w:lang w:eastAsia="es-MX"/>
            </w:rPr>
          </w:pPr>
          <w:hyperlink w:anchor="_Toc114736826" w:history="1">
            <w:r w:rsidR="0015484D" w:rsidRPr="00B27A30">
              <w:rPr>
                <w:rStyle w:val="Hipervnculo"/>
                <w:rFonts w:ascii="HelveticaNeueLT Std" w:hAnsi="HelveticaNeueLT Std"/>
                <w:noProof/>
              </w:rPr>
              <w:t>7.5. Seguridad</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_Toc114736826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31</w:t>
            </w:r>
            <w:r w:rsidR="0015484D" w:rsidRPr="00B27A30">
              <w:rPr>
                <w:rFonts w:ascii="HelveticaNeueLT Std" w:hAnsi="HelveticaNeueLT Std"/>
                <w:noProof/>
                <w:webHidden/>
              </w:rPr>
              <w:fldChar w:fldCharType="end"/>
            </w:r>
          </w:hyperlink>
        </w:p>
        <w:p w14:paraId="172C5C39" w14:textId="14C30D1F" w:rsidR="0015484D" w:rsidRPr="00B27A30" w:rsidRDefault="00000000">
          <w:pPr>
            <w:pStyle w:val="TDC2"/>
            <w:rPr>
              <w:rFonts w:ascii="HelveticaNeueLT Std" w:eastAsiaTheme="minorEastAsia" w:hAnsi="HelveticaNeueLT Std"/>
              <w:noProof/>
              <w:lang w:eastAsia="es-MX"/>
            </w:rPr>
          </w:pPr>
          <w:hyperlink w:anchor="_Toc114736827" w:history="1">
            <w:r w:rsidR="0015484D" w:rsidRPr="00B27A30">
              <w:rPr>
                <w:rStyle w:val="Hipervnculo"/>
                <w:rFonts w:ascii="HelveticaNeueLT Std" w:hAnsi="HelveticaNeueLT Std"/>
                <w:noProof/>
              </w:rPr>
              <w:t>7.6. Búsqueda, salvamento y rescate</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_Toc114736827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31</w:t>
            </w:r>
            <w:r w:rsidR="0015484D" w:rsidRPr="00B27A30">
              <w:rPr>
                <w:rFonts w:ascii="HelveticaNeueLT Std" w:hAnsi="HelveticaNeueLT Std"/>
                <w:noProof/>
                <w:webHidden/>
              </w:rPr>
              <w:fldChar w:fldCharType="end"/>
            </w:r>
          </w:hyperlink>
        </w:p>
        <w:p w14:paraId="1BDAAC35" w14:textId="03641B6C" w:rsidR="0015484D" w:rsidRPr="00B27A30" w:rsidRDefault="00000000">
          <w:pPr>
            <w:pStyle w:val="TDC2"/>
            <w:rPr>
              <w:rFonts w:ascii="HelveticaNeueLT Std" w:eastAsiaTheme="minorEastAsia" w:hAnsi="HelveticaNeueLT Std"/>
              <w:noProof/>
              <w:lang w:eastAsia="es-MX"/>
            </w:rPr>
          </w:pPr>
          <w:hyperlink w:anchor="_Toc114736828" w:history="1">
            <w:r w:rsidR="0015484D" w:rsidRPr="00B27A30">
              <w:rPr>
                <w:rStyle w:val="Hipervnculo"/>
                <w:rFonts w:ascii="HelveticaNeueLT Std" w:hAnsi="HelveticaNeueLT Std"/>
                <w:noProof/>
              </w:rPr>
              <w:t>7.7. Servicios estratégicos y equipamiento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_Toc114736828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31</w:t>
            </w:r>
            <w:r w:rsidR="0015484D" w:rsidRPr="00B27A30">
              <w:rPr>
                <w:rFonts w:ascii="HelveticaNeueLT Std" w:hAnsi="HelveticaNeueLT Std"/>
                <w:noProof/>
                <w:webHidden/>
              </w:rPr>
              <w:fldChar w:fldCharType="end"/>
            </w:r>
          </w:hyperlink>
        </w:p>
        <w:p w14:paraId="2F0D3B41" w14:textId="76D6CC79" w:rsidR="0015484D" w:rsidRPr="00B27A30" w:rsidRDefault="00000000">
          <w:pPr>
            <w:pStyle w:val="TDC2"/>
            <w:rPr>
              <w:rFonts w:ascii="HelveticaNeueLT Std" w:eastAsiaTheme="minorEastAsia" w:hAnsi="HelveticaNeueLT Std"/>
              <w:noProof/>
              <w:lang w:eastAsia="es-MX"/>
            </w:rPr>
          </w:pPr>
          <w:hyperlink w:anchor="_Toc114736829" w:history="1">
            <w:r w:rsidR="0015484D" w:rsidRPr="00B27A30">
              <w:rPr>
                <w:rStyle w:val="Hipervnculo"/>
                <w:rFonts w:ascii="HelveticaNeueLT Std" w:hAnsi="HelveticaNeueLT Std"/>
                <w:noProof/>
              </w:rPr>
              <w:t>7.8. Salud</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_Toc114736829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32</w:t>
            </w:r>
            <w:r w:rsidR="0015484D" w:rsidRPr="00B27A30">
              <w:rPr>
                <w:rFonts w:ascii="HelveticaNeueLT Std" w:hAnsi="HelveticaNeueLT Std"/>
                <w:noProof/>
                <w:webHidden/>
              </w:rPr>
              <w:fldChar w:fldCharType="end"/>
            </w:r>
          </w:hyperlink>
        </w:p>
        <w:p w14:paraId="29A709D3" w14:textId="2A7FCA5A" w:rsidR="0015484D" w:rsidRPr="00B27A30" w:rsidRDefault="00000000">
          <w:pPr>
            <w:pStyle w:val="TDC2"/>
            <w:rPr>
              <w:rFonts w:ascii="HelveticaNeueLT Std" w:eastAsiaTheme="minorEastAsia" w:hAnsi="HelveticaNeueLT Std"/>
              <w:noProof/>
              <w:lang w:eastAsia="es-MX"/>
            </w:rPr>
          </w:pPr>
          <w:hyperlink w:anchor="_Toc114736830" w:history="1">
            <w:r w:rsidR="0015484D" w:rsidRPr="00B27A30">
              <w:rPr>
                <w:rStyle w:val="Hipervnculo"/>
                <w:rFonts w:ascii="HelveticaNeueLT Std" w:hAnsi="HelveticaNeueLT Std"/>
                <w:noProof/>
              </w:rPr>
              <w:t>7.9. Aprovisionamiento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_Toc114736830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32</w:t>
            </w:r>
            <w:r w:rsidR="0015484D" w:rsidRPr="00B27A30">
              <w:rPr>
                <w:rFonts w:ascii="HelveticaNeueLT Std" w:hAnsi="HelveticaNeueLT Std"/>
                <w:noProof/>
                <w:webHidden/>
              </w:rPr>
              <w:fldChar w:fldCharType="end"/>
            </w:r>
          </w:hyperlink>
        </w:p>
        <w:p w14:paraId="0830BBFF" w14:textId="4661AECC" w:rsidR="0015484D" w:rsidRPr="00B27A30" w:rsidRDefault="00000000">
          <w:pPr>
            <w:pStyle w:val="TDC2"/>
            <w:rPr>
              <w:rFonts w:ascii="HelveticaNeueLT Std" w:eastAsiaTheme="minorEastAsia" w:hAnsi="HelveticaNeueLT Std"/>
              <w:noProof/>
              <w:lang w:eastAsia="es-MX"/>
            </w:rPr>
          </w:pPr>
          <w:hyperlink w:anchor="_Toc114736831" w:history="1">
            <w:r w:rsidR="0015484D" w:rsidRPr="00B27A30">
              <w:rPr>
                <w:rStyle w:val="Hipervnculo"/>
                <w:rFonts w:ascii="HelveticaNeueLT Std" w:hAnsi="HelveticaNeueLT Std"/>
                <w:noProof/>
              </w:rPr>
              <w:t>7.10. Comunicación social de la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_Toc114736831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33</w:t>
            </w:r>
            <w:r w:rsidR="0015484D" w:rsidRPr="00B27A30">
              <w:rPr>
                <w:rFonts w:ascii="HelveticaNeueLT Std" w:hAnsi="HelveticaNeueLT Std"/>
                <w:noProof/>
                <w:webHidden/>
              </w:rPr>
              <w:fldChar w:fldCharType="end"/>
            </w:r>
          </w:hyperlink>
        </w:p>
        <w:p w14:paraId="50A8DF08" w14:textId="2025C040"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32" w:history="1">
            <w:r w:rsidR="0015484D" w:rsidRPr="00B27A30">
              <w:rPr>
                <w:rStyle w:val="Hipervnculo"/>
                <w:rFonts w:ascii="HelveticaNeueLT Std" w:hAnsi="HelveticaNeueLT Std"/>
                <w:noProof/>
              </w:rPr>
              <w:t>8. Vuelta a la normalidad y reconstrucción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_Toc114736832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35</w:t>
            </w:r>
            <w:r w:rsidR="0015484D" w:rsidRPr="00B27A30">
              <w:rPr>
                <w:rFonts w:ascii="HelveticaNeueLT Std" w:hAnsi="HelveticaNeueLT Std"/>
                <w:noProof/>
                <w:webHidden/>
              </w:rPr>
              <w:fldChar w:fldCharType="end"/>
            </w:r>
          </w:hyperlink>
        </w:p>
        <w:p w14:paraId="798114FD" w14:textId="20561414"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33" w:history="1">
            <w:r w:rsidR="0015484D" w:rsidRPr="00B27A30">
              <w:rPr>
                <w:rStyle w:val="Hipervnculo"/>
                <w:rFonts w:ascii="HelveticaNeueLT Std" w:hAnsi="HelveticaNeueLT Std"/>
                <w:noProof/>
              </w:rPr>
              <w:t>9. Directorio de contacto de la Coordinación General de Protección Civil y Gestión Integral del Riesgo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_Toc114736833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E517DB">
              <w:rPr>
                <w:rFonts w:ascii="HelveticaNeueLT Std" w:hAnsi="HelveticaNeueLT Std"/>
                <w:noProof/>
                <w:webHidden/>
              </w:rPr>
              <w:t>36</w:t>
            </w:r>
            <w:r w:rsidR="0015484D" w:rsidRPr="00B27A30">
              <w:rPr>
                <w:rFonts w:ascii="HelveticaNeueLT Std" w:hAnsi="HelveticaNeueLT Std"/>
                <w:noProof/>
                <w:webHidden/>
              </w:rPr>
              <w:fldChar w:fldCharType="end"/>
            </w:r>
          </w:hyperlink>
        </w:p>
        <w:p w14:paraId="6141E0DF" w14:textId="680F1B01" w:rsidR="00AD0755" w:rsidRPr="00645C7B" w:rsidRDefault="00AD0755" w:rsidP="009243EF">
          <w:pPr>
            <w:ind w:right="168"/>
            <w:jc w:val="both"/>
            <w:rPr>
              <w:rFonts w:ascii="Abadi Extra Light" w:hAnsi="Abadi Extra Light"/>
            </w:rPr>
          </w:pPr>
          <w:r w:rsidRPr="00B27A30">
            <w:rPr>
              <w:rFonts w:ascii="HelveticaNeueLT Std" w:hAnsi="HelveticaNeueLT Std"/>
              <w:lang w:val="es-ES"/>
            </w:rPr>
            <w:fldChar w:fldCharType="end"/>
          </w:r>
        </w:p>
      </w:sdtContent>
    </w:sdt>
    <w:p w14:paraId="6A55A9F4" w14:textId="77777777" w:rsidR="00174DA6" w:rsidRPr="00645C7B" w:rsidRDefault="00174DA6" w:rsidP="009243EF">
      <w:pPr>
        <w:pStyle w:val="Sinespaciado"/>
        <w:spacing w:line="320" w:lineRule="exact"/>
        <w:ind w:right="168"/>
        <w:jc w:val="both"/>
        <w:rPr>
          <w:rFonts w:ascii="Abadi Extra Light" w:hAnsi="Abadi Extra Light"/>
          <w:sz w:val="24"/>
        </w:rPr>
      </w:pPr>
    </w:p>
    <w:p w14:paraId="7365E98D" w14:textId="77777777" w:rsidR="005613E0" w:rsidRPr="005613E0" w:rsidRDefault="005613E0" w:rsidP="009243EF">
      <w:pPr>
        <w:pStyle w:val="Sinespaciado"/>
        <w:spacing w:line="320" w:lineRule="exact"/>
        <w:ind w:right="168"/>
        <w:jc w:val="both"/>
        <w:rPr>
          <w:rFonts w:ascii="HelveticaNeueLT Std Lt" w:hAnsi="HelveticaNeueLT Std Lt"/>
          <w:sz w:val="24"/>
        </w:rPr>
      </w:pPr>
      <w:r w:rsidRPr="005613E0">
        <w:rPr>
          <w:rFonts w:ascii="HelveticaNeueLT Std Lt" w:hAnsi="HelveticaNeueLT Std Lt"/>
          <w:sz w:val="24"/>
        </w:rPr>
        <w:br w:type="page"/>
      </w:r>
    </w:p>
    <w:p w14:paraId="27BDC65A" w14:textId="31084DDF" w:rsidR="005613E0" w:rsidRPr="00B27A30" w:rsidRDefault="00BA1BEE" w:rsidP="008A4C38">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0" w:name="_Toc114736801"/>
      <w:r w:rsidRPr="00B27A30">
        <w:rPr>
          <w:rFonts w:ascii="HelveticaNeueLT Std Extended" w:hAnsi="HelveticaNeueLT Std Extended"/>
          <w:b/>
          <w:color w:val="C00000"/>
          <w:sz w:val="32"/>
          <w:szCs w:val="32"/>
        </w:rPr>
        <w:lastRenderedPageBreak/>
        <w:t xml:space="preserve">1. </w:t>
      </w:r>
      <w:r w:rsidR="005613E0" w:rsidRPr="00B27A30">
        <w:rPr>
          <w:rFonts w:ascii="HelveticaNeueLT Std Extended" w:hAnsi="HelveticaNeueLT Std Extended"/>
          <w:b/>
          <w:color w:val="C00000"/>
          <w:sz w:val="32"/>
          <w:szCs w:val="32"/>
        </w:rPr>
        <w:t>Introducción</w:t>
      </w:r>
      <w:bookmarkEnd w:id="0"/>
    </w:p>
    <w:p w14:paraId="366F358D" w14:textId="77777777" w:rsidR="005613E0" w:rsidRPr="005613E0" w:rsidRDefault="005613E0" w:rsidP="009243EF">
      <w:pPr>
        <w:pStyle w:val="Sinespaciado"/>
        <w:spacing w:line="320" w:lineRule="exact"/>
        <w:ind w:right="168"/>
        <w:jc w:val="both"/>
        <w:rPr>
          <w:rFonts w:ascii="HelveticaNeueLT Std Lt" w:hAnsi="HelveticaNeueLT Std Lt"/>
          <w:sz w:val="24"/>
        </w:rPr>
      </w:pPr>
    </w:p>
    <w:p w14:paraId="0060C8E6" w14:textId="77777777" w:rsidR="002345FD" w:rsidRDefault="000A4B49" w:rsidP="000A4B49">
      <w:pPr>
        <w:pStyle w:val="Sinespaciado"/>
        <w:ind w:left="142" w:right="168"/>
        <w:jc w:val="both"/>
        <w:rPr>
          <w:rFonts w:ascii="HelveticaNeueLT Std Lt" w:hAnsi="HelveticaNeueLT Std Lt"/>
          <w:bCs/>
          <w:sz w:val="24"/>
        </w:rPr>
      </w:pPr>
      <w:r w:rsidRPr="000A4B49">
        <w:rPr>
          <w:rFonts w:ascii="HelveticaNeueLT Std Lt" w:hAnsi="HelveticaNeueLT Std Lt"/>
          <w:bCs/>
          <w:sz w:val="24"/>
        </w:rPr>
        <w:t xml:space="preserve">Un frente frío es la parte delantera de una masa de aire polar, la cual provoca un descenso en la temperatura en la zona por donde pasa, este se forma cuando una masa de aire frío choca con una masa de aire caliente, pues al ser más denso, el aire frío se mete como una cuña debajo del aire caliente, lo que genera movimiento y provoca inestabilidad en la atmósfera de esa zona. </w:t>
      </w:r>
    </w:p>
    <w:p w14:paraId="71438214" w14:textId="77777777" w:rsidR="002345FD" w:rsidRDefault="002345FD" w:rsidP="000A4B49">
      <w:pPr>
        <w:pStyle w:val="Sinespaciado"/>
        <w:ind w:left="142" w:right="168"/>
        <w:jc w:val="both"/>
        <w:rPr>
          <w:rFonts w:ascii="HelveticaNeueLT Std Lt" w:hAnsi="HelveticaNeueLT Std Lt"/>
          <w:bCs/>
          <w:sz w:val="24"/>
        </w:rPr>
      </w:pPr>
    </w:p>
    <w:p w14:paraId="1313FEB9" w14:textId="77777777" w:rsidR="002345FD" w:rsidRDefault="000A4B49" w:rsidP="000A4B49">
      <w:pPr>
        <w:pStyle w:val="Sinespaciado"/>
        <w:ind w:left="142" w:right="168"/>
        <w:jc w:val="both"/>
        <w:rPr>
          <w:rFonts w:ascii="HelveticaNeueLT Std Lt" w:hAnsi="HelveticaNeueLT Std Lt"/>
          <w:bCs/>
          <w:sz w:val="24"/>
        </w:rPr>
      </w:pPr>
      <w:r w:rsidRPr="000A4B49">
        <w:rPr>
          <w:rFonts w:ascii="HelveticaNeueLT Std Lt" w:hAnsi="HelveticaNeueLT Std Lt"/>
          <w:bCs/>
          <w:sz w:val="24"/>
        </w:rPr>
        <w:t>Durante este fenómeno se presentan descensos de temperatura, heladas, vientos intensos, fuerte oleaje, abundante nubosidad y lloviznas.</w:t>
      </w:r>
    </w:p>
    <w:p w14:paraId="39054A83" w14:textId="77777777" w:rsidR="002345FD" w:rsidRDefault="002345FD" w:rsidP="000A4B49">
      <w:pPr>
        <w:pStyle w:val="Sinespaciado"/>
        <w:ind w:left="142" w:right="168"/>
        <w:jc w:val="both"/>
        <w:rPr>
          <w:rFonts w:ascii="HelveticaNeueLT Std Lt" w:hAnsi="HelveticaNeueLT Std Lt"/>
          <w:bCs/>
          <w:sz w:val="24"/>
        </w:rPr>
      </w:pPr>
    </w:p>
    <w:p w14:paraId="0452D9DC" w14:textId="1B086034" w:rsidR="000A4B49" w:rsidRPr="000A4B49" w:rsidRDefault="000A4B49" w:rsidP="000A4B49">
      <w:pPr>
        <w:pStyle w:val="Sinespaciado"/>
        <w:ind w:left="142" w:right="168"/>
        <w:jc w:val="both"/>
        <w:rPr>
          <w:rFonts w:ascii="HelveticaNeueLT Std Lt" w:hAnsi="HelveticaNeueLT Std Lt"/>
          <w:bCs/>
          <w:sz w:val="24"/>
        </w:rPr>
      </w:pPr>
      <w:r w:rsidRPr="000A4B49">
        <w:rPr>
          <w:rFonts w:ascii="HelveticaNeueLT Std Lt" w:hAnsi="HelveticaNeueLT Std Lt"/>
          <w:bCs/>
          <w:sz w:val="24"/>
        </w:rPr>
        <w:t xml:space="preserve">El Estado de México tiene importantes elevaciones como los volcanes Popocatépetl (5500 m), Iztaccíhuatl (5220 m), Xinantecátl (4680 m) y los cerros Tláloc (4120 m), </w:t>
      </w:r>
      <w:proofErr w:type="spellStart"/>
      <w:r w:rsidRPr="000A4B49">
        <w:rPr>
          <w:rFonts w:ascii="HelveticaNeueLT Std Lt" w:hAnsi="HelveticaNeueLT Std Lt"/>
          <w:bCs/>
          <w:sz w:val="24"/>
        </w:rPr>
        <w:t>Telapón</w:t>
      </w:r>
      <w:proofErr w:type="spellEnd"/>
      <w:r w:rsidRPr="000A4B49">
        <w:rPr>
          <w:rFonts w:ascii="HelveticaNeueLT Std Lt" w:hAnsi="HelveticaNeueLT Std Lt"/>
          <w:bCs/>
          <w:sz w:val="24"/>
        </w:rPr>
        <w:t xml:space="preserve"> (4060 m) y Jocotitlán (3910 m), por lo que, en esta temporada invernal, son zonas más vulnerables ante este fenómeno hidrometeorológico.</w:t>
      </w:r>
    </w:p>
    <w:p w14:paraId="797C8FD4" w14:textId="2D04CF95" w:rsidR="000A4B49" w:rsidRDefault="002345FD" w:rsidP="000A4B49">
      <w:pPr>
        <w:autoSpaceDE w:val="0"/>
        <w:autoSpaceDN w:val="0"/>
        <w:adjustRightInd w:val="0"/>
        <w:spacing w:after="0" w:line="360" w:lineRule="auto"/>
        <w:rPr>
          <w:rFonts w:ascii="HelveticaNeueLT Std" w:eastAsia="Calibri" w:hAnsi="HelveticaNeueLT Std" w:cs="Arial"/>
          <w:sz w:val="24"/>
          <w:szCs w:val="24"/>
        </w:rPr>
      </w:pPr>
      <w:r w:rsidRPr="000A4B49">
        <w:rPr>
          <w:rFonts w:ascii="HelveticaNeueLT Std" w:eastAsia="Calibri" w:hAnsi="HelveticaNeueLT Std" w:cs="Arial"/>
          <w:noProof/>
          <w:sz w:val="24"/>
          <w:szCs w:val="24"/>
          <w:lang w:eastAsia="es-MX"/>
        </w:rPr>
        <w:drawing>
          <wp:anchor distT="0" distB="0" distL="114300" distR="114300" simplePos="0" relativeHeight="251651072" behindDoc="0" locked="0" layoutInCell="1" allowOverlap="1" wp14:anchorId="3AA6C016" wp14:editId="6BB78A60">
            <wp:simplePos x="0" y="0"/>
            <wp:positionH relativeFrom="column">
              <wp:posOffset>88900</wp:posOffset>
            </wp:positionH>
            <wp:positionV relativeFrom="paragraph">
              <wp:posOffset>420370</wp:posOffset>
            </wp:positionV>
            <wp:extent cx="6673850" cy="3983355"/>
            <wp:effectExtent l="0" t="0" r="0" b="0"/>
            <wp:wrapThrough wrapText="bothSides">
              <wp:wrapPolygon edited="0">
                <wp:start x="0" y="0"/>
                <wp:lineTo x="0" y="21486"/>
                <wp:lineTo x="21518" y="21486"/>
                <wp:lineTo x="21518"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rotecnia.png"/>
                    <pic:cNvPicPr/>
                  </pic:nvPicPr>
                  <pic:blipFill>
                    <a:blip r:embed="rId11">
                      <a:extLst>
                        <a:ext uri="{28A0092B-C50C-407E-A947-70E740481C1C}">
                          <a14:useLocalDpi xmlns:a14="http://schemas.microsoft.com/office/drawing/2010/main" val="0"/>
                        </a:ext>
                      </a:extLst>
                    </a:blip>
                    <a:stretch>
                      <a:fillRect/>
                    </a:stretch>
                  </pic:blipFill>
                  <pic:spPr>
                    <a:xfrm>
                      <a:off x="0" y="0"/>
                      <a:ext cx="6673850" cy="3983355"/>
                    </a:xfrm>
                    <a:prstGeom prst="rect">
                      <a:avLst/>
                    </a:prstGeom>
                  </pic:spPr>
                </pic:pic>
              </a:graphicData>
            </a:graphic>
            <wp14:sizeRelH relativeFrom="margin">
              <wp14:pctWidth>0</wp14:pctWidth>
            </wp14:sizeRelH>
            <wp14:sizeRelV relativeFrom="margin">
              <wp14:pctHeight>0</wp14:pctHeight>
            </wp14:sizeRelV>
          </wp:anchor>
        </w:drawing>
      </w:r>
    </w:p>
    <w:p w14:paraId="3D4123B5" w14:textId="279F802C" w:rsidR="000A4B49" w:rsidRPr="000A4B49" w:rsidRDefault="000A4B49" w:rsidP="000A4B49">
      <w:pPr>
        <w:autoSpaceDE w:val="0"/>
        <w:autoSpaceDN w:val="0"/>
        <w:adjustRightInd w:val="0"/>
        <w:spacing w:after="0" w:line="360" w:lineRule="auto"/>
        <w:rPr>
          <w:rFonts w:ascii="HelveticaNeueLT Std" w:eastAsia="Calibri" w:hAnsi="HelveticaNeueLT Std" w:cs="Arial"/>
          <w:sz w:val="24"/>
          <w:szCs w:val="24"/>
        </w:rPr>
      </w:pPr>
    </w:p>
    <w:p w14:paraId="3877FB06" w14:textId="77777777" w:rsidR="009628BB" w:rsidRPr="00B27A30" w:rsidRDefault="00BA1BEE" w:rsidP="008A4C38">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1" w:name="_Toc114736802"/>
      <w:r w:rsidRPr="00B27A30">
        <w:rPr>
          <w:rFonts w:ascii="HelveticaNeueLT Std Extended" w:hAnsi="HelveticaNeueLT Std Extended"/>
          <w:b/>
          <w:color w:val="C00000"/>
          <w:sz w:val="32"/>
          <w:szCs w:val="32"/>
        </w:rPr>
        <w:lastRenderedPageBreak/>
        <w:t>2. Antecedentes</w:t>
      </w:r>
      <w:bookmarkEnd w:id="1"/>
    </w:p>
    <w:p w14:paraId="10DB0A10" w14:textId="77777777" w:rsidR="00584F26" w:rsidRPr="00B27A30" w:rsidRDefault="00584F26" w:rsidP="00584F26">
      <w:pPr>
        <w:pStyle w:val="Sinespaciado"/>
        <w:spacing w:line="320" w:lineRule="exact"/>
        <w:ind w:right="168"/>
        <w:jc w:val="both"/>
        <w:rPr>
          <w:rFonts w:ascii="HelveticaNeueLT Std Lt" w:hAnsi="HelveticaNeueLT Std Lt"/>
          <w:b/>
          <w:bCs/>
          <w:sz w:val="32"/>
          <w:szCs w:val="32"/>
        </w:rPr>
      </w:pPr>
    </w:p>
    <w:p w14:paraId="24FBAF06" w14:textId="77777777" w:rsidR="00F05E66" w:rsidRDefault="00F05E66" w:rsidP="00F05E66">
      <w:pPr>
        <w:pStyle w:val="Sinespaciado"/>
        <w:ind w:left="142" w:right="168"/>
        <w:jc w:val="both"/>
        <w:rPr>
          <w:rFonts w:ascii="HelveticaNeueLT Std Lt" w:hAnsi="HelveticaNeueLT Std Lt"/>
          <w:bCs/>
          <w:sz w:val="24"/>
        </w:rPr>
      </w:pPr>
      <w:r>
        <w:rPr>
          <w:rFonts w:ascii="HelveticaNeueLT Std Lt" w:hAnsi="HelveticaNeueLT Std Lt"/>
          <w:bCs/>
          <w:sz w:val="24"/>
        </w:rPr>
        <w:t>D</w:t>
      </w:r>
      <w:r w:rsidRPr="00A31C2F">
        <w:rPr>
          <w:rFonts w:ascii="HelveticaNeueLT Std Lt" w:hAnsi="HelveticaNeueLT Std Lt"/>
          <w:bCs/>
          <w:sz w:val="24"/>
        </w:rPr>
        <w:t xml:space="preserve">urante el invierno, bajan las masas de aire marítimo polar y dan lugar a las tormentas invernales, que ocasionan fuertes nevadas y vientos de hasta 80 km/h en el noroeste y norte del país. </w:t>
      </w:r>
      <w:r>
        <w:rPr>
          <w:rFonts w:ascii="HelveticaNeueLT Std Lt" w:hAnsi="HelveticaNeueLT Std Lt"/>
          <w:bCs/>
          <w:sz w:val="24"/>
        </w:rPr>
        <w:t>En</w:t>
      </w:r>
      <w:r w:rsidRPr="00A31C2F">
        <w:rPr>
          <w:rFonts w:ascii="HelveticaNeueLT Std Lt" w:hAnsi="HelveticaNeueLT Std Lt"/>
          <w:bCs/>
          <w:sz w:val="24"/>
        </w:rPr>
        <w:t xml:space="preserve"> esta época también se observan nieblas y neblinas, que pueden disminuir la visibilidad en caminos, carreteras, ciudades y aeropuertos.</w:t>
      </w:r>
    </w:p>
    <w:p w14:paraId="4A943989" w14:textId="77777777" w:rsidR="00A31C2F" w:rsidRPr="00A31C2F" w:rsidRDefault="00A31C2F" w:rsidP="00A31C2F">
      <w:pPr>
        <w:pStyle w:val="Sinespaciado"/>
        <w:ind w:left="142" w:right="168"/>
        <w:jc w:val="both"/>
        <w:rPr>
          <w:rFonts w:ascii="HelveticaNeueLT Std Lt" w:hAnsi="HelveticaNeueLT Std Lt"/>
          <w:bCs/>
          <w:sz w:val="24"/>
        </w:rPr>
      </w:pPr>
    </w:p>
    <w:p w14:paraId="438430CD" w14:textId="1375659F" w:rsidR="00A31C2F" w:rsidRDefault="00230209" w:rsidP="00A31C2F">
      <w:pPr>
        <w:pStyle w:val="Sinespaciado"/>
        <w:ind w:left="142" w:right="168"/>
        <w:jc w:val="both"/>
        <w:rPr>
          <w:rFonts w:ascii="HelveticaNeueLT Std Lt" w:hAnsi="HelveticaNeueLT Std Lt"/>
          <w:bCs/>
          <w:sz w:val="24"/>
        </w:rPr>
      </w:pPr>
      <w:r>
        <w:rPr>
          <w:rFonts w:ascii="HelveticaNeueLT Std Lt" w:hAnsi="HelveticaNeueLT Std Lt"/>
          <w:bCs/>
          <w:sz w:val="24"/>
        </w:rPr>
        <w:t>C</w:t>
      </w:r>
      <w:r w:rsidR="00A31C2F" w:rsidRPr="00A31C2F">
        <w:rPr>
          <w:rFonts w:ascii="HelveticaNeueLT Std Lt" w:hAnsi="HelveticaNeueLT Std Lt"/>
          <w:bCs/>
          <w:sz w:val="24"/>
        </w:rPr>
        <w:t xml:space="preserve">limatológicamente </w:t>
      </w:r>
      <w:r w:rsidR="00A31C2F">
        <w:rPr>
          <w:rFonts w:ascii="HelveticaNeueLT Std Lt" w:hAnsi="HelveticaNeueLT Std Lt"/>
          <w:bCs/>
          <w:sz w:val="24"/>
        </w:rPr>
        <w:t xml:space="preserve">entre </w:t>
      </w:r>
      <w:r w:rsidR="00A31C2F" w:rsidRPr="00A31C2F">
        <w:rPr>
          <w:rFonts w:ascii="HelveticaNeueLT Std Lt" w:hAnsi="HelveticaNeueLT Std Lt"/>
          <w:bCs/>
          <w:sz w:val="24"/>
        </w:rPr>
        <w:t xml:space="preserve">los estados con mayores descensos de temperatura </w:t>
      </w:r>
      <w:r w:rsidR="00A31C2F">
        <w:rPr>
          <w:rFonts w:ascii="HelveticaNeueLT Std Lt" w:hAnsi="HelveticaNeueLT Std Lt"/>
          <w:bCs/>
          <w:sz w:val="24"/>
        </w:rPr>
        <w:t xml:space="preserve">se encuentra el </w:t>
      </w:r>
      <w:r w:rsidR="00A31C2F" w:rsidRPr="00A31C2F">
        <w:rPr>
          <w:rFonts w:ascii="HelveticaNeueLT Std Lt" w:hAnsi="HelveticaNeueLT Std Lt"/>
          <w:bCs/>
          <w:sz w:val="24"/>
        </w:rPr>
        <w:t>Estado de México</w:t>
      </w:r>
      <w:r w:rsidR="00A31C2F">
        <w:rPr>
          <w:rFonts w:ascii="HelveticaNeueLT Std Lt" w:hAnsi="HelveticaNeueLT Std Lt"/>
          <w:bCs/>
          <w:sz w:val="24"/>
        </w:rPr>
        <w:t xml:space="preserve"> debido a que </w:t>
      </w:r>
      <w:r w:rsidR="00A31C2F" w:rsidRPr="00A31C2F">
        <w:rPr>
          <w:rFonts w:ascii="HelveticaNeueLT Std Lt" w:hAnsi="HelveticaNeueLT Std Lt"/>
          <w:bCs/>
          <w:sz w:val="24"/>
        </w:rPr>
        <w:t xml:space="preserve">durante este período, las masas de aire frío provenientes de Canadá y Estados Unidos de América se desplazan a México y provocan descenso de temperatura y heladas en el norte y el centro del país, mientras que en el litoral del Golfo de México ocasionan </w:t>
      </w:r>
      <w:r w:rsidR="00A31C2F">
        <w:rPr>
          <w:rFonts w:ascii="HelveticaNeueLT Std Lt" w:hAnsi="HelveticaNeueLT Std Lt"/>
          <w:bCs/>
          <w:sz w:val="24"/>
        </w:rPr>
        <w:t>“I</w:t>
      </w:r>
      <w:r w:rsidR="00A31C2F" w:rsidRPr="00A31C2F">
        <w:rPr>
          <w:rFonts w:ascii="HelveticaNeueLT Std Lt" w:hAnsi="HelveticaNeueLT Std Lt"/>
          <w:bCs/>
          <w:sz w:val="24"/>
        </w:rPr>
        <w:t xml:space="preserve">ntensos </w:t>
      </w:r>
      <w:r w:rsidR="00A31C2F">
        <w:rPr>
          <w:rFonts w:ascii="HelveticaNeueLT Std Lt" w:hAnsi="HelveticaNeueLT Std Lt"/>
          <w:bCs/>
          <w:sz w:val="24"/>
        </w:rPr>
        <w:t>V</w:t>
      </w:r>
      <w:r w:rsidR="00A31C2F" w:rsidRPr="00A31C2F">
        <w:rPr>
          <w:rFonts w:ascii="HelveticaNeueLT Std Lt" w:hAnsi="HelveticaNeueLT Std Lt"/>
          <w:bCs/>
          <w:sz w:val="24"/>
        </w:rPr>
        <w:t>ientos</w:t>
      </w:r>
      <w:r w:rsidR="00A31C2F">
        <w:rPr>
          <w:rFonts w:ascii="HelveticaNeueLT Std Lt" w:hAnsi="HelveticaNeueLT Std Lt"/>
          <w:bCs/>
          <w:sz w:val="24"/>
        </w:rPr>
        <w:t>”</w:t>
      </w:r>
      <w:r w:rsidR="00A31C2F" w:rsidRPr="00A31C2F">
        <w:rPr>
          <w:rFonts w:ascii="HelveticaNeueLT Std Lt" w:hAnsi="HelveticaNeueLT Std Lt"/>
          <w:bCs/>
          <w:sz w:val="24"/>
        </w:rPr>
        <w:t xml:space="preserve"> del norte y oleaje elevado, lo que se conoce como </w:t>
      </w:r>
      <w:r w:rsidR="00A31C2F">
        <w:rPr>
          <w:rFonts w:ascii="HelveticaNeueLT Std Lt" w:hAnsi="HelveticaNeueLT Std Lt"/>
          <w:bCs/>
          <w:sz w:val="24"/>
        </w:rPr>
        <w:t>“</w:t>
      </w:r>
      <w:r w:rsidR="00A31C2F" w:rsidRPr="00A31C2F">
        <w:rPr>
          <w:rFonts w:ascii="HelveticaNeueLT Std Lt" w:hAnsi="HelveticaNeueLT Std Lt"/>
          <w:bCs/>
          <w:sz w:val="24"/>
        </w:rPr>
        <w:t>Norte”.</w:t>
      </w:r>
    </w:p>
    <w:p w14:paraId="6E609EBC" w14:textId="77777777" w:rsidR="00A31C2F" w:rsidRPr="00A31C2F" w:rsidRDefault="00A31C2F" w:rsidP="00A31C2F">
      <w:pPr>
        <w:pStyle w:val="Sinespaciado"/>
        <w:ind w:left="142" w:right="168"/>
        <w:jc w:val="both"/>
        <w:rPr>
          <w:rFonts w:ascii="HelveticaNeueLT Std Lt" w:hAnsi="HelveticaNeueLT Std Lt"/>
          <w:bCs/>
          <w:sz w:val="24"/>
        </w:rPr>
      </w:pPr>
    </w:p>
    <w:p w14:paraId="1D47D267" w14:textId="2B7F4E35" w:rsidR="00230209" w:rsidRDefault="00A31C2F" w:rsidP="00A31C2F">
      <w:pPr>
        <w:pStyle w:val="Sinespaciado"/>
        <w:ind w:left="142" w:right="168"/>
        <w:jc w:val="both"/>
        <w:rPr>
          <w:rFonts w:ascii="HelveticaNeueLT Std Lt" w:hAnsi="HelveticaNeueLT Std Lt"/>
          <w:bCs/>
          <w:sz w:val="24"/>
        </w:rPr>
      </w:pPr>
      <w:r>
        <w:rPr>
          <w:rFonts w:ascii="HelveticaNeueLT Std Lt" w:hAnsi="HelveticaNeueLT Std Lt"/>
          <w:bCs/>
          <w:sz w:val="24"/>
        </w:rPr>
        <w:t>C</w:t>
      </w:r>
      <w:r w:rsidRPr="00A31C2F">
        <w:rPr>
          <w:rFonts w:ascii="HelveticaNeueLT Std Lt" w:hAnsi="HelveticaNeueLT Std Lt"/>
          <w:bCs/>
          <w:sz w:val="24"/>
        </w:rPr>
        <w:t xml:space="preserve">uando las masas de aire frío interactúan con humedad, provocan nevadas en las partes altas del noroeste, norte, noreste y centro del país, así como </w:t>
      </w:r>
      <w:r w:rsidR="00A935BB">
        <w:rPr>
          <w:rFonts w:ascii="HelveticaNeueLT Std Lt" w:hAnsi="HelveticaNeueLT Std Lt"/>
          <w:bCs/>
          <w:sz w:val="24"/>
        </w:rPr>
        <w:t xml:space="preserve">en </w:t>
      </w:r>
      <w:r>
        <w:rPr>
          <w:rFonts w:ascii="HelveticaNeueLT Std Lt" w:hAnsi="HelveticaNeueLT Std Lt"/>
          <w:bCs/>
          <w:sz w:val="24"/>
        </w:rPr>
        <w:t>el Es</w:t>
      </w:r>
      <w:r w:rsidRPr="00A31C2F">
        <w:rPr>
          <w:rFonts w:ascii="HelveticaNeueLT Std Lt" w:hAnsi="HelveticaNeueLT Std Lt"/>
          <w:bCs/>
          <w:sz w:val="24"/>
        </w:rPr>
        <w:t>tado de México</w:t>
      </w:r>
      <w:r w:rsidR="00A935BB">
        <w:rPr>
          <w:rFonts w:ascii="HelveticaNeueLT Std Lt" w:hAnsi="HelveticaNeueLT Std Lt"/>
          <w:bCs/>
          <w:sz w:val="24"/>
        </w:rPr>
        <w:t>, entre otros estados</w:t>
      </w:r>
      <w:r w:rsidR="00230209">
        <w:rPr>
          <w:rFonts w:ascii="HelveticaNeueLT Std Lt" w:hAnsi="HelveticaNeueLT Std Lt"/>
          <w:bCs/>
          <w:sz w:val="24"/>
        </w:rPr>
        <w:t>.</w:t>
      </w:r>
    </w:p>
    <w:p w14:paraId="5517A563" w14:textId="77777777" w:rsidR="00230209" w:rsidRDefault="00230209" w:rsidP="00A31C2F">
      <w:pPr>
        <w:pStyle w:val="Sinespaciado"/>
        <w:ind w:left="142" w:right="168"/>
        <w:jc w:val="both"/>
        <w:rPr>
          <w:rFonts w:ascii="HelveticaNeueLT Std Lt" w:hAnsi="HelveticaNeueLT Std Lt"/>
          <w:bCs/>
          <w:sz w:val="24"/>
        </w:rPr>
      </w:pPr>
    </w:p>
    <w:p w14:paraId="149E6375" w14:textId="77777777" w:rsidR="00584F26" w:rsidRDefault="00584F26" w:rsidP="00584F26">
      <w:pPr>
        <w:pStyle w:val="Sinespaciado"/>
        <w:spacing w:line="320" w:lineRule="exact"/>
        <w:ind w:right="168"/>
        <w:jc w:val="both"/>
        <w:rPr>
          <w:rFonts w:ascii="HelveticaNeueLT Std Lt" w:hAnsi="HelveticaNeueLT Std Lt"/>
          <w:sz w:val="24"/>
          <w:lang w:val="es-ES"/>
        </w:rPr>
      </w:pPr>
    </w:p>
    <w:p w14:paraId="629E2EC8" w14:textId="540F57BE" w:rsidR="00B621DF" w:rsidRPr="00B27A30" w:rsidRDefault="00B621DF"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2" w:name="_Toc114736803"/>
      <w:r w:rsidRPr="00B27A30">
        <w:rPr>
          <w:rFonts w:ascii="HelveticaNeueLT Std Extended" w:hAnsi="HelveticaNeueLT Std Extended"/>
          <w:b/>
          <w:color w:val="C00000"/>
          <w:sz w:val="32"/>
          <w:szCs w:val="32"/>
        </w:rPr>
        <w:t>3. Objetivo</w:t>
      </w:r>
      <w:r w:rsidR="00BB704A" w:rsidRPr="00B27A30">
        <w:rPr>
          <w:rFonts w:ascii="HelveticaNeueLT Std Extended" w:hAnsi="HelveticaNeueLT Std Extended"/>
          <w:b/>
          <w:color w:val="C00000"/>
          <w:sz w:val="32"/>
          <w:szCs w:val="32"/>
        </w:rPr>
        <w:t>s</w:t>
      </w:r>
      <w:bookmarkEnd w:id="2"/>
    </w:p>
    <w:p w14:paraId="12069A15" w14:textId="77777777" w:rsidR="00B63718" w:rsidRDefault="00B63718" w:rsidP="0003679A">
      <w:pPr>
        <w:pStyle w:val="Sinespaciado"/>
        <w:ind w:left="142" w:right="168"/>
        <w:jc w:val="both"/>
        <w:rPr>
          <w:rFonts w:ascii="HelveticaNeueLT Std Lt" w:hAnsi="HelveticaNeueLT Std Lt"/>
          <w:bCs/>
          <w:sz w:val="24"/>
        </w:rPr>
      </w:pPr>
    </w:p>
    <w:p w14:paraId="077052DF" w14:textId="003F28A3" w:rsidR="0035655D" w:rsidRPr="00F622C3" w:rsidRDefault="0035655D" w:rsidP="00B63718">
      <w:pPr>
        <w:pStyle w:val="Sinespaciado"/>
        <w:ind w:left="142" w:right="168"/>
        <w:jc w:val="center"/>
        <w:rPr>
          <w:rFonts w:ascii="HelveticaNeueLT Std Lt" w:hAnsi="HelveticaNeueLT Std Lt"/>
          <w:bCs/>
          <w:sz w:val="28"/>
          <w:szCs w:val="28"/>
        </w:rPr>
      </w:pPr>
      <w:r w:rsidRPr="00F622C3">
        <w:rPr>
          <w:rFonts w:ascii="HelveticaNeueLT Std Lt" w:hAnsi="HelveticaNeueLT Std Lt"/>
          <w:bCs/>
          <w:sz w:val="28"/>
          <w:szCs w:val="28"/>
        </w:rPr>
        <w:t>GENERAL</w:t>
      </w:r>
    </w:p>
    <w:p w14:paraId="7B27EFAD" w14:textId="77777777" w:rsidR="0035655D" w:rsidRPr="00F622C3" w:rsidRDefault="0035655D" w:rsidP="0003679A">
      <w:pPr>
        <w:pStyle w:val="Sinespaciado"/>
        <w:ind w:left="142" w:right="168"/>
        <w:jc w:val="both"/>
        <w:rPr>
          <w:rFonts w:ascii="HelveticaNeueLT Std Lt" w:hAnsi="HelveticaNeueLT Std Lt"/>
          <w:bCs/>
          <w:sz w:val="24"/>
        </w:rPr>
      </w:pPr>
    </w:p>
    <w:p w14:paraId="4622C8AB" w14:textId="77777777" w:rsidR="0035655D" w:rsidRPr="0035655D" w:rsidRDefault="0035655D" w:rsidP="0003679A">
      <w:pPr>
        <w:pStyle w:val="Sinespaciado"/>
        <w:ind w:left="142" w:right="168"/>
        <w:jc w:val="both"/>
        <w:rPr>
          <w:rFonts w:ascii="HelveticaNeueLT Std Lt" w:hAnsi="HelveticaNeueLT Std Lt"/>
          <w:bCs/>
          <w:sz w:val="24"/>
        </w:rPr>
      </w:pPr>
    </w:p>
    <w:p w14:paraId="1FCDB7E1" w14:textId="77777777" w:rsidR="000A4B49" w:rsidRPr="000A4B49" w:rsidRDefault="000A4B49" w:rsidP="000A4B49">
      <w:pPr>
        <w:kinsoku w:val="0"/>
        <w:overflowPunct w:val="0"/>
        <w:spacing w:after="0" w:line="240" w:lineRule="auto"/>
        <w:jc w:val="center"/>
        <w:textAlignment w:val="baseline"/>
        <w:rPr>
          <w:rFonts w:ascii="HelveticaNeueLT Std" w:eastAsia="Times New Roman" w:hAnsi="HelveticaNeueLT Std" w:cs="Arial"/>
          <w:sz w:val="32"/>
          <w:szCs w:val="32"/>
          <w:lang w:eastAsia="es-MX"/>
        </w:rPr>
      </w:pPr>
    </w:p>
    <w:p w14:paraId="3213FA4C" w14:textId="77777777" w:rsidR="000A4B49" w:rsidRPr="000A4B49" w:rsidRDefault="000A4B49" w:rsidP="000A4B49">
      <w:pPr>
        <w:pStyle w:val="Sinespaciado"/>
        <w:ind w:left="142" w:right="168"/>
        <w:jc w:val="both"/>
        <w:rPr>
          <w:rFonts w:ascii="HelveticaNeueLT Std Lt" w:hAnsi="HelveticaNeueLT Std Lt"/>
          <w:bCs/>
          <w:sz w:val="24"/>
        </w:rPr>
      </w:pPr>
      <w:r w:rsidRPr="000A4B49">
        <w:rPr>
          <w:rFonts w:ascii="HelveticaNeueLT Std Lt" w:hAnsi="HelveticaNeueLT Std Lt"/>
          <w:bCs/>
          <w:sz w:val="24"/>
        </w:rPr>
        <w:t>Salvaguardar a la población expuesta a los escenarios asociados con la temporada invernal (bajas temperaturas, lluvias, granizadas, vientos fuertes, tormentas invernales, heladas y nevadas), mediante el diseño e instrumentación de medidas preventivas, de auxilio y de recuperación en coordinación con los tres niveles de gobierno.</w:t>
      </w:r>
    </w:p>
    <w:p w14:paraId="1970FEF5" w14:textId="77777777" w:rsidR="0035655D" w:rsidRPr="0035655D" w:rsidRDefault="0035655D" w:rsidP="0003679A">
      <w:pPr>
        <w:pStyle w:val="Sinespaciado"/>
        <w:ind w:left="142" w:right="168"/>
        <w:jc w:val="both"/>
        <w:rPr>
          <w:rFonts w:ascii="HelveticaNeueLT Std Lt" w:hAnsi="HelveticaNeueLT Std Lt"/>
          <w:bCs/>
          <w:sz w:val="24"/>
        </w:rPr>
      </w:pPr>
    </w:p>
    <w:p w14:paraId="1EF1B427" w14:textId="26183B5F" w:rsidR="0035655D" w:rsidRPr="00F622C3" w:rsidRDefault="0035655D" w:rsidP="00B63718">
      <w:pPr>
        <w:pStyle w:val="Sinespaciado"/>
        <w:ind w:left="142" w:right="168"/>
        <w:jc w:val="center"/>
        <w:rPr>
          <w:rFonts w:ascii="HelveticaNeueLT Std Lt" w:hAnsi="HelveticaNeueLT Std Lt"/>
          <w:bCs/>
          <w:sz w:val="28"/>
          <w:szCs w:val="28"/>
        </w:rPr>
      </w:pPr>
      <w:r w:rsidRPr="00F622C3">
        <w:rPr>
          <w:rFonts w:ascii="HelveticaNeueLT Std Lt" w:hAnsi="HelveticaNeueLT Std Lt"/>
          <w:bCs/>
          <w:sz w:val="28"/>
          <w:szCs w:val="28"/>
        </w:rPr>
        <w:t>ESPECÍFICOS</w:t>
      </w:r>
    </w:p>
    <w:p w14:paraId="0AAA64D6" w14:textId="77777777" w:rsidR="009E16F9" w:rsidRPr="00F622C3" w:rsidRDefault="009E16F9" w:rsidP="00B63718">
      <w:pPr>
        <w:pStyle w:val="Sinespaciado"/>
        <w:ind w:left="142" w:right="168"/>
        <w:jc w:val="center"/>
        <w:rPr>
          <w:rFonts w:ascii="HelveticaNeueLT Std Lt" w:hAnsi="HelveticaNeueLT Std Lt"/>
          <w:bCs/>
          <w:sz w:val="28"/>
          <w:szCs w:val="28"/>
        </w:rPr>
      </w:pPr>
    </w:p>
    <w:p w14:paraId="39990A05" w14:textId="77777777" w:rsidR="0035655D" w:rsidRPr="0035655D" w:rsidRDefault="0035655D" w:rsidP="0003679A">
      <w:pPr>
        <w:pStyle w:val="Sinespaciado"/>
        <w:ind w:left="142" w:right="168"/>
        <w:jc w:val="both"/>
        <w:rPr>
          <w:rFonts w:ascii="HelveticaNeueLT Std Lt" w:hAnsi="HelveticaNeueLT Std Lt"/>
          <w:bCs/>
          <w:sz w:val="24"/>
        </w:rPr>
      </w:pPr>
    </w:p>
    <w:p w14:paraId="5F114097" w14:textId="77777777" w:rsidR="000A4B49" w:rsidRPr="000A4B49" w:rsidRDefault="000A4B49" w:rsidP="000A4B49">
      <w:pPr>
        <w:pStyle w:val="Sinespaciado"/>
        <w:numPr>
          <w:ilvl w:val="0"/>
          <w:numId w:val="38"/>
        </w:numPr>
        <w:ind w:left="426" w:right="168" w:hanging="284"/>
        <w:jc w:val="both"/>
        <w:rPr>
          <w:rFonts w:ascii="HelveticaNeueLT Std Lt" w:hAnsi="HelveticaNeueLT Std Lt"/>
          <w:bCs/>
          <w:sz w:val="24"/>
        </w:rPr>
      </w:pPr>
      <w:r w:rsidRPr="000A4B49">
        <w:rPr>
          <w:rFonts w:ascii="HelveticaNeueLT Std Lt" w:hAnsi="HelveticaNeueLT Std Lt"/>
          <w:bCs/>
          <w:sz w:val="24"/>
        </w:rPr>
        <w:t>Impulsar la cultura de la protección civil, promoviendo el desarrollo de hábitos de prevención, mitigación y auto protección de la población.</w:t>
      </w:r>
    </w:p>
    <w:p w14:paraId="33E7D05A" w14:textId="77777777" w:rsidR="000A4B49" w:rsidRPr="000A4B49" w:rsidRDefault="000A4B49" w:rsidP="000A4B49">
      <w:pPr>
        <w:pStyle w:val="Sinespaciado"/>
        <w:numPr>
          <w:ilvl w:val="0"/>
          <w:numId w:val="38"/>
        </w:numPr>
        <w:ind w:left="426" w:right="168" w:hanging="284"/>
        <w:jc w:val="both"/>
        <w:rPr>
          <w:rFonts w:ascii="HelveticaNeueLT Std Lt" w:hAnsi="HelveticaNeueLT Std Lt"/>
          <w:bCs/>
          <w:sz w:val="24"/>
        </w:rPr>
      </w:pPr>
      <w:r w:rsidRPr="000A4B49">
        <w:rPr>
          <w:rFonts w:ascii="HelveticaNeueLT Std Lt" w:hAnsi="HelveticaNeueLT Std Lt"/>
          <w:bCs/>
          <w:sz w:val="24"/>
        </w:rPr>
        <w:t xml:space="preserve">Fortalecer los mecanismos de coordinación y concertación de los tres órdenes de gobierno, que permitan realizar las acciones previstas por el presente programa y responder a emergencias con prontitud, eficiencia y eficacia. </w:t>
      </w:r>
    </w:p>
    <w:p w14:paraId="5F30CAF6" w14:textId="77777777" w:rsidR="000A4B49" w:rsidRPr="000A4B49" w:rsidRDefault="000A4B49" w:rsidP="000A4B49">
      <w:pPr>
        <w:pStyle w:val="Sinespaciado"/>
        <w:numPr>
          <w:ilvl w:val="0"/>
          <w:numId w:val="38"/>
        </w:numPr>
        <w:ind w:left="426" w:right="168" w:hanging="284"/>
        <w:jc w:val="both"/>
        <w:rPr>
          <w:rFonts w:ascii="HelveticaNeueLT Std Lt" w:hAnsi="HelveticaNeueLT Std Lt"/>
          <w:bCs/>
          <w:sz w:val="24"/>
        </w:rPr>
      </w:pPr>
      <w:r w:rsidRPr="000A4B49">
        <w:rPr>
          <w:rFonts w:ascii="HelveticaNeueLT Std Lt" w:hAnsi="HelveticaNeueLT Std Lt"/>
          <w:bCs/>
          <w:sz w:val="24"/>
        </w:rPr>
        <w:t>Promover la solidaridad y corresponsabilidad social, así como la coadyuvancia en la instrumentación de acciones de auto cuidado y auto preparación.</w:t>
      </w:r>
    </w:p>
    <w:p w14:paraId="6DE71708" w14:textId="77777777" w:rsidR="000A4B49" w:rsidRPr="000A4B49" w:rsidRDefault="000A4B49" w:rsidP="000A4B49">
      <w:pPr>
        <w:pStyle w:val="Sinespaciado"/>
        <w:numPr>
          <w:ilvl w:val="0"/>
          <w:numId w:val="38"/>
        </w:numPr>
        <w:ind w:left="426" w:right="168" w:hanging="284"/>
        <w:jc w:val="both"/>
        <w:rPr>
          <w:rFonts w:ascii="HelveticaNeueLT Std Lt" w:hAnsi="HelveticaNeueLT Std Lt"/>
          <w:bCs/>
          <w:sz w:val="24"/>
        </w:rPr>
      </w:pPr>
      <w:r w:rsidRPr="000A4B49">
        <w:rPr>
          <w:rFonts w:ascii="HelveticaNeueLT Std Lt" w:hAnsi="HelveticaNeueLT Std Lt"/>
          <w:bCs/>
          <w:sz w:val="24"/>
        </w:rPr>
        <w:t>Fortificar los mecanismos de coordinación y coparticipación de población y gobierno.</w:t>
      </w:r>
    </w:p>
    <w:p w14:paraId="0232D208" w14:textId="77777777" w:rsidR="00B621DF" w:rsidRPr="00B27A30" w:rsidRDefault="00B621DF"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3" w:name="_Toc114736804"/>
      <w:r w:rsidRPr="00B27A30">
        <w:rPr>
          <w:rFonts w:ascii="HelveticaNeueLT Std Extended" w:hAnsi="HelveticaNeueLT Std Extended"/>
          <w:b/>
          <w:color w:val="C00000"/>
          <w:sz w:val="32"/>
          <w:szCs w:val="32"/>
        </w:rPr>
        <w:lastRenderedPageBreak/>
        <w:t>4. Marco Legal</w:t>
      </w:r>
      <w:bookmarkEnd w:id="3"/>
    </w:p>
    <w:p w14:paraId="72B02225" w14:textId="77777777" w:rsidR="00B621DF" w:rsidRPr="00B27A30" w:rsidRDefault="00B621DF" w:rsidP="009243EF">
      <w:pPr>
        <w:pStyle w:val="Sinespaciado"/>
        <w:spacing w:line="320" w:lineRule="exact"/>
        <w:ind w:right="168"/>
        <w:jc w:val="both"/>
        <w:rPr>
          <w:rFonts w:ascii="HelveticaNeueLT Std Lt" w:hAnsi="HelveticaNeueLT Std Lt"/>
          <w:sz w:val="32"/>
          <w:szCs w:val="32"/>
        </w:rPr>
      </w:pPr>
    </w:p>
    <w:p w14:paraId="6A1AC9D8" w14:textId="77777777" w:rsidR="001E7949" w:rsidRDefault="001E7949"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Legislación Federal:</w:t>
      </w:r>
    </w:p>
    <w:p w14:paraId="20BE63AC" w14:textId="77777777" w:rsidR="001E7949" w:rsidRDefault="001E7949" w:rsidP="009243EF">
      <w:pPr>
        <w:pStyle w:val="Sinespaciado"/>
        <w:spacing w:line="320" w:lineRule="exact"/>
        <w:ind w:right="168"/>
        <w:jc w:val="both"/>
        <w:rPr>
          <w:rFonts w:ascii="HelveticaNeueLT Std Lt" w:hAnsi="HelveticaNeueLT Std Lt"/>
          <w:sz w:val="24"/>
        </w:rPr>
      </w:pPr>
    </w:p>
    <w:p w14:paraId="43028F28" w14:textId="77777777" w:rsidR="00BE22D6" w:rsidRPr="00641379" w:rsidRDefault="00BE22D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Constitución Política de los Estados Unidos Mexicanos</w:t>
      </w:r>
    </w:p>
    <w:p w14:paraId="543ACAEB" w14:textId="1DF69F0C" w:rsidR="00E64A1C" w:rsidRPr="00641379" w:rsidRDefault="00E64A1C"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Federal para Prevenir la Discriminación</w:t>
      </w:r>
    </w:p>
    <w:p w14:paraId="19404C0E" w14:textId="17AAB083" w:rsidR="003579F3" w:rsidRPr="00641379" w:rsidRDefault="003579F3"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Federal de Salud</w:t>
      </w:r>
    </w:p>
    <w:p w14:paraId="6E878DF5" w14:textId="77777777" w:rsidR="001E7949" w:rsidRPr="00641379" w:rsidRDefault="001E7949"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General de Protección Civil</w:t>
      </w:r>
    </w:p>
    <w:p w14:paraId="615DE21E" w14:textId="7DF9CE4C" w:rsidR="001E7949" w:rsidRPr="00641379" w:rsidRDefault="001E7949"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General para la Igualdad entre Mujeres y Hombres</w:t>
      </w:r>
    </w:p>
    <w:p w14:paraId="736C43C6" w14:textId="15E55358" w:rsidR="00F2358C" w:rsidRPr="00641379" w:rsidRDefault="00F2358C"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Orgánica de la Administración Pública Federal</w:t>
      </w:r>
    </w:p>
    <w:p w14:paraId="39A610E7" w14:textId="1DD0AF13" w:rsidR="00BF3748" w:rsidRPr="00641379" w:rsidRDefault="00BF3748"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de Caminos, Puentes y Autotransporte Federal</w:t>
      </w:r>
    </w:p>
    <w:p w14:paraId="69B88B50" w14:textId="77777777" w:rsidR="001E7949" w:rsidRPr="00641379" w:rsidRDefault="001E7949"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Reglamento de la Ley General de Protección Civil</w:t>
      </w:r>
    </w:p>
    <w:p w14:paraId="67C563E9" w14:textId="4F52EB7F" w:rsidR="005F0C53" w:rsidRDefault="005F0C53" w:rsidP="009243EF">
      <w:pPr>
        <w:pStyle w:val="Sinespaciado"/>
        <w:numPr>
          <w:ilvl w:val="0"/>
          <w:numId w:val="1"/>
        </w:numPr>
        <w:spacing w:line="320" w:lineRule="exact"/>
        <w:ind w:left="426" w:right="168" w:hanging="284"/>
        <w:jc w:val="both"/>
        <w:rPr>
          <w:rFonts w:ascii="HelveticaNeueLT Std Lt" w:hAnsi="HelveticaNeueLT Std Lt"/>
          <w:sz w:val="24"/>
        </w:rPr>
      </w:pPr>
      <w:r w:rsidRPr="00BE22D6">
        <w:rPr>
          <w:rFonts w:ascii="HelveticaNeueLT Std Lt" w:hAnsi="HelveticaNeueLT Std Lt"/>
          <w:sz w:val="24"/>
        </w:rPr>
        <w:t xml:space="preserve">Norma Oficial Mexicana NOM-008-SEGOB-2015. Personas con </w:t>
      </w:r>
      <w:r w:rsidR="003579F3" w:rsidRPr="00BE22D6">
        <w:rPr>
          <w:rFonts w:ascii="HelveticaNeueLT Std Lt" w:hAnsi="HelveticaNeueLT Std Lt"/>
          <w:sz w:val="24"/>
        </w:rPr>
        <w:t xml:space="preserve">discapacidad. </w:t>
      </w:r>
      <w:r w:rsidRPr="00BE22D6">
        <w:rPr>
          <w:rFonts w:ascii="HelveticaNeueLT Std Lt" w:hAnsi="HelveticaNeueLT Std Lt"/>
          <w:sz w:val="24"/>
        </w:rPr>
        <w:t>Acciones de prevención y condiciones de seguridad en materia de protección civil en sit</w:t>
      </w:r>
      <w:r>
        <w:rPr>
          <w:rFonts w:ascii="HelveticaNeueLT Std Lt" w:hAnsi="HelveticaNeueLT Std Lt"/>
          <w:sz w:val="24"/>
        </w:rPr>
        <w:t>uación de emergencia o desastre</w:t>
      </w:r>
    </w:p>
    <w:p w14:paraId="36706F2B" w14:textId="37FCB3B2" w:rsidR="00E24D65" w:rsidRPr="00641379" w:rsidRDefault="00E24D65"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Manual de Organización y Operación del Sistema Nacional de Protección Civil.</w:t>
      </w:r>
    </w:p>
    <w:p w14:paraId="27F8E3CD" w14:textId="77777777" w:rsidR="001E7949" w:rsidRDefault="001E7949" w:rsidP="009243EF">
      <w:pPr>
        <w:pStyle w:val="Sinespaciado"/>
        <w:spacing w:line="320" w:lineRule="exact"/>
        <w:ind w:left="426" w:right="168" w:hanging="284"/>
        <w:jc w:val="both"/>
        <w:rPr>
          <w:rFonts w:ascii="HelveticaNeueLT Std Lt" w:hAnsi="HelveticaNeueLT Std Lt"/>
          <w:sz w:val="24"/>
        </w:rPr>
      </w:pPr>
    </w:p>
    <w:p w14:paraId="1247F708" w14:textId="0A424944" w:rsidR="001E7949" w:rsidRDefault="001E7949" w:rsidP="009243EF">
      <w:pPr>
        <w:pStyle w:val="Sinespaciado"/>
        <w:spacing w:line="320" w:lineRule="exact"/>
        <w:ind w:left="426" w:right="168" w:hanging="284"/>
        <w:jc w:val="both"/>
        <w:rPr>
          <w:rFonts w:ascii="HelveticaNeueLT Std Lt" w:hAnsi="HelveticaNeueLT Std Lt"/>
          <w:sz w:val="24"/>
        </w:rPr>
      </w:pPr>
      <w:r>
        <w:rPr>
          <w:rFonts w:ascii="HelveticaNeueLT Std Lt" w:hAnsi="HelveticaNeueLT Std Lt"/>
          <w:sz w:val="24"/>
        </w:rPr>
        <w:t>Legislación Estatal:</w:t>
      </w:r>
    </w:p>
    <w:p w14:paraId="6DDCB34A" w14:textId="77777777" w:rsidR="001E7949" w:rsidRPr="00BE22D6" w:rsidRDefault="001E7949" w:rsidP="009243EF">
      <w:pPr>
        <w:pStyle w:val="Sinespaciado"/>
        <w:spacing w:line="320" w:lineRule="exact"/>
        <w:ind w:left="426" w:right="168" w:hanging="284"/>
        <w:jc w:val="both"/>
        <w:rPr>
          <w:rFonts w:ascii="HelveticaNeueLT Std Lt" w:hAnsi="HelveticaNeueLT Std Lt"/>
          <w:sz w:val="24"/>
        </w:rPr>
      </w:pPr>
    </w:p>
    <w:p w14:paraId="46D6FF5D" w14:textId="77777777" w:rsidR="00BE22D6" w:rsidRPr="00641379" w:rsidRDefault="00BE22D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Constitución Política del Estado Libre y Soberano de México</w:t>
      </w:r>
    </w:p>
    <w:p w14:paraId="410F78C3" w14:textId="77777777" w:rsidR="00A23966" w:rsidRPr="00641379" w:rsidRDefault="00A2396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de Acceso de las Mujeres a una Vida Libre de Violencia del Estado de México</w:t>
      </w:r>
    </w:p>
    <w:p w14:paraId="0998B2DA" w14:textId="77777777" w:rsidR="00A23966" w:rsidRPr="00641379" w:rsidRDefault="00A2396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de Igualdad de Trato y Oportunidades entre Mujeres y Hombres del Estado de México</w:t>
      </w:r>
    </w:p>
    <w:p w14:paraId="4211F8C9" w14:textId="77777777" w:rsidR="00BE22D6" w:rsidRPr="00641379" w:rsidRDefault="00BE22D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Orgánica de la Administración Pública del Estado de México</w:t>
      </w:r>
    </w:p>
    <w:p w14:paraId="46821B93" w14:textId="77777777" w:rsidR="00B036EE" w:rsidRPr="00641379" w:rsidRDefault="00B036EE"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Orgánica Municipal del Estado de México</w:t>
      </w:r>
    </w:p>
    <w:p w14:paraId="0868A71B" w14:textId="77777777" w:rsidR="00A23966" w:rsidRPr="00641379" w:rsidRDefault="00A2396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Ley para Prevenir, Combatir y Eliminar Actos de Discriminación en el Estado de México</w:t>
      </w:r>
    </w:p>
    <w:p w14:paraId="31DF5BF9" w14:textId="77777777" w:rsidR="00BE22D6" w:rsidRPr="00641379" w:rsidRDefault="00BE22D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Código Administrativo del Estado de México</w:t>
      </w:r>
    </w:p>
    <w:p w14:paraId="60D83CE4" w14:textId="77777777" w:rsidR="005F0C53" w:rsidRPr="00641379" w:rsidRDefault="005F0C53"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Reglamento del Libro Sexto del Código Administrativo del Estado de México</w:t>
      </w:r>
    </w:p>
    <w:p w14:paraId="62A4E412" w14:textId="77777777" w:rsidR="005F0C53" w:rsidRPr="00641379" w:rsidRDefault="005F0C53"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Plan de Desarrollo del Estado de México 2017-2023</w:t>
      </w:r>
    </w:p>
    <w:p w14:paraId="6ACE804C" w14:textId="77777777" w:rsidR="00BE22D6" w:rsidRPr="00641379" w:rsidRDefault="00BE22D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Reglamento Interior de la Secretaría General de Gobierno</w:t>
      </w:r>
    </w:p>
    <w:p w14:paraId="0F1CC3D2" w14:textId="77777777" w:rsidR="00BE22D6" w:rsidRPr="00641379" w:rsidRDefault="00BE22D6" w:rsidP="00641379">
      <w:pPr>
        <w:pStyle w:val="Sinespaciado"/>
        <w:numPr>
          <w:ilvl w:val="0"/>
          <w:numId w:val="30"/>
        </w:numPr>
        <w:ind w:left="426" w:right="168" w:hanging="284"/>
        <w:jc w:val="both"/>
        <w:rPr>
          <w:rFonts w:ascii="HelveticaNeueLT Std Lt" w:hAnsi="HelveticaNeueLT Std Lt"/>
          <w:bCs/>
          <w:sz w:val="24"/>
        </w:rPr>
      </w:pPr>
      <w:r w:rsidRPr="00641379">
        <w:rPr>
          <w:rFonts w:ascii="HelveticaNeueLT Std Lt" w:hAnsi="HelveticaNeueLT Std Lt"/>
          <w:bCs/>
          <w:sz w:val="24"/>
        </w:rPr>
        <w:t>Manual General de Organización de la Secretaría General de Gobierno</w:t>
      </w:r>
    </w:p>
    <w:p w14:paraId="20715BE0" w14:textId="77777777" w:rsidR="00676FC6" w:rsidRDefault="00676FC6" w:rsidP="009243EF">
      <w:pPr>
        <w:pStyle w:val="Sinespaciado"/>
        <w:spacing w:line="320" w:lineRule="exact"/>
        <w:ind w:right="168"/>
        <w:jc w:val="both"/>
        <w:rPr>
          <w:rFonts w:ascii="HelveticaNeueLT Std Lt" w:hAnsi="HelveticaNeueLT Std Lt"/>
          <w:sz w:val="24"/>
        </w:rPr>
      </w:pPr>
    </w:p>
    <w:p w14:paraId="37DE6815" w14:textId="77777777" w:rsidR="00676FC6" w:rsidRPr="00B27A30" w:rsidRDefault="00676FC6"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4" w:name="_Toc114736805"/>
      <w:r w:rsidRPr="00B27A30">
        <w:rPr>
          <w:rFonts w:ascii="HelveticaNeueLT Std Extended" w:hAnsi="HelveticaNeueLT Std Extended"/>
          <w:b/>
          <w:color w:val="C00000"/>
          <w:sz w:val="32"/>
          <w:szCs w:val="32"/>
        </w:rPr>
        <w:t>5. Sistema Estatal de Protección Civil</w:t>
      </w:r>
      <w:bookmarkEnd w:id="4"/>
    </w:p>
    <w:p w14:paraId="6A4BC0F2" w14:textId="77777777" w:rsidR="00676FC6" w:rsidRDefault="00676FC6" w:rsidP="009243EF">
      <w:pPr>
        <w:pStyle w:val="Sinespaciado"/>
        <w:spacing w:line="320" w:lineRule="exact"/>
        <w:ind w:right="168"/>
        <w:jc w:val="both"/>
        <w:rPr>
          <w:rFonts w:ascii="HelveticaNeueLT Std Lt" w:hAnsi="HelveticaNeueLT Std Lt"/>
          <w:sz w:val="24"/>
        </w:rPr>
      </w:pPr>
    </w:p>
    <w:p w14:paraId="77360384" w14:textId="77777777" w:rsidR="00FD0291" w:rsidRPr="00266799" w:rsidRDefault="00FD0291" w:rsidP="00641379">
      <w:pPr>
        <w:pStyle w:val="Sinespaciado"/>
        <w:ind w:left="142" w:right="168"/>
        <w:jc w:val="both"/>
        <w:rPr>
          <w:rFonts w:ascii="HelveticaNeueLT Std Lt" w:hAnsi="HelveticaNeueLT Std Lt"/>
          <w:bCs/>
          <w:sz w:val="24"/>
        </w:rPr>
      </w:pPr>
      <w:r w:rsidRPr="00266799">
        <w:rPr>
          <w:rFonts w:ascii="HelveticaNeueLT Std Lt" w:hAnsi="HelveticaNeueLT Std Lt"/>
          <w:bCs/>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Pr="00266799" w:rsidRDefault="00BF10EC" w:rsidP="00641379">
      <w:pPr>
        <w:pStyle w:val="Sinespaciado"/>
        <w:ind w:left="142" w:right="168"/>
        <w:jc w:val="both"/>
        <w:rPr>
          <w:rFonts w:ascii="HelveticaNeueLT Std Lt" w:hAnsi="HelveticaNeueLT Std Lt"/>
          <w:bCs/>
          <w:sz w:val="24"/>
        </w:rPr>
      </w:pPr>
    </w:p>
    <w:p w14:paraId="06769F75" w14:textId="658BF343" w:rsidR="00BF10EC" w:rsidRPr="00266799" w:rsidRDefault="00BF10EC" w:rsidP="00641379">
      <w:pPr>
        <w:pStyle w:val="Sinespaciado"/>
        <w:ind w:left="142" w:right="168"/>
        <w:jc w:val="both"/>
        <w:rPr>
          <w:rFonts w:ascii="HelveticaNeueLT Std Lt" w:hAnsi="HelveticaNeueLT Std Lt"/>
          <w:bCs/>
          <w:sz w:val="24"/>
        </w:rPr>
      </w:pPr>
      <w:r w:rsidRPr="00266799">
        <w:rPr>
          <w:rFonts w:ascii="HelveticaNeueLT Std Lt" w:hAnsi="HelveticaNeueLT Std Lt"/>
          <w:bCs/>
          <w:sz w:val="24"/>
        </w:rPr>
        <w:lastRenderedPageBreak/>
        <w:t>En este contexto, el Sistema Estatal de Protección Civil del Estado de México se integra de la siguiente manera</w:t>
      </w:r>
      <w:r w:rsidR="007731F6" w:rsidRPr="00266799">
        <w:rPr>
          <w:rFonts w:ascii="HelveticaNeueLT Std Lt" w:hAnsi="HelveticaNeueLT Std Lt"/>
          <w:bCs/>
          <w:sz w:val="24"/>
        </w:rPr>
        <w:t xml:space="preserve"> (Figura </w:t>
      </w:r>
      <w:r w:rsidR="00EB7F9C" w:rsidRPr="00266799">
        <w:rPr>
          <w:rFonts w:ascii="HelveticaNeueLT Std Lt" w:hAnsi="HelveticaNeueLT Std Lt"/>
          <w:bCs/>
          <w:sz w:val="24"/>
        </w:rPr>
        <w:t>1</w:t>
      </w:r>
      <w:r w:rsidR="007731F6" w:rsidRPr="00266799">
        <w:rPr>
          <w:rFonts w:ascii="HelveticaNeueLT Std Lt" w:hAnsi="HelveticaNeueLT Std Lt"/>
          <w:bCs/>
          <w:sz w:val="24"/>
        </w:rPr>
        <w:t>)</w:t>
      </w:r>
      <w:r w:rsidRPr="00266799">
        <w:rPr>
          <w:rFonts w:ascii="HelveticaNeueLT Std Lt" w:hAnsi="HelveticaNeueLT Std Lt"/>
          <w:bCs/>
          <w:sz w:val="24"/>
        </w:rPr>
        <w:t>:</w:t>
      </w:r>
    </w:p>
    <w:p w14:paraId="0FCFFE62" w14:textId="77777777" w:rsidR="007731F6" w:rsidRPr="00641379" w:rsidRDefault="007731F6" w:rsidP="00641379">
      <w:pPr>
        <w:pStyle w:val="Sinespaciado"/>
        <w:ind w:right="168"/>
        <w:jc w:val="both"/>
        <w:rPr>
          <w:rFonts w:ascii="HelveticaNeueLT Std Lt" w:hAnsi="HelveticaNeueLT Std Lt"/>
          <w:bCs/>
          <w:sz w:val="24"/>
        </w:rPr>
      </w:pPr>
    </w:p>
    <w:p w14:paraId="395EB5E4" w14:textId="4D404EF4" w:rsidR="007731F6" w:rsidRPr="00266799" w:rsidRDefault="007731F6">
      <w:pPr>
        <w:pStyle w:val="Sinespaciado"/>
        <w:numPr>
          <w:ilvl w:val="0"/>
          <w:numId w:val="7"/>
        </w:numPr>
        <w:ind w:left="426" w:right="168" w:hanging="284"/>
        <w:jc w:val="both"/>
        <w:rPr>
          <w:rFonts w:ascii="HelveticaNeueLT Std Lt" w:hAnsi="HelveticaNeueLT Std Lt"/>
          <w:bCs/>
          <w:sz w:val="24"/>
        </w:rPr>
      </w:pPr>
      <w:r w:rsidRPr="00266799">
        <w:rPr>
          <w:rFonts w:ascii="HelveticaNeueLT Std Lt" w:hAnsi="HelveticaNeueLT Std Lt"/>
          <w:bCs/>
          <w:sz w:val="24"/>
        </w:rPr>
        <w:t>El Gobernador del Estado.</w:t>
      </w:r>
    </w:p>
    <w:p w14:paraId="3721B30F" w14:textId="77777777" w:rsidR="00E34017" w:rsidRPr="00266799" w:rsidRDefault="00E34017" w:rsidP="003C79FC">
      <w:pPr>
        <w:pStyle w:val="Sinespaciado"/>
        <w:ind w:left="426" w:right="168"/>
        <w:jc w:val="both"/>
        <w:rPr>
          <w:rFonts w:ascii="HelveticaNeueLT Std Lt" w:hAnsi="HelveticaNeueLT Std Lt"/>
          <w:bCs/>
          <w:sz w:val="24"/>
        </w:rPr>
      </w:pPr>
    </w:p>
    <w:p w14:paraId="0174BFD4" w14:textId="0B4DF5DC"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El Cons</w:t>
      </w:r>
      <w:r>
        <w:rPr>
          <w:rFonts w:ascii="HelveticaNeueLT Std Lt" w:hAnsi="HelveticaNeueLT Std Lt"/>
          <w:sz w:val="24"/>
        </w:rPr>
        <w:t>ejo Estatal de Protección Civil.</w:t>
      </w:r>
    </w:p>
    <w:p w14:paraId="7C8A46F2" w14:textId="77777777" w:rsidR="00CD1CFE" w:rsidRDefault="00CD1CFE" w:rsidP="003C79FC">
      <w:pPr>
        <w:pStyle w:val="Prrafodelista"/>
        <w:spacing w:after="0" w:line="240" w:lineRule="auto"/>
        <w:rPr>
          <w:rFonts w:ascii="HelveticaNeueLT Std Lt" w:hAnsi="HelveticaNeueLT Std Lt"/>
          <w:sz w:val="24"/>
        </w:rPr>
      </w:pPr>
    </w:p>
    <w:p w14:paraId="76EFCCE1" w14:textId="245E7781" w:rsidR="007731F6" w:rsidRDefault="007731F6">
      <w:pPr>
        <w:pStyle w:val="Sinespaciado"/>
        <w:numPr>
          <w:ilvl w:val="0"/>
          <w:numId w:val="7"/>
        </w:numPr>
        <w:ind w:left="426" w:right="168" w:hanging="284"/>
        <w:jc w:val="both"/>
        <w:rPr>
          <w:rFonts w:ascii="HelveticaNeueLT Std Lt" w:hAnsi="HelveticaNeueLT Std Lt"/>
          <w:sz w:val="24"/>
        </w:rPr>
      </w:pPr>
      <w:r>
        <w:rPr>
          <w:rFonts w:ascii="HelveticaNeueLT Std Lt" w:hAnsi="HelveticaNeueLT Std Lt"/>
          <w:sz w:val="24"/>
        </w:rPr>
        <w:t>El Comité Estatal de Emergencias.</w:t>
      </w:r>
    </w:p>
    <w:p w14:paraId="571B4596" w14:textId="77777777" w:rsidR="00E34017" w:rsidRPr="007731F6" w:rsidRDefault="00E34017" w:rsidP="003C79FC">
      <w:pPr>
        <w:pStyle w:val="Sinespaciado"/>
        <w:ind w:left="426" w:right="168"/>
        <w:jc w:val="both"/>
        <w:rPr>
          <w:rFonts w:ascii="HelveticaNeueLT Std Lt" w:hAnsi="HelveticaNeueLT Std Lt"/>
          <w:sz w:val="24"/>
        </w:rPr>
      </w:pPr>
    </w:p>
    <w:p w14:paraId="6893BBAA" w14:textId="4C496E66"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El</w:t>
      </w:r>
      <w:r>
        <w:rPr>
          <w:rFonts w:ascii="HelveticaNeueLT Std Lt" w:hAnsi="HelveticaNeueLT Std Lt"/>
          <w:sz w:val="24"/>
        </w:rPr>
        <w:t xml:space="preserve"> </w:t>
      </w:r>
      <w:proofErr w:type="gramStart"/>
      <w:r>
        <w:rPr>
          <w:rFonts w:ascii="HelveticaNeueLT Std Lt" w:hAnsi="HelveticaNeueLT Std Lt"/>
          <w:sz w:val="24"/>
        </w:rPr>
        <w:t>Secretario General</w:t>
      </w:r>
      <w:proofErr w:type="gramEnd"/>
      <w:r>
        <w:rPr>
          <w:rFonts w:ascii="HelveticaNeueLT Std Lt" w:hAnsi="HelveticaNeueLT Std Lt"/>
          <w:sz w:val="24"/>
        </w:rPr>
        <w:t xml:space="preserve"> de Gobierno.</w:t>
      </w:r>
    </w:p>
    <w:p w14:paraId="381D0FE7" w14:textId="77777777" w:rsidR="00E34017" w:rsidRDefault="00E34017" w:rsidP="003C79FC">
      <w:pPr>
        <w:pStyle w:val="Sinespaciado"/>
        <w:ind w:right="168"/>
        <w:jc w:val="both"/>
        <w:rPr>
          <w:rFonts w:ascii="HelveticaNeueLT Std Lt" w:hAnsi="HelveticaNeueLT Std Lt"/>
          <w:sz w:val="24"/>
        </w:rPr>
      </w:pPr>
    </w:p>
    <w:p w14:paraId="06934BBE" w14:textId="3AE786CC" w:rsidR="007731F6" w:rsidRDefault="007731F6">
      <w:pPr>
        <w:pStyle w:val="Sinespaciado"/>
        <w:numPr>
          <w:ilvl w:val="0"/>
          <w:numId w:val="7"/>
        </w:numPr>
        <w:ind w:left="426" w:right="168" w:hanging="284"/>
        <w:jc w:val="both"/>
        <w:rPr>
          <w:rFonts w:ascii="HelveticaNeueLT Std Lt" w:hAnsi="HelveticaNeueLT Std Lt"/>
          <w:sz w:val="24"/>
        </w:rPr>
      </w:pPr>
      <w:r>
        <w:rPr>
          <w:rFonts w:ascii="HelveticaNeueLT Std Lt" w:hAnsi="HelveticaNeueLT Std Lt"/>
          <w:sz w:val="24"/>
        </w:rPr>
        <w:t xml:space="preserve">Los </w:t>
      </w:r>
      <w:proofErr w:type="gramStart"/>
      <w:r>
        <w:rPr>
          <w:rFonts w:ascii="HelveticaNeueLT Std Lt" w:hAnsi="HelveticaNeueLT Std Lt"/>
          <w:sz w:val="24"/>
        </w:rPr>
        <w:t>Presidentes</w:t>
      </w:r>
      <w:proofErr w:type="gramEnd"/>
      <w:r>
        <w:rPr>
          <w:rFonts w:ascii="HelveticaNeueLT Std Lt" w:hAnsi="HelveticaNeueLT Std Lt"/>
          <w:sz w:val="24"/>
        </w:rPr>
        <w:t xml:space="preserve"> Municipales.</w:t>
      </w:r>
    </w:p>
    <w:p w14:paraId="10D4D061" w14:textId="77777777" w:rsidR="00E34017" w:rsidRDefault="00E34017" w:rsidP="003C79FC">
      <w:pPr>
        <w:pStyle w:val="Prrafodelista"/>
        <w:spacing w:after="0" w:line="240" w:lineRule="auto"/>
        <w:ind w:right="168"/>
        <w:rPr>
          <w:rFonts w:ascii="HelveticaNeueLT Std Lt" w:hAnsi="HelveticaNeueLT Std Lt"/>
          <w:sz w:val="24"/>
        </w:rPr>
      </w:pPr>
    </w:p>
    <w:p w14:paraId="5BCD697A" w14:textId="1B4B32E5"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Pr>
          <w:rFonts w:ascii="HelveticaNeueLT Std Lt" w:hAnsi="HelveticaNeueLT Std Lt"/>
          <w:sz w:val="24"/>
        </w:rPr>
        <w:t xml:space="preserve">y Gestión Integral del Riesgo </w:t>
      </w:r>
      <w:r w:rsidRPr="007731F6">
        <w:rPr>
          <w:rFonts w:ascii="HelveticaNeueLT Std Lt" w:hAnsi="HelveticaNeueLT Std Lt"/>
          <w:sz w:val="24"/>
        </w:rPr>
        <w:t>del Estado de</w:t>
      </w:r>
      <w:r>
        <w:rPr>
          <w:rFonts w:ascii="HelveticaNeueLT Std Lt" w:hAnsi="HelveticaNeueLT Std Lt"/>
          <w:sz w:val="24"/>
        </w:rPr>
        <w:t xml:space="preserve"> México.</w:t>
      </w:r>
    </w:p>
    <w:p w14:paraId="2EEC3F27" w14:textId="77777777" w:rsidR="00CD1CFE" w:rsidRPr="007731F6" w:rsidRDefault="00CD1CFE" w:rsidP="003C79FC">
      <w:pPr>
        <w:pStyle w:val="Sinespaciado"/>
        <w:ind w:left="426" w:right="168"/>
        <w:jc w:val="both"/>
        <w:rPr>
          <w:rFonts w:ascii="HelveticaNeueLT Std Lt" w:hAnsi="HelveticaNeueLT Std Lt"/>
          <w:sz w:val="24"/>
        </w:rPr>
      </w:pPr>
    </w:p>
    <w:p w14:paraId="725442A9" w14:textId="4F4AD03C"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 xml:space="preserve">Los Sistemas y Consejos </w:t>
      </w:r>
      <w:r>
        <w:rPr>
          <w:rFonts w:ascii="HelveticaNeueLT Std Lt" w:hAnsi="HelveticaNeueLT Std Lt"/>
          <w:sz w:val="24"/>
        </w:rPr>
        <w:t>Municipales de Protección Civil.</w:t>
      </w:r>
    </w:p>
    <w:p w14:paraId="04237414" w14:textId="77777777" w:rsidR="00E34017" w:rsidRPr="007731F6" w:rsidRDefault="00E34017" w:rsidP="003C79FC">
      <w:pPr>
        <w:pStyle w:val="Sinespaciado"/>
        <w:ind w:left="426" w:right="168"/>
        <w:jc w:val="both"/>
        <w:rPr>
          <w:rFonts w:ascii="HelveticaNeueLT Std Lt" w:hAnsi="HelveticaNeueLT Std Lt"/>
          <w:sz w:val="24"/>
        </w:rPr>
      </w:pPr>
    </w:p>
    <w:p w14:paraId="258E4954" w14:textId="592A0C0E"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La representación de los sectores social y privado, de las instituciones educativas, grupos voluntarios y expertos en diferentes áreas relacionadas con la protección civil.</w:t>
      </w:r>
    </w:p>
    <w:p w14:paraId="3D1D4A21" w14:textId="77777777" w:rsidR="007011B3" w:rsidRDefault="007011B3" w:rsidP="009243EF">
      <w:pPr>
        <w:pStyle w:val="Sinespaciado"/>
        <w:spacing w:line="320" w:lineRule="exact"/>
        <w:ind w:right="168"/>
        <w:jc w:val="both"/>
        <w:rPr>
          <w:rFonts w:ascii="HelveticaNeueLT Std Lt" w:hAnsi="HelveticaNeueLT Std Lt"/>
          <w:sz w:val="24"/>
        </w:rPr>
      </w:pPr>
    </w:p>
    <w:p w14:paraId="1C9D9775" w14:textId="1EFA9277" w:rsidR="00265A7F" w:rsidRPr="00EE5692" w:rsidRDefault="00265A7F"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szCs w:val="32"/>
        </w:rPr>
      </w:pPr>
      <w:bookmarkStart w:id="5" w:name="_Toc114736806"/>
      <w:r w:rsidRPr="00EE5692">
        <w:rPr>
          <w:rFonts w:ascii="HelveticaNeueLT Std Extended" w:hAnsi="HelveticaNeueLT Std Extended"/>
          <w:b/>
          <w:color w:val="C00000"/>
          <w:sz w:val="32"/>
          <w:szCs w:val="32"/>
        </w:rPr>
        <w:t>5.1. Consejo Estatal de Protección Civil</w:t>
      </w:r>
      <w:bookmarkEnd w:id="5"/>
    </w:p>
    <w:p w14:paraId="145F68BD" w14:textId="77777777" w:rsidR="00265A7F" w:rsidRDefault="00265A7F" w:rsidP="009243EF">
      <w:pPr>
        <w:pStyle w:val="Sinespaciado"/>
        <w:spacing w:line="320" w:lineRule="exact"/>
        <w:ind w:right="168"/>
        <w:jc w:val="both"/>
        <w:rPr>
          <w:rFonts w:ascii="HelveticaNeueLT Std Lt" w:hAnsi="HelveticaNeueLT Std Lt"/>
          <w:sz w:val="24"/>
        </w:rPr>
      </w:pPr>
    </w:p>
    <w:p w14:paraId="36589AFA" w14:textId="77777777" w:rsidR="007731F6" w:rsidRPr="00266799" w:rsidRDefault="007731F6" w:rsidP="00266799">
      <w:pPr>
        <w:pStyle w:val="Sinespaciado"/>
        <w:ind w:left="142" w:right="168"/>
        <w:jc w:val="both"/>
        <w:rPr>
          <w:rFonts w:ascii="HelveticaNeueLT Std Lt" w:hAnsi="HelveticaNeueLT Std Lt"/>
          <w:bCs/>
          <w:sz w:val="24"/>
        </w:rPr>
      </w:pPr>
      <w:r w:rsidRPr="00266799">
        <w:rPr>
          <w:rFonts w:ascii="HelveticaNeueLT Std Lt" w:hAnsi="HelveticaNeueLT Std Lt"/>
          <w:bCs/>
          <w:sz w:val="24"/>
        </w:rPr>
        <w:t>El Consejo Estatal de Protección Civil es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003E3FD1" w14:textId="77777777" w:rsidR="007731F6" w:rsidRPr="00266799" w:rsidRDefault="007731F6" w:rsidP="00266799">
      <w:pPr>
        <w:pStyle w:val="Sinespaciado"/>
        <w:ind w:left="142" w:right="168"/>
        <w:jc w:val="both"/>
        <w:rPr>
          <w:rFonts w:ascii="HelveticaNeueLT Std Lt" w:hAnsi="HelveticaNeueLT Std Lt"/>
          <w:bCs/>
          <w:sz w:val="24"/>
        </w:rPr>
      </w:pPr>
    </w:p>
    <w:p w14:paraId="6F22E3FA" w14:textId="764BA9CF" w:rsidR="007731F6" w:rsidRPr="00266799" w:rsidRDefault="007731F6" w:rsidP="00266799">
      <w:pPr>
        <w:pStyle w:val="Sinespaciado"/>
        <w:ind w:left="142" w:right="168"/>
        <w:jc w:val="both"/>
        <w:rPr>
          <w:rFonts w:ascii="HelveticaNeueLT Std Lt" w:hAnsi="HelveticaNeueLT Std Lt"/>
          <w:bCs/>
          <w:sz w:val="24"/>
        </w:rPr>
      </w:pPr>
      <w:r w:rsidRPr="00266799">
        <w:rPr>
          <w:rFonts w:ascii="HelveticaNeueLT Std Lt" w:hAnsi="HelveticaNeueLT Std Lt"/>
          <w:bCs/>
          <w:sz w:val="24"/>
        </w:rPr>
        <w:t>El Consejo Estatal de Protección Civil se conforma por</w:t>
      </w:r>
      <w:r w:rsidR="005A7208" w:rsidRPr="00266799">
        <w:rPr>
          <w:rFonts w:ascii="HelveticaNeueLT Std Lt" w:hAnsi="HelveticaNeueLT Std Lt"/>
          <w:bCs/>
          <w:sz w:val="24"/>
        </w:rPr>
        <w:t>:</w:t>
      </w:r>
      <w:r w:rsidRPr="00266799">
        <w:rPr>
          <w:rFonts w:ascii="HelveticaNeueLT Std Lt" w:hAnsi="HelveticaNeueLT Std Lt"/>
          <w:bCs/>
          <w:sz w:val="24"/>
        </w:rPr>
        <w:t xml:space="preserve"> (Figura </w:t>
      </w:r>
      <w:r w:rsidR="00EB7F9C" w:rsidRPr="00266799">
        <w:rPr>
          <w:rFonts w:ascii="HelveticaNeueLT Std Lt" w:hAnsi="HelveticaNeueLT Std Lt"/>
          <w:bCs/>
          <w:sz w:val="24"/>
        </w:rPr>
        <w:t>2</w:t>
      </w:r>
      <w:r w:rsidRPr="00266799">
        <w:rPr>
          <w:rFonts w:ascii="HelveticaNeueLT Std Lt" w:hAnsi="HelveticaNeueLT Std Lt"/>
          <w:bCs/>
          <w:sz w:val="24"/>
        </w:rPr>
        <w:t>)</w:t>
      </w:r>
    </w:p>
    <w:p w14:paraId="2890F0B9" w14:textId="77777777" w:rsidR="007731F6" w:rsidRPr="00641379" w:rsidRDefault="007731F6" w:rsidP="009243EF">
      <w:pPr>
        <w:pStyle w:val="Sinespaciado"/>
        <w:spacing w:line="320" w:lineRule="exact"/>
        <w:ind w:right="168"/>
        <w:jc w:val="both"/>
        <w:rPr>
          <w:rFonts w:ascii="HelveticaNeueLT Std Lt" w:hAnsi="HelveticaNeueLT Std Lt"/>
          <w:bCs/>
          <w:sz w:val="24"/>
        </w:rPr>
      </w:pPr>
    </w:p>
    <w:p w14:paraId="5B6FB7A8" w14:textId="6EE520E4"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El Gobernador del Estado</w:t>
      </w:r>
      <w:r w:rsidR="005A7208">
        <w:rPr>
          <w:rFonts w:ascii="HelveticaNeueLT Std Lt" w:hAnsi="HelveticaNeueLT Std Lt"/>
          <w:sz w:val="24"/>
        </w:rPr>
        <w:t>,</w:t>
      </w:r>
      <w:r w:rsidRPr="007731F6">
        <w:rPr>
          <w:rFonts w:ascii="HelveticaNeueLT Std Lt" w:hAnsi="HelveticaNeueLT Std Lt"/>
          <w:sz w:val="24"/>
        </w:rPr>
        <w:t xml:space="preserve"> quien lo presidirá y será suplido en su ausencia por el </w:t>
      </w:r>
      <w:r>
        <w:rPr>
          <w:rFonts w:ascii="HelveticaNeueLT Std Lt" w:hAnsi="HelveticaNeueLT Std Lt"/>
          <w:sz w:val="24"/>
        </w:rPr>
        <w:t>servidor público que él designe.</w:t>
      </w:r>
    </w:p>
    <w:p w14:paraId="3C69ECB4" w14:textId="77777777" w:rsidR="00E34017" w:rsidRPr="007731F6" w:rsidRDefault="00E34017" w:rsidP="003C79FC">
      <w:pPr>
        <w:pStyle w:val="Sinespaciado"/>
        <w:ind w:left="426" w:right="168"/>
        <w:jc w:val="both"/>
        <w:rPr>
          <w:rFonts w:ascii="HelveticaNeueLT Std Lt" w:hAnsi="HelveticaNeueLT Std Lt"/>
          <w:sz w:val="24"/>
        </w:rPr>
      </w:pPr>
    </w:p>
    <w:p w14:paraId="67E588B0" w14:textId="46AA9B71"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 xml:space="preserve">El </w:t>
      </w:r>
      <w:proofErr w:type="gramStart"/>
      <w:r w:rsidRPr="007731F6">
        <w:rPr>
          <w:rFonts w:ascii="HelveticaNeueLT Std Lt" w:hAnsi="HelveticaNeueLT Std Lt"/>
          <w:sz w:val="24"/>
        </w:rPr>
        <w:t>Secretario General</w:t>
      </w:r>
      <w:proofErr w:type="gramEnd"/>
      <w:r w:rsidRPr="007731F6">
        <w:rPr>
          <w:rFonts w:ascii="HelveticaNeueLT Std Lt" w:hAnsi="HelveticaNeueLT Std Lt"/>
          <w:sz w:val="24"/>
        </w:rPr>
        <w:t xml:space="preserve"> de Gobierno, quien fungirá como secre</w:t>
      </w:r>
      <w:r>
        <w:rPr>
          <w:rFonts w:ascii="HelveticaNeueLT Std Lt" w:hAnsi="HelveticaNeueLT Std Lt"/>
          <w:sz w:val="24"/>
        </w:rPr>
        <w:t>tario ejecutivo.</w:t>
      </w:r>
    </w:p>
    <w:p w14:paraId="7857FD5F" w14:textId="77777777" w:rsidR="00E34017" w:rsidRDefault="00E34017" w:rsidP="003C79FC">
      <w:pPr>
        <w:pStyle w:val="Prrafodelista"/>
        <w:spacing w:line="240" w:lineRule="auto"/>
        <w:ind w:right="168"/>
        <w:rPr>
          <w:rFonts w:ascii="HelveticaNeueLT Std Lt" w:hAnsi="HelveticaNeueLT Std Lt"/>
          <w:sz w:val="24"/>
        </w:rPr>
      </w:pPr>
    </w:p>
    <w:p w14:paraId="6BB9ADEA" w14:textId="62A030CD"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sidR="00B530E7">
        <w:rPr>
          <w:rFonts w:ascii="HelveticaNeueLT Std Lt" w:hAnsi="HelveticaNeueLT Std Lt"/>
          <w:sz w:val="24"/>
        </w:rPr>
        <w:t>y Gestión Integral del Riesgo</w:t>
      </w:r>
      <w:r w:rsidRPr="007731F6">
        <w:rPr>
          <w:rFonts w:ascii="HelveticaNeueLT Std Lt" w:hAnsi="HelveticaNeueLT Std Lt"/>
          <w:sz w:val="24"/>
        </w:rPr>
        <w:t xml:space="preserve">, quien </w:t>
      </w:r>
      <w:r w:rsidR="00B530E7">
        <w:rPr>
          <w:rFonts w:ascii="HelveticaNeueLT Std Lt" w:hAnsi="HelveticaNeueLT Std Lt"/>
          <w:sz w:val="24"/>
        </w:rPr>
        <w:t xml:space="preserve">fungirá como </w:t>
      </w:r>
      <w:proofErr w:type="gramStart"/>
      <w:r w:rsidR="00B530E7">
        <w:rPr>
          <w:rFonts w:ascii="HelveticaNeueLT Std Lt" w:hAnsi="HelveticaNeueLT Std Lt"/>
          <w:sz w:val="24"/>
        </w:rPr>
        <w:t>Secretario Técnico</w:t>
      </w:r>
      <w:proofErr w:type="gramEnd"/>
      <w:r w:rsidR="00B530E7">
        <w:rPr>
          <w:rFonts w:ascii="HelveticaNeueLT Std Lt" w:hAnsi="HelveticaNeueLT Std Lt"/>
          <w:sz w:val="24"/>
        </w:rPr>
        <w:t>.</w:t>
      </w:r>
    </w:p>
    <w:p w14:paraId="78AB5C3E" w14:textId="77777777" w:rsidR="00E34017" w:rsidRDefault="00E34017" w:rsidP="003C79FC">
      <w:pPr>
        <w:pStyle w:val="Prrafodelista"/>
        <w:spacing w:line="240" w:lineRule="auto"/>
        <w:ind w:right="168"/>
        <w:rPr>
          <w:rFonts w:ascii="HelveticaNeueLT Std Lt" w:hAnsi="HelveticaNeueLT Std Lt"/>
          <w:sz w:val="24"/>
        </w:rPr>
      </w:pPr>
    </w:p>
    <w:p w14:paraId="4D51CC03" w14:textId="77777777"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Investigadores, expertos técnico</w:t>
      </w:r>
      <w:r w:rsidR="00B530E7">
        <w:rPr>
          <w:rFonts w:ascii="HelveticaNeueLT Std Lt" w:hAnsi="HelveticaNeueLT Std Lt"/>
          <w:sz w:val="24"/>
        </w:rPr>
        <w:t>s</w:t>
      </w:r>
      <w:r w:rsidRPr="007731F6">
        <w:rPr>
          <w:rFonts w:ascii="HelveticaNeueLT Std Lt" w:hAnsi="HelveticaNeueLT Std Lt"/>
          <w:sz w:val="24"/>
        </w:rPr>
        <w:t xml:space="preserve"> y científicos de diversas áreas de protección civil que invite o designe el </w:t>
      </w:r>
      <w:proofErr w:type="gramStart"/>
      <w:r w:rsidRPr="007731F6">
        <w:rPr>
          <w:rFonts w:ascii="HelveticaNeueLT Std Lt" w:hAnsi="HelveticaNeueLT Std Lt"/>
          <w:sz w:val="24"/>
        </w:rPr>
        <w:t>Presidente</w:t>
      </w:r>
      <w:proofErr w:type="gramEnd"/>
      <w:r w:rsidRPr="007731F6">
        <w:rPr>
          <w:rFonts w:ascii="HelveticaNeueLT Std Lt" w:hAnsi="HelveticaNeueLT Std Lt"/>
          <w:sz w:val="24"/>
        </w:rPr>
        <w:t xml:space="preserve"> del </w:t>
      </w:r>
      <w:r w:rsidR="00B530E7">
        <w:rPr>
          <w:rFonts w:ascii="HelveticaNeueLT Std Lt" w:hAnsi="HelveticaNeueLT Std Lt"/>
          <w:sz w:val="24"/>
        </w:rPr>
        <w:t>C</w:t>
      </w:r>
      <w:r w:rsidRPr="007731F6">
        <w:rPr>
          <w:rFonts w:ascii="HelveticaNeueLT Std Lt" w:hAnsi="HelveticaNeueLT Std Lt"/>
          <w:sz w:val="24"/>
        </w:rPr>
        <w:t xml:space="preserve">onsejo </w:t>
      </w:r>
      <w:r w:rsidR="00B530E7">
        <w:rPr>
          <w:rFonts w:ascii="HelveticaNeueLT Std Lt" w:hAnsi="HelveticaNeueLT Std Lt"/>
          <w:sz w:val="24"/>
        </w:rPr>
        <w:t>E</w:t>
      </w:r>
      <w:r w:rsidRPr="007731F6">
        <w:rPr>
          <w:rFonts w:ascii="HelveticaNeueLT Std Lt" w:hAnsi="HelveticaNeueLT Std Lt"/>
          <w:sz w:val="24"/>
        </w:rPr>
        <w:t>statal.</w:t>
      </w:r>
    </w:p>
    <w:p w14:paraId="38809D56" w14:textId="77777777" w:rsidR="00BE22D6" w:rsidRDefault="00676FC6" w:rsidP="009243EF">
      <w:pPr>
        <w:ind w:right="168"/>
        <w:jc w:val="center"/>
        <w:rPr>
          <w:rFonts w:ascii="HelveticaNeueLT Std Lt" w:hAnsi="HelveticaNeueLT Std Lt"/>
          <w:sz w:val="24"/>
        </w:rPr>
      </w:pPr>
      <w:r w:rsidRPr="00676FC6">
        <w:rPr>
          <w:rFonts w:ascii="HelveticaNeueLT Std Lt" w:hAnsi="HelveticaNeueLT Std Lt"/>
          <w:noProof/>
          <w:lang w:eastAsia="es-MX"/>
        </w:rPr>
        <w:lastRenderedPageBreak/>
        <w:drawing>
          <wp:anchor distT="0" distB="0" distL="114300" distR="114300" simplePos="0" relativeHeight="251650048" behindDoc="0" locked="0" layoutInCell="1" allowOverlap="1" wp14:anchorId="66FAA281" wp14:editId="2FFBD8C3">
            <wp:simplePos x="0" y="0"/>
            <wp:positionH relativeFrom="column">
              <wp:posOffset>113665</wp:posOffset>
            </wp:positionH>
            <wp:positionV relativeFrom="paragraph">
              <wp:posOffset>182880</wp:posOffset>
            </wp:positionV>
            <wp:extent cx="6677025" cy="6551295"/>
            <wp:effectExtent l="0" t="0" r="0" b="0"/>
            <wp:wrapThrough wrapText="bothSides">
              <wp:wrapPolygon edited="0">
                <wp:start x="0" y="0"/>
                <wp:lineTo x="0" y="21543"/>
                <wp:lineTo x="21569" y="21543"/>
                <wp:lineTo x="21569" y="0"/>
                <wp:lineTo x="0" y="0"/>
              </wp:wrapPolygon>
            </wp:wrapThrough>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2">
                      <a:extLst>
                        <a:ext uri="{28A0092B-C50C-407E-A947-70E740481C1C}">
                          <a14:useLocalDpi xmlns:a14="http://schemas.microsoft.com/office/drawing/2010/main" val="0"/>
                        </a:ext>
                      </a:extLst>
                    </a:blip>
                    <a:srcRect l="40073" t="32692" r="21708" b="17468"/>
                    <a:stretch/>
                  </pic:blipFill>
                  <pic:spPr bwMode="auto">
                    <a:xfrm>
                      <a:off x="0" y="0"/>
                      <a:ext cx="6677025" cy="655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920BCF1" w14:textId="4FA6B92A" w:rsidR="00676FC6" w:rsidRDefault="00676FC6" w:rsidP="009243EF">
      <w:pPr>
        <w:spacing w:line="320" w:lineRule="exact"/>
        <w:ind w:right="168"/>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1</w:t>
      </w:r>
      <w:r w:rsidRPr="00676FC6">
        <w:rPr>
          <w:rFonts w:ascii="HelveticaNeueLT Std Lt" w:hAnsi="HelveticaNeueLT Std Lt"/>
          <w:i/>
          <w:sz w:val="24"/>
        </w:rPr>
        <w:t>. Estructura organizacional del Sistema Estatal de Protección Civil</w:t>
      </w:r>
    </w:p>
    <w:p w14:paraId="07EA1DB4" w14:textId="354C6F43" w:rsidR="00272690" w:rsidRDefault="00227DD6" w:rsidP="009243EF">
      <w:pPr>
        <w:pStyle w:val="Sinespaciado"/>
        <w:spacing w:line="320" w:lineRule="exact"/>
        <w:ind w:right="168"/>
        <w:jc w:val="both"/>
        <w:rPr>
          <w:rFonts w:ascii="HelveticaNeueLT Std Lt" w:hAnsi="HelveticaNeueLT Std Lt"/>
          <w:sz w:val="24"/>
        </w:rPr>
      </w:pPr>
      <w:r w:rsidRPr="00B530E7">
        <w:rPr>
          <w:rFonts w:ascii="HelveticaNeueLT Std Lt" w:hAnsi="HelveticaNeueLT Std Lt"/>
          <w:noProof/>
          <w:sz w:val="24"/>
          <w:lang w:eastAsia="es-MX"/>
        </w:rPr>
        <w:lastRenderedPageBreak/>
        <w:drawing>
          <wp:anchor distT="0" distB="0" distL="114300" distR="114300" simplePos="0" relativeHeight="251648000" behindDoc="0" locked="0" layoutInCell="1" allowOverlap="1" wp14:anchorId="03961EF3" wp14:editId="3802A472">
            <wp:simplePos x="0" y="0"/>
            <wp:positionH relativeFrom="column">
              <wp:posOffset>0</wp:posOffset>
            </wp:positionH>
            <wp:positionV relativeFrom="paragraph">
              <wp:posOffset>84455</wp:posOffset>
            </wp:positionV>
            <wp:extent cx="6838214" cy="6301648"/>
            <wp:effectExtent l="0" t="0" r="0" b="0"/>
            <wp:wrapThrough wrapText="bothSides">
              <wp:wrapPolygon edited="0">
                <wp:start x="0" y="0"/>
                <wp:lineTo x="0" y="21550"/>
                <wp:lineTo x="21544" y="21550"/>
                <wp:lineTo x="21544" y="0"/>
                <wp:lineTo x="0" y="0"/>
              </wp:wrapPolygon>
            </wp:wrapThrough>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13" cstate="print">
                      <a:extLst>
                        <a:ext uri="{28A0092B-C50C-407E-A947-70E740481C1C}">
                          <a14:useLocalDpi xmlns:a14="http://schemas.microsoft.com/office/drawing/2010/main" val="0"/>
                        </a:ext>
                      </a:extLst>
                    </a:blip>
                    <a:srcRect t="4807" b="27118"/>
                    <a:stretch/>
                  </pic:blipFill>
                  <pic:spPr bwMode="auto">
                    <a:xfrm>
                      <a:off x="0" y="0"/>
                      <a:ext cx="6838214" cy="6301648"/>
                    </a:xfrm>
                    <a:prstGeom prst="rect">
                      <a:avLst/>
                    </a:prstGeom>
                    <a:ln>
                      <a:noFill/>
                    </a:ln>
                    <a:extLst>
                      <a:ext uri="{53640926-AAD7-44D8-BBD7-CCE9431645EC}">
                        <a14:shadowObscured xmlns:a14="http://schemas.microsoft.com/office/drawing/2010/main"/>
                      </a:ext>
                    </a:extLst>
                  </pic:spPr>
                </pic:pic>
              </a:graphicData>
            </a:graphic>
          </wp:anchor>
        </w:drawing>
      </w:r>
    </w:p>
    <w:p w14:paraId="3B824946" w14:textId="676C0017" w:rsidR="00B530E7" w:rsidRDefault="00B530E7" w:rsidP="009243EF">
      <w:pPr>
        <w:pStyle w:val="Sinespaciado"/>
        <w:ind w:right="168"/>
        <w:jc w:val="center"/>
        <w:rPr>
          <w:rFonts w:ascii="HelveticaNeueLT Std Lt" w:hAnsi="HelveticaNeueLT Std Lt"/>
          <w:sz w:val="24"/>
        </w:rPr>
      </w:pPr>
    </w:p>
    <w:p w14:paraId="1041D5D4" w14:textId="5CD436F2" w:rsidR="00B530E7" w:rsidRDefault="00B530E7" w:rsidP="009243EF">
      <w:pPr>
        <w:spacing w:line="320" w:lineRule="exact"/>
        <w:ind w:right="168"/>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2</w:t>
      </w:r>
      <w:r w:rsidRPr="00676FC6">
        <w:rPr>
          <w:rFonts w:ascii="HelveticaNeueLT Std Lt" w:hAnsi="HelveticaNeueLT Std Lt"/>
          <w:i/>
          <w:sz w:val="24"/>
        </w:rPr>
        <w:t xml:space="preserve">. Estructura organizacional del </w:t>
      </w:r>
      <w:r>
        <w:rPr>
          <w:rFonts w:ascii="HelveticaNeueLT Std Lt" w:hAnsi="HelveticaNeueLT Std Lt"/>
          <w:i/>
          <w:sz w:val="24"/>
        </w:rPr>
        <w:t xml:space="preserve">Consejo </w:t>
      </w:r>
      <w:r w:rsidRPr="00676FC6">
        <w:rPr>
          <w:rFonts w:ascii="HelveticaNeueLT Std Lt" w:hAnsi="HelveticaNeueLT Std Lt"/>
          <w:i/>
          <w:sz w:val="24"/>
        </w:rPr>
        <w:t>Estatal de Protección Civil</w:t>
      </w:r>
    </w:p>
    <w:p w14:paraId="544CC6EB" w14:textId="2077F985" w:rsidR="007011B3" w:rsidRDefault="007011B3" w:rsidP="009243EF">
      <w:pPr>
        <w:spacing w:line="320" w:lineRule="exact"/>
        <w:ind w:right="168"/>
        <w:jc w:val="center"/>
        <w:rPr>
          <w:rFonts w:ascii="HelveticaNeueLT Std Lt" w:hAnsi="HelveticaNeueLT Std Lt"/>
          <w:i/>
          <w:sz w:val="24"/>
        </w:rPr>
      </w:pPr>
    </w:p>
    <w:p w14:paraId="643F5B07" w14:textId="45BF36A6" w:rsidR="00265A7F" w:rsidRPr="009B0281" w:rsidRDefault="00265A7F" w:rsidP="008A4C38">
      <w:pPr>
        <w:pStyle w:val="Sinespaciado"/>
        <w:shd w:val="clear" w:color="auto" w:fill="BFBFBF" w:themeFill="background1" w:themeFillShade="BF"/>
        <w:ind w:right="27"/>
        <w:outlineLvl w:val="1"/>
        <w:rPr>
          <w:rFonts w:ascii="HelveticaNeueLT Std Extended" w:hAnsi="HelveticaNeueLT Std Extended"/>
          <w:b/>
          <w:color w:val="C00000"/>
          <w:sz w:val="32"/>
        </w:rPr>
      </w:pPr>
      <w:bookmarkStart w:id="6" w:name="_Toc114736807"/>
      <w:r>
        <w:rPr>
          <w:rFonts w:ascii="HelveticaNeueLT Std Extended" w:hAnsi="HelveticaNeueLT Std Extended"/>
          <w:b/>
          <w:color w:val="C00000"/>
          <w:sz w:val="32"/>
        </w:rPr>
        <w:lastRenderedPageBreak/>
        <w:t>5</w:t>
      </w:r>
      <w:r w:rsidRPr="009B0281">
        <w:rPr>
          <w:rFonts w:ascii="HelveticaNeueLT Std Extended" w:hAnsi="HelveticaNeueLT Std Extended"/>
          <w:b/>
          <w:color w:val="C00000"/>
          <w:sz w:val="32"/>
        </w:rPr>
        <w:t>.</w:t>
      </w:r>
      <w:r>
        <w:rPr>
          <w:rFonts w:ascii="HelveticaNeueLT Std Extended" w:hAnsi="HelveticaNeueLT Std Extended"/>
          <w:b/>
          <w:color w:val="C00000"/>
          <w:sz w:val="32"/>
        </w:rPr>
        <w:t>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Comité Estatal de Emergencias</w:t>
      </w:r>
      <w:bookmarkEnd w:id="6"/>
    </w:p>
    <w:p w14:paraId="7DF96908" w14:textId="77777777" w:rsidR="00265A7F" w:rsidRDefault="00265A7F" w:rsidP="009243EF">
      <w:pPr>
        <w:pStyle w:val="Sinespaciado"/>
        <w:spacing w:line="320" w:lineRule="exact"/>
        <w:ind w:right="168"/>
        <w:jc w:val="both"/>
        <w:rPr>
          <w:rFonts w:ascii="HelveticaNeueLT Std Lt" w:hAnsi="HelveticaNeueLT Std Lt"/>
          <w:sz w:val="24"/>
        </w:rPr>
      </w:pPr>
    </w:p>
    <w:p w14:paraId="5DFCDD73" w14:textId="60A8DC9C" w:rsidR="000649D9" w:rsidRPr="00641379" w:rsidRDefault="000649D9"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El Comité Estatal de Emergencias es el mecanismo de coordinación de las acciones de las dependencias del Gobierno del Estado de México, en corresponsabilidad con los Gobiernos Municipales y dependencias del Gobierno Federa</w:t>
      </w:r>
      <w:r w:rsidR="001070E4" w:rsidRPr="00641379">
        <w:rPr>
          <w:rFonts w:ascii="HelveticaNeueLT Std Lt" w:hAnsi="HelveticaNeueLT Std Lt"/>
          <w:bCs/>
          <w:sz w:val="24"/>
        </w:rPr>
        <w:t>l</w:t>
      </w:r>
      <w:r w:rsidRPr="00641379">
        <w:rPr>
          <w:rFonts w:ascii="HelveticaNeueLT Std Lt" w:hAnsi="HelveticaNeueLT Std Lt"/>
          <w:bCs/>
          <w:sz w:val="24"/>
        </w:rPr>
        <w:t xml:space="preserve"> y con el apoyo de instituciones de los sectores privado y social, en situaciones de emergencia y desastre ocasionadas por fenómenos perturbadores de origen </w:t>
      </w:r>
      <w:proofErr w:type="spellStart"/>
      <w:r w:rsidR="0016738C">
        <w:rPr>
          <w:rFonts w:ascii="HelveticaNeueLT Std Lt" w:hAnsi="HelveticaNeueLT Std Lt"/>
          <w:bCs/>
          <w:sz w:val="24"/>
        </w:rPr>
        <w:t>hidromete</w:t>
      </w:r>
      <w:r w:rsidR="00266799" w:rsidRPr="00641379">
        <w:rPr>
          <w:rFonts w:ascii="HelveticaNeueLT Std Lt" w:hAnsi="HelveticaNeueLT Std Lt"/>
          <w:bCs/>
          <w:sz w:val="24"/>
        </w:rPr>
        <w:t>ológico</w:t>
      </w:r>
      <w:proofErr w:type="spellEnd"/>
      <w:r w:rsidRPr="00641379">
        <w:rPr>
          <w:rFonts w:ascii="HelveticaNeueLT Std Lt" w:hAnsi="HelveticaNeueLT Std Lt"/>
          <w:bCs/>
          <w:sz w:val="24"/>
        </w:rPr>
        <w:t>.</w:t>
      </w:r>
    </w:p>
    <w:p w14:paraId="48C87F82" w14:textId="77777777" w:rsidR="000649D9" w:rsidRPr="00641379" w:rsidRDefault="000649D9" w:rsidP="00641379">
      <w:pPr>
        <w:pStyle w:val="Sinespaciado"/>
        <w:ind w:left="142" w:right="168"/>
        <w:jc w:val="both"/>
        <w:rPr>
          <w:rFonts w:ascii="HelveticaNeueLT Std Lt" w:hAnsi="HelveticaNeueLT Std Lt"/>
          <w:bCs/>
          <w:sz w:val="24"/>
        </w:rPr>
      </w:pPr>
    </w:p>
    <w:p w14:paraId="4ED08C4C" w14:textId="77777777" w:rsidR="00B530E7" w:rsidRPr="00641379" w:rsidRDefault="00A4666D"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Su</w:t>
      </w:r>
      <w:r w:rsidR="000649D9" w:rsidRPr="00641379">
        <w:rPr>
          <w:rFonts w:ascii="HelveticaNeueLT Std Lt" w:hAnsi="HelveticaNeueLT Std Lt"/>
          <w:bCs/>
          <w:sz w:val="24"/>
        </w:rPr>
        <w:t xml:space="preserve"> objetivo es proteger la integridad física de la población mexiquense, así como mitigar los efectos negativos de los fe</w:t>
      </w:r>
      <w:r w:rsidRPr="00641379">
        <w:rPr>
          <w:rFonts w:ascii="HelveticaNeueLT Std Lt" w:hAnsi="HelveticaNeueLT Std Lt"/>
          <w:bCs/>
          <w:sz w:val="24"/>
        </w:rPr>
        <w:t>nómenos perturbadores, a</w:t>
      </w:r>
      <w:r w:rsidR="000649D9" w:rsidRPr="00641379">
        <w:rPr>
          <w:rFonts w:ascii="HelveticaNeueLT Std Lt" w:hAnsi="HelveticaNeueLT Std Lt"/>
          <w:bCs/>
          <w:sz w:val="24"/>
        </w:rPr>
        <w:t>poya</w:t>
      </w:r>
      <w:r w:rsidRPr="00641379">
        <w:rPr>
          <w:rFonts w:ascii="HelveticaNeueLT Std Lt" w:hAnsi="HelveticaNeueLT Std Lt"/>
          <w:bCs/>
          <w:sz w:val="24"/>
        </w:rPr>
        <w:t>ndo</w:t>
      </w:r>
      <w:r w:rsidR="000649D9" w:rsidRPr="00641379">
        <w:rPr>
          <w:rFonts w:ascii="HelveticaNeueLT Std Lt" w:hAnsi="HelveticaNeueLT Std Lt"/>
          <w:bCs/>
          <w:sz w:val="24"/>
        </w:rPr>
        <w:t xml:space="preserve"> al restablecimiento de los servicios vitales y la continuidad de operaciones.</w:t>
      </w:r>
    </w:p>
    <w:p w14:paraId="31A312EE" w14:textId="77777777" w:rsidR="00FE43EE" w:rsidRPr="00641379" w:rsidRDefault="00FE43EE" w:rsidP="00641379">
      <w:pPr>
        <w:pStyle w:val="Sinespaciado"/>
        <w:ind w:left="142" w:right="168"/>
        <w:jc w:val="both"/>
        <w:rPr>
          <w:rFonts w:ascii="HelveticaNeueLT Std Lt" w:hAnsi="HelveticaNeueLT Std Lt"/>
          <w:bCs/>
          <w:sz w:val="24"/>
        </w:rPr>
      </w:pPr>
    </w:p>
    <w:p w14:paraId="581A0DB3" w14:textId="7B2DE441" w:rsidR="00FE43EE" w:rsidRPr="00641379" w:rsidRDefault="00FE43EE"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 xml:space="preserve">El Comité Estatal de Emergencias se activa ante la ocurrencia de un fenómeno perturbador de origen </w:t>
      </w:r>
      <w:proofErr w:type="spellStart"/>
      <w:r w:rsidR="0024613D">
        <w:rPr>
          <w:rFonts w:ascii="HelveticaNeueLT Std Lt" w:hAnsi="HelveticaNeueLT Std Lt"/>
          <w:bCs/>
          <w:sz w:val="24"/>
        </w:rPr>
        <w:t>hidrometero</w:t>
      </w:r>
      <w:r w:rsidR="00266799" w:rsidRPr="00641379">
        <w:rPr>
          <w:rFonts w:ascii="HelveticaNeueLT Std Lt" w:hAnsi="HelveticaNeueLT Std Lt"/>
          <w:bCs/>
          <w:sz w:val="24"/>
        </w:rPr>
        <w:t>lógico</w:t>
      </w:r>
      <w:proofErr w:type="spellEnd"/>
      <w:r w:rsidRPr="00641379">
        <w:rPr>
          <w:rFonts w:ascii="HelveticaNeueLT Std Lt" w:hAnsi="HelveticaNeueLT Std Lt"/>
          <w:bCs/>
          <w:sz w:val="24"/>
        </w:rPr>
        <w:t>, que rebase la capacidad de respuesta operativa y/o financiera para brindar acciones de auxilio de uno o más municipios, por lo que el Comité operará para brindar asistencia, con el objetivo de responder de manera inmediata y oportuna ante las necesidades urgentes de la población damnificada y afectada, así como ejecutar acciones, autorizar y aplicar recursos para mitigar las consecuencias producidas por la ocurrencia de una emergencia o desastre.</w:t>
      </w:r>
      <w:r w:rsidR="002423D1" w:rsidRPr="00641379">
        <w:rPr>
          <w:rFonts w:ascii="HelveticaNeueLT Std Lt" w:hAnsi="HelveticaNeueLT Std Lt"/>
          <w:bCs/>
          <w:sz w:val="24"/>
        </w:rPr>
        <w:t xml:space="preserve"> (Figura 3)</w:t>
      </w:r>
    </w:p>
    <w:p w14:paraId="6D11DB5C" w14:textId="2B0EEFAF" w:rsidR="0093703A" w:rsidRDefault="0093703A" w:rsidP="009243EF">
      <w:pPr>
        <w:pStyle w:val="Sinespaciado"/>
        <w:ind w:left="142" w:right="168"/>
        <w:jc w:val="both"/>
        <w:rPr>
          <w:rFonts w:ascii="HelveticaNeueLT Std Lt" w:hAnsi="HelveticaNeueLT Std Lt"/>
          <w:sz w:val="24"/>
        </w:rPr>
      </w:pPr>
    </w:p>
    <w:p w14:paraId="22787A52" w14:textId="1207E54E" w:rsidR="0093703A" w:rsidRDefault="0093703A" w:rsidP="009243EF">
      <w:pPr>
        <w:pStyle w:val="Sinespaciado"/>
        <w:ind w:left="142" w:right="168"/>
        <w:jc w:val="both"/>
        <w:rPr>
          <w:rFonts w:ascii="HelveticaNeueLT Std Lt" w:hAnsi="HelveticaNeueLT Std Lt"/>
          <w:sz w:val="24"/>
        </w:rPr>
      </w:pPr>
    </w:p>
    <w:p w14:paraId="7A8C72AD" w14:textId="53F4A405" w:rsidR="000D5908" w:rsidRDefault="00641379" w:rsidP="009243EF">
      <w:pPr>
        <w:pStyle w:val="Sinespaciado"/>
        <w:ind w:left="142" w:right="168"/>
        <w:jc w:val="both"/>
        <w:rPr>
          <w:rFonts w:ascii="HelveticaNeueLT Std Lt" w:hAnsi="HelveticaNeueLT Std Lt"/>
          <w:sz w:val="24"/>
        </w:rPr>
      </w:pPr>
      <w:r w:rsidRPr="00715689">
        <w:rPr>
          <w:rFonts w:ascii="HelveticaNeueLT Std Lt" w:hAnsi="HelveticaNeueLT Std Lt"/>
          <w:noProof/>
          <w:sz w:val="24"/>
          <w:lang w:eastAsia="es-MX"/>
        </w:rPr>
        <w:drawing>
          <wp:anchor distT="0" distB="0" distL="114300" distR="114300" simplePos="0" relativeHeight="251649024" behindDoc="0" locked="0" layoutInCell="1" allowOverlap="1" wp14:anchorId="4B9548D5" wp14:editId="586B85E0">
            <wp:simplePos x="0" y="0"/>
            <wp:positionH relativeFrom="column">
              <wp:posOffset>88265</wp:posOffset>
            </wp:positionH>
            <wp:positionV relativeFrom="paragraph">
              <wp:posOffset>48837</wp:posOffset>
            </wp:positionV>
            <wp:extent cx="6744970" cy="3018155"/>
            <wp:effectExtent l="0" t="0" r="0" b="0"/>
            <wp:wrapThrough wrapText="bothSides">
              <wp:wrapPolygon edited="0">
                <wp:start x="10127" y="0"/>
                <wp:lineTo x="549" y="1091"/>
                <wp:lineTo x="549" y="2181"/>
                <wp:lineTo x="305" y="2454"/>
                <wp:lineTo x="305" y="3681"/>
                <wp:lineTo x="9395" y="4363"/>
                <wp:lineTo x="5368" y="5453"/>
                <wp:lineTo x="3721" y="5999"/>
                <wp:lineTo x="3660" y="7362"/>
                <wp:lineTo x="3660" y="8316"/>
                <wp:lineTo x="3782" y="9271"/>
                <wp:lineTo x="9029" y="10907"/>
                <wp:lineTo x="10554" y="10907"/>
                <wp:lineTo x="10554" y="13088"/>
                <wp:lineTo x="2318" y="13088"/>
                <wp:lineTo x="854" y="13361"/>
                <wp:lineTo x="854" y="16088"/>
                <wp:lineTo x="1159" y="17451"/>
                <wp:lineTo x="1891" y="19632"/>
                <wp:lineTo x="1952" y="20041"/>
                <wp:lineTo x="2440" y="21405"/>
                <wp:lineTo x="2623" y="21405"/>
                <wp:lineTo x="18912" y="21405"/>
                <wp:lineTo x="19156" y="21405"/>
                <wp:lineTo x="19766" y="20041"/>
                <wp:lineTo x="19766" y="19632"/>
                <wp:lineTo x="20803" y="17451"/>
                <wp:lineTo x="20864" y="15951"/>
                <wp:lineTo x="20925" y="13633"/>
                <wp:lineTo x="19583" y="13361"/>
                <wp:lineTo x="20681" y="12679"/>
                <wp:lineTo x="20559" y="10907"/>
                <wp:lineTo x="20803" y="8725"/>
                <wp:lineTo x="21535" y="7635"/>
                <wp:lineTo x="21535" y="5453"/>
                <wp:lineTo x="21108" y="4363"/>
                <wp:lineTo x="21413" y="2999"/>
                <wp:lineTo x="21413" y="2045"/>
                <wp:lineTo x="11347" y="0"/>
                <wp:lineTo x="10127"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4970" cy="3018155"/>
                    </a:xfrm>
                    <a:prstGeom prst="rect">
                      <a:avLst/>
                    </a:prstGeom>
                    <a:noFill/>
                  </pic:spPr>
                </pic:pic>
              </a:graphicData>
            </a:graphic>
            <wp14:sizeRelH relativeFrom="margin">
              <wp14:pctWidth>0</wp14:pctWidth>
            </wp14:sizeRelH>
            <wp14:sizeRelV relativeFrom="margin">
              <wp14:pctHeight>0</wp14:pctHeight>
            </wp14:sizeRelV>
          </wp:anchor>
        </w:drawing>
      </w:r>
    </w:p>
    <w:p w14:paraId="79185134" w14:textId="05E428E3" w:rsidR="000D5908" w:rsidRPr="00715689" w:rsidRDefault="000D5908" w:rsidP="009243EF">
      <w:pPr>
        <w:pStyle w:val="Sinespaciado"/>
        <w:ind w:right="168"/>
        <w:rPr>
          <w:rFonts w:ascii="HelveticaNeueLT Std Lt" w:hAnsi="HelveticaNeueLT Std Lt"/>
          <w:sz w:val="24"/>
        </w:rPr>
      </w:pPr>
    </w:p>
    <w:p w14:paraId="34F0298F" w14:textId="2B226DAD" w:rsidR="00715689" w:rsidRPr="00715689" w:rsidRDefault="00715689" w:rsidP="009243EF">
      <w:pPr>
        <w:pStyle w:val="Sinespaciado"/>
        <w:spacing w:line="320" w:lineRule="exact"/>
        <w:ind w:right="168"/>
        <w:rPr>
          <w:rFonts w:ascii="HelveticaNeueLT Std Lt" w:hAnsi="HelveticaNeueLT Std Lt"/>
          <w:sz w:val="24"/>
        </w:rPr>
      </w:pPr>
    </w:p>
    <w:p w14:paraId="5C3854C0" w14:textId="77777777" w:rsidR="0093703A" w:rsidRDefault="0093703A" w:rsidP="009243EF">
      <w:pPr>
        <w:ind w:right="168"/>
      </w:pPr>
    </w:p>
    <w:p w14:paraId="551F3B3A" w14:textId="77777777" w:rsidR="0093703A" w:rsidRDefault="0093703A" w:rsidP="009243EF">
      <w:pPr>
        <w:ind w:right="168"/>
      </w:pPr>
    </w:p>
    <w:p w14:paraId="10A10E25" w14:textId="77777777" w:rsidR="0093703A" w:rsidRDefault="0093703A" w:rsidP="009243EF">
      <w:pPr>
        <w:ind w:right="168"/>
      </w:pPr>
    </w:p>
    <w:p w14:paraId="0C7B5C4F" w14:textId="77777777" w:rsidR="0093703A" w:rsidRDefault="0093703A" w:rsidP="009243EF">
      <w:pPr>
        <w:ind w:right="168"/>
      </w:pPr>
    </w:p>
    <w:p w14:paraId="19528444" w14:textId="77777777" w:rsidR="0093703A" w:rsidRDefault="0093703A" w:rsidP="009243EF">
      <w:pPr>
        <w:ind w:right="168"/>
      </w:pPr>
    </w:p>
    <w:p w14:paraId="242C0F59" w14:textId="77777777" w:rsidR="0093703A" w:rsidRDefault="0093703A" w:rsidP="009243EF">
      <w:pPr>
        <w:ind w:right="168"/>
      </w:pPr>
    </w:p>
    <w:p w14:paraId="70D29529" w14:textId="77777777" w:rsidR="0093703A" w:rsidRDefault="0093703A" w:rsidP="009243EF">
      <w:pPr>
        <w:ind w:right="168"/>
      </w:pPr>
    </w:p>
    <w:p w14:paraId="7E909935" w14:textId="77777777" w:rsidR="0093703A" w:rsidRDefault="0093703A" w:rsidP="009243EF">
      <w:pPr>
        <w:ind w:right="168"/>
      </w:pPr>
    </w:p>
    <w:p w14:paraId="7C771B8D" w14:textId="6B4546FB" w:rsidR="000D5908" w:rsidRDefault="0093703A" w:rsidP="0093703A">
      <w:pPr>
        <w:ind w:right="168"/>
        <w:jc w:val="center"/>
        <w:rPr>
          <w:rFonts w:ascii="HelveticaNeueLT Std Lt" w:hAnsi="HelveticaNeueLT Std Lt"/>
          <w:i/>
          <w:sz w:val="24"/>
        </w:rPr>
      </w:pPr>
      <w:r w:rsidRPr="001070E4">
        <w:rPr>
          <w:rFonts w:ascii="HelveticaNeueLT Std Lt" w:hAnsi="HelveticaNeueLT Std Lt"/>
          <w:i/>
          <w:sz w:val="24"/>
        </w:rPr>
        <w:t>Figura 3</w:t>
      </w:r>
      <w:r w:rsidR="000D5908" w:rsidRPr="001070E4">
        <w:rPr>
          <w:rFonts w:ascii="HelveticaNeueLT Std Lt" w:hAnsi="HelveticaNeueLT Std Lt"/>
          <w:i/>
          <w:sz w:val="24"/>
        </w:rPr>
        <w:t>. Estructura</w:t>
      </w:r>
      <w:r w:rsidR="000D5908" w:rsidRPr="008F30F2">
        <w:rPr>
          <w:rFonts w:ascii="HelveticaNeueLT Std Lt" w:hAnsi="HelveticaNeueLT Std Lt"/>
          <w:i/>
          <w:sz w:val="24"/>
        </w:rPr>
        <w:t xml:space="preserve"> organizacional del Comité Estatal de Emergencias</w:t>
      </w:r>
    </w:p>
    <w:p w14:paraId="5BC0EBFD" w14:textId="77777777" w:rsidR="00641379" w:rsidRPr="008F30F2" w:rsidRDefault="00641379" w:rsidP="0093703A">
      <w:pPr>
        <w:ind w:right="168"/>
        <w:jc w:val="center"/>
        <w:rPr>
          <w:rFonts w:ascii="HelveticaNeueLT Std Lt" w:hAnsi="HelveticaNeueLT Std Lt"/>
          <w:i/>
          <w:sz w:val="24"/>
        </w:rPr>
      </w:pPr>
    </w:p>
    <w:p w14:paraId="54EAB69F" w14:textId="56C50A65" w:rsidR="00BC75F0" w:rsidRPr="00B27A30" w:rsidRDefault="00BC75F0"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7" w:name="_Toc114736808"/>
      <w:r w:rsidRPr="00B27A30">
        <w:rPr>
          <w:rFonts w:ascii="HelveticaNeueLT Std Extended" w:hAnsi="HelveticaNeueLT Std Extended"/>
          <w:b/>
          <w:color w:val="C00000"/>
          <w:sz w:val="32"/>
          <w:szCs w:val="32"/>
        </w:rPr>
        <w:lastRenderedPageBreak/>
        <w:t>6. Acciones del Programa Preventivo</w:t>
      </w:r>
      <w:bookmarkEnd w:id="7"/>
    </w:p>
    <w:p w14:paraId="4B6CDCE9" w14:textId="77777777" w:rsidR="00BC75F0" w:rsidRDefault="00BC75F0" w:rsidP="009243EF">
      <w:pPr>
        <w:pStyle w:val="Sinespaciado"/>
        <w:spacing w:line="320" w:lineRule="exact"/>
        <w:ind w:left="-284" w:right="168"/>
        <w:jc w:val="both"/>
        <w:rPr>
          <w:rFonts w:ascii="HelveticaNeueLT Std Lt" w:hAnsi="HelveticaNeueLT Std Lt"/>
          <w:sz w:val="24"/>
        </w:rPr>
      </w:pPr>
    </w:p>
    <w:p w14:paraId="2A63B521" w14:textId="77777777" w:rsidR="009B0281" w:rsidRPr="009B0281" w:rsidRDefault="009B0281" w:rsidP="008A4C38">
      <w:pPr>
        <w:pStyle w:val="Sinespaciado"/>
        <w:shd w:val="clear" w:color="auto" w:fill="BFBFBF" w:themeFill="background1" w:themeFillShade="BF"/>
        <w:ind w:right="27"/>
        <w:outlineLvl w:val="1"/>
        <w:rPr>
          <w:rFonts w:ascii="HelveticaNeueLT Std Extended" w:hAnsi="HelveticaNeueLT Std Extended"/>
          <w:b/>
          <w:color w:val="C00000"/>
          <w:sz w:val="32"/>
        </w:rPr>
      </w:pPr>
      <w:bookmarkStart w:id="8" w:name="_Toc114736809"/>
      <w:r w:rsidRPr="009B0281">
        <w:rPr>
          <w:rFonts w:ascii="HelveticaNeueLT Std Extended" w:hAnsi="HelveticaNeueLT Std Extended"/>
          <w:b/>
          <w:color w:val="C00000"/>
          <w:sz w:val="32"/>
        </w:rPr>
        <w:t>6.1. Gestión Integral del Riesgo</w:t>
      </w:r>
      <w:bookmarkEnd w:id="8"/>
    </w:p>
    <w:p w14:paraId="4E288EB3" w14:textId="77777777" w:rsidR="009B0281" w:rsidRDefault="009B0281" w:rsidP="009243EF">
      <w:pPr>
        <w:pStyle w:val="Sinespaciado"/>
        <w:spacing w:line="320" w:lineRule="exact"/>
        <w:ind w:right="168"/>
        <w:jc w:val="both"/>
        <w:rPr>
          <w:rFonts w:ascii="HelveticaNeueLT Std Lt" w:hAnsi="HelveticaNeueLT Std Lt"/>
          <w:sz w:val="24"/>
        </w:rPr>
      </w:pPr>
    </w:p>
    <w:p w14:paraId="04F74F75" w14:textId="3EDD85B2" w:rsidR="005C628E" w:rsidRPr="00641379" w:rsidRDefault="00166CFF" w:rsidP="00641379">
      <w:pPr>
        <w:pStyle w:val="Sinespaciado"/>
        <w:ind w:left="142" w:right="168"/>
        <w:jc w:val="both"/>
        <w:rPr>
          <w:rFonts w:ascii="HelveticaNeueLT Std Lt" w:hAnsi="HelveticaNeueLT Std Lt"/>
          <w:bCs/>
          <w:sz w:val="24"/>
        </w:rPr>
      </w:pPr>
      <w:r>
        <w:rPr>
          <w:rFonts w:ascii="HelveticaNeueLT Std Lt" w:hAnsi="HelveticaNeueLT Std Lt"/>
          <w:bCs/>
          <w:sz w:val="24"/>
        </w:rPr>
        <w:t>Es</w:t>
      </w:r>
      <w:r w:rsidR="005714D1" w:rsidRPr="00641379">
        <w:rPr>
          <w:rFonts w:ascii="HelveticaNeueLT Std Lt" w:hAnsi="HelveticaNeueLT Std Lt"/>
          <w:bCs/>
          <w:sz w:val="24"/>
        </w:rPr>
        <w:t xml:space="preserve"> </w:t>
      </w:r>
      <w:r w:rsidR="005C628E" w:rsidRPr="00641379">
        <w:rPr>
          <w:rFonts w:ascii="HelveticaNeueLT Std Lt" w:hAnsi="HelveticaNeueLT Std Lt"/>
          <w:bCs/>
          <w:sz w:val="24"/>
        </w:rPr>
        <w:t>e</w:t>
      </w:r>
      <w:r w:rsidR="005714D1" w:rsidRPr="00641379">
        <w:rPr>
          <w:rFonts w:ascii="HelveticaNeueLT Std Lt" w:hAnsi="HelveticaNeueLT Std Lt"/>
          <w:bCs/>
          <w:sz w:val="24"/>
        </w:rPr>
        <w:t>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w:t>
      </w:r>
      <w:r w:rsidR="005C628E" w:rsidRPr="00641379">
        <w:rPr>
          <w:rFonts w:ascii="HelveticaNeueLT Std Lt" w:hAnsi="HelveticaNeueLT Std Lt"/>
          <w:bCs/>
          <w:sz w:val="24"/>
        </w:rPr>
        <w:t xml:space="preserve"> que permitan</w:t>
      </w:r>
      <w:r w:rsidR="005714D1" w:rsidRPr="00641379">
        <w:rPr>
          <w:rFonts w:ascii="HelveticaNeueLT Std Lt" w:hAnsi="HelveticaNeueLT Std Lt"/>
          <w:bCs/>
          <w:sz w:val="24"/>
        </w:rPr>
        <w:t xml:space="preserve"> combat</w:t>
      </w:r>
      <w:r w:rsidR="005C628E" w:rsidRPr="00641379">
        <w:rPr>
          <w:rFonts w:ascii="HelveticaNeueLT Std Lt" w:hAnsi="HelveticaNeueLT Std Lt"/>
          <w:bCs/>
          <w:sz w:val="24"/>
        </w:rPr>
        <w:t>ir</w:t>
      </w:r>
      <w:r w:rsidR="005714D1" w:rsidRPr="00641379">
        <w:rPr>
          <w:rFonts w:ascii="HelveticaNeueLT Std Lt" w:hAnsi="HelveticaNeueLT Std Lt"/>
          <w:bCs/>
          <w:sz w:val="24"/>
        </w:rPr>
        <w:t xml:space="preserve"> las causas estructurales de los desastres y fortalezcan las capacidades de resiliencia o resistencia de la </w:t>
      </w:r>
      <w:r w:rsidR="005C628E" w:rsidRPr="00641379">
        <w:rPr>
          <w:rFonts w:ascii="HelveticaNeueLT Std Lt" w:hAnsi="HelveticaNeueLT Std Lt"/>
          <w:bCs/>
          <w:sz w:val="24"/>
        </w:rPr>
        <w:t>sociedad.</w:t>
      </w:r>
    </w:p>
    <w:p w14:paraId="1EAFFA99" w14:textId="77777777" w:rsidR="005C628E" w:rsidRPr="00641379" w:rsidRDefault="005C628E" w:rsidP="00641379">
      <w:pPr>
        <w:pStyle w:val="Sinespaciado"/>
        <w:ind w:left="142" w:right="168"/>
        <w:jc w:val="both"/>
        <w:rPr>
          <w:rFonts w:ascii="HelveticaNeueLT Std Lt" w:hAnsi="HelveticaNeueLT Std Lt"/>
          <w:bCs/>
          <w:sz w:val="24"/>
        </w:rPr>
      </w:pPr>
    </w:p>
    <w:p w14:paraId="602D70CF" w14:textId="77777777" w:rsidR="005714D1" w:rsidRPr="00641379" w:rsidRDefault="005714D1"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Involucra las etapas de: identificación de los riesgos y/o su proceso de formación, previsión, prevención, mitigación, preparación, auxilio, recuperación y reconstrucción.</w:t>
      </w:r>
    </w:p>
    <w:p w14:paraId="301972E4" w14:textId="77777777" w:rsidR="00DC6312" w:rsidRPr="00641379" w:rsidRDefault="00DC6312" w:rsidP="00641379">
      <w:pPr>
        <w:pStyle w:val="Sinespaciado"/>
        <w:ind w:left="142" w:right="168"/>
        <w:jc w:val="both"/>
        <w:rPr>
          <w:rFonts w:ascii="HelveticaNeueLT Std Lt" w:hAnsi="HelveticaNeueLT Std Lt"/>
          <w:bCs/>
          <w:sz w:val="24"/>
        </w:rPr>
      </w:pPr>
    </w:p>
    <w:p w14:paraId="3829CB5C" w14:textId="7C28D4F5" w:rsidR="00C817EE" w:rsidRPr="00641379" w:rsidRDefault="00C817EE"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Dichas acciones son aquellos actos o previsiones que se toman en consideración para implantar estrategias, con el fin de disminuir o mitigar los daños que pueda provocar el paso de un agente perturbador</w:t>
      </w:r>
      <w:r w:rsidR="00641379">
        <w:rPr>
          <w:rFonts w:ascii="HelveticaNeueLT Std Lt" w:hAnsi="HelveticaNeueLT Std Lt"/>
          <w:bCs/>
          <w:sz w:val="24"/>
        </w:rPr>
        <w:t>.</w:t>
      </w:r>
    </w:p>
    <w:p w14:paraId="578AFBE2" w14:textId="687C2AA9" w:rsidR="00934FFA" w:rsidRDefault="00934FFA" w:rsidP="009243EF">
      <w:pPr>
        <w:pStyle w:val="Sinespaciado"/>
        <w:spacing w:line="320" w:lineRule="exact"/>
        <w:ind w:right="168"/>
        <w:jc w:val="both"/>
        <w:rPr>
          <w:rFonts w:ascii="HelveticaNeueLT Std Lt" w:hAnsi="HelveticaNeueLT Std Lt"/>
          <w:sz w:val="24"/>
        </w:rPr>
      </w:pPr>
    </w:p>
    <w:p w14:paraId="3A08DAEC" w14:textId="40ACF5C7" w:rsidR="00114127" w:rsidRPr="00EE5692" w:rsidRDefault="00114127" w:rsidP="00EE5692">
      <w:pPr>
        <w:pStyle w:val="Sinespaciado"/>
        <w:jc w:val="both"/>
        <w:rPr>
          <w:rFonts w:ascii="HelveticaNeueLT Std Extended" w:hAnsi="HelveticaNeueLT Std Extended"/>
          <w:b/>
          <w:color w:val="C00000"/>
          <w:sz w:val="32"/>
          <w:szCs w:val="32"/>
        </w:rPr>
      </w:pPr>
      <w:r w:rsidRPr="00EE5692">
        <w:rPr>
          <w:rFonts w:ascii="HelveticaNeueLT Std Extended" w:hAnsi="HelveticaNeueLT Std Extended"/>
          <w:b/>
          <w:color w:val="C00000"/>
          <w:sz w:val="32"/>
          <w:szCs w:val="32"/>
          <w:highlight w:val="lightGray"/>
        </w:rPr>
        <w:t>6.1.1.</w:t>
      </w:r>
      <w:r w:rsidR="00190D9E" w:rsidRPr="00EE5692">
        <w:rPr>
          <w:rFonts w:ascii="HelveticaNeueLT Std Extended" w:hAnsi="HelveticaNeueLT Std Extended"/>
          <w:b/>
          <w:color w:val="C00000"/>
          <w:sz w:val="32"/>
          <w:szCs w:val="32"/>
          <w:highlight w:val="lightGray"/>
        </w:rPr>
        <w:t xml:space="preserve"> </w:t>
      </w:r>
      <w:r w:rsidRPr="00EE5692">
        <w:rPr>
          <w:rFonts w:ascii="HelveticaNeueLT Std Extended" w:hAnsi="HelveticaNeueLT Std Extended"/>
          <w:b/>
          <w:color w:val="C00000"/>
          <w:sz w:val="32"/>
          <w:szCs w:val="32"/>
          <w:highlight w:val="lightGray"/>
        </w:rPr>
        <w:t>Identificación de los riesgos y/o su proceso de formación</w:t>
      </w:r>
    </w:p>
    <w:p w14:paraId="564A3FE4" w14:textId="77777777" w:rsidR="007C48DE" w:rsidRDefault="007C48DE" w:rsidP="009243EF">
      <w:pPr>
        <w:pStyle w:val="Sinespaciado"/>
        <w:spacing w:line="320" w:lineRule="exact"/>
        <w:ind w:right="168"/>
        <w:jc w:val="both"/>
        <w:rPr>
          <w:rFonts w:ascii="HelveticaNeueLT Std Lt" w:hAnsi="HelveticaNeueLT Std Lt"/>
          <w:sz w:val="24"/>
        </w:rPr>
      </w:pPr>
    </w:p>
    <w:p w14:paraId="7E47983E" w14:textId="58B87BBA" w:rsidR="007C48DE" w:rsidRDefault="00C207A4" w:rsidP="009243EF">
      <w:pPr>
        <w:pStyle w:val="Sinespaciado"/>
        <w:ind w:left="142" w:right="168"/>
        <w:jc w:val="both"/>
        <w:rPr>
          <w:rFonts w:ascii="HelveticaNeueLT Std Lt" w:hAnsi="HelveticaNeueLT Std Lt"/>
          <w:bCs/>
          <w:sz w:val="24"/>
        </w:rPr>
      </w:pPr>
      <w:r w:rsidRPr="00BF3748">
        <w:rPr>
          <w:rFonts w:ascii="HelveticaNeueLT Std Lt" w:hAnsi="HelveticaNeueLT Std Lt"/>
          <w:bCs/>
          <w:sz w:val="24"/>
        </w:rPr>
        <w:t>En el marco de atribuciones que otorga el Libro Sexto del Código Administrativo del Estado de México, en su artículo 6.6. El Sistema Estatal de Protección Civil; El Consejo Estatal de Protección Civil y los Sistemas y Consejos Municipales de Protección Civil, realizarán acciones de prevención y coordinación interinstitucional</w:t>
      </w:r>
      <w:r w:rsidR="008C4E0D">
        <w:rPr>
          <w:rFonts w:ascii="HelveticaNeueLT Std Lt" w:hAnsi="HelveticaNeueLT Std Lt"/>
          <w:bCs/>
          <w:sz w:val="24"/>
        </w:rPr>
        <w:t>.</w:t>
      </w:r>
    </w:p>
    <w:p w14:paraId="386F79DE" w14:textId="74EC4CE5" w:rsidR="008A02D5" w:rsidRDefault="008A02D5" w:rsidP="009243EF">
      <w:pPr>
        <w:pStyle w:val="Sinespaciado"/>
        <w:ind w:left="142" w:right="168"/>
        <w:jc w:val="both"/>
        <w:rPr>
          <w:rFonts w:ascii="HelveticaNeueLT Std Lt" w:hAnsi="HelveticaNeueLT Std Lt"/>
          <w:bCs/>
          <w:sz w:val="24"/>
        </w:rPr>
      </w:pPr>
    </w:p>
    <w:p w14:paraId="62BAE834" w14:textId="52CFA79E" w:rsidR="008A02D5" w:rsidRPr="004B4C29" w:rsidRDefault="008A02D5" w:rsidP="008A02D5">
      <w:pPr>
        <w:pStyle w:val="Sinespaciado"/>
        <w:ind w:left="142" w:right="168"/>
        <w:jc w:val="both"/>
        <w:rPr>
          <w:rFonts w:ascii="HelveticaNeueLT Std Lt" w:hAnsi="HelveticaNeueLT Std Lt"/>
          <w:bCs/>
          <w:color w:val="000000" w:themeColor="text1"/>
          <w:sz w:val="24"/>
        </w:rPr>
      </w:pPr>
      <w:r w:rsidRPr="004B4C29">
        <w:rPr>
          <w:rFonts w:ascii="HelveticaNeueLT Std Lt" w:hAnsi="HelveticaNeueLT Std Lt"/>
          <w:bCs/>
          <w:color w:val="000000" w:themeColor="text1"/>
          <w:sz w:val="24"/>
        </w:rPr>
        <w:t>Para esta temporada otoño invierno se espera la entrada de 5</w:t>
      </w:r>
      <w:r w:rsidR="004B4C29" w:rsidRPr="004B4C29">
        <w:rPr>
          <w:rFonts w:ascii="HelveticaNeueLT Std Lt" w:hAnsi="HelveticaNeueLT Std Lt"/>
          <w:bCs/>
          <w:color w:val="000000" w:themeColor="text1"/>
          <w:sz w:val="24"/>
        </w:rPr>
        <w:t>1</w:t>
      </w:r>
      <w:r w:rsidRPr="004B4C29">
        <w:rPr>
          <w:rFonts w:ascii="HelveticaNeueLT Std Lt" w:hAnsi="HelveticaNeueLT Std Lt"/>
          <w:bCs/>
          <w:color w:val="000000" w:themeColor="text1"/>
          <w:sz w:val="24"/>
        </w:rPr>
        <w:t xml:space="preserve"> frentes fríos a México.</w:t>
      </w:r>
    </w:p>
    <w:p w14:paraId="35DAECE6" w14:textId="77777777" w:rsidR="008A02D5" w:rsidRPr="008A02D5" w:rsidRDefault="008A02D5" w:rsidP="008A02D5">
      <w:pPr>
        <w:pStyle w:val="Sinespaciado"/>
        <w:ind w:left="142" w:right="168"/>
        <w:jc w:val="both"/>
        <w:rPr>
          <w:rFonts w:ascii="HelveticaNeueLT Std Lt" w:hAnsi="HelveticaNeueLT Std Lt"/>
          <w:bCs/>
          <w:sz w:val="24"/>
        </w:rPr>
      </w:pPr>
    </w:p>
    <w:p w14:paraId="376B0468" w14:textId="109BF924" w:rsidR="008A02D5" w:rsidRPr="008A02D5" w:rsidRDefault="008A02D5" w:rsidP="008A02D5">
      <w:pPr>
        <w:pStyle w:val="Sinespaciado"/>
        <w:ind w:left="142" w:right="168"/>
        <w:jc w:val="both"/>
        <w:rPr>
          <w:rFonts w:ascii="HelveticaNeueLT Std Lt" w:hAnsi="HelveticaNeueLT Std Lt"/>
          <w:bCs/>
          <w:sz w:val="24"/>
        </w:rPr>
      </w:pPr>
      <w:r w:rsidRPr="008A02D5">
        <w:rPr>
          <w:rFonts w:ascii="HelveticaNeueLT Std Lt" w:hAnsi="HelveticaNeueLT Std Lt"/>
          <w:bCs/>
          <w:sz w:val="24"/>
        </w:rPr>
        <w:t>Esta cifra está por encima del mayor promedio histórico que son 4</w:t>
      </w:r>
      <w:r w:rsidR="00B65C94">
        <w:rPr>
          <w:rFonts w:ascii="HelveticaNeueLT Std Lt" w:hAnsi="HelveticaNeueLT Std Lt"/>
          <w:bCs/>
          <w:sz w:val="24"/>
        </w:rPr>
        <w:t>8</w:t>
      </w:r>
      <w:r w:rsidRPr="008A02D5">
        <w:rPr>
          <w:rFonts w:ascii="HelveticaNeueLT Std Lt" w:hAnsi="HelveticaNeueLT Std Lt"/>
          <w:bCs/>
          <w:sz w:val="24"/>
        </w:rPr>
        <w:t>, informó el Servicio Meteorológico Nacional, la Comisión Nacional Del Agua (Conagua) y la Coordinación Nacional de Protección Civil</w:t>
      </w:r>
      <w:r w:rsidR="00166CFF">
        <w:rPr>
          <w:rFonts w:ascii="HelveticaNeueLT Std Lt" w:hAnsi="HelveticaNeueLT Std Lt"/>
          <w:bCs/>
          <w:sz w:val="24"/>
        </w:rPr>
        <w:t xml:space="preserve"> (C.N.P.C.)</w:t>
      </w:r>
      <w:r w:rsidRPr="008A02D5">
        <w:rPr>
          <w:rFonts w:ascii="HelveticaNeueLT Std Lt" w:hAnsi="HelveticaNeueLT Std Lt"/>
          <w:bCs/>
          <w:sz w:val="24"/>
        </w:rPr>
        <w:t xml:space="preserve">. </w:t>
      </w:r>
    </w:p>
    <w:p w14:paraId="1F94EABE" w14:textId="77777777" w:rsidR="008A02D5" w:rsidRPr="008A02D5" w:rsidRDefault="008A02D5" w:rsidP="008A02D5">
      <w:pPr>
        <w:pStyle w:val="Sinespaciado"/>
        <w:ind w:left="142" w:right="168"/>
        <w:jc w:val="both"/>
        <w:rPr>
          <w:rFonts w:ascii="HelveticaNeueLT Std Lt" w:hAnsi="HelveticaNeueLT Std Lt"/>
          <w:bCs/>
          <w:sz w:val="24"/>
        </w:rPr>
      </w:pPr>
    </w:p>
    <w:p w14:paraId="2EFE3026" w14:textId="77777777" w:rsidR="008A02D5" w:rsidRPr="008A02D5" w:rsidRDefault="008A02D5" w:rsidP="008A02D5">
      <w:pPr>
        <w:pStyle w:val="Sinespaciado"/>
        <w:ind w:left="142" w:right="168"/>
        <w:jc w:val="both"/>
        <w:rPr>
          <w:rFonts w:ascii="HelveticaNeueLT Std Lt" w:hAnsi="HelveticaNeueLT Std Lt"/>
          <w:bCs/>
          <w:sz w:val="24"/>
        </w:rPr>
      </w:pPr>
      <w:r w:rsidRPr="008A02D5">
        <w:rPr>
          <w:rFonts w:ascii="HelveticaNeueLT Std Lt" w:hAnsi="HelveticaNeueLT Std Lt"/>
          <w:bCs/>
          <w:sz w:val="24"/>
        </w:rPr>
        <w:t>Por estadística, la temporada de frentes fríos comienza en septiembre y se acaba en mayo, sin embargo, existe la posibilidad de que algunos frentes se desarrollen y presenten fuera de estos meses.</w:t>
      </w:r>
    </w:p>
    <w:p w14:paraId="6889F353" w14:textId="7E0C0F6C" w:rsidR="008A02D5" w:rsidRDefault="008A02D5" w:rsidP="008A02D5">
      <w:pPr>
        <w:pStyle w:val="Sinespaciado"/>
        <w:ind w:left="142" w:right="168"/>
        <w:jc w:val="both"/>
        <w:rPr>
          <w:rFonts w:ascii="HelveticaNeueLT Std Lt" w:hAnsi="HelveticaNeueLT Std Lt"/>
          <w:bCs/>
          <w:sz w:val="24"/>
        </w:rPr>
      </w:pPr>
      <w:r w:rsidRPr="008A02D5">
        <w:rPr>
          <w:rFonts w:ascii="HelveticaNeueLT Std Lt" w:hAnsi="HelveticaNeueLT Std Lt"/>
          <w:bCs/>
          <w:sz w:val="24"/>
        </w:rPr>
        <w:t xml:space="preserve"> </w:t>
      </w:r>
    </w:p>
    <w:p w14:paraId="2FB8AE0D" w14:textId="5AFA0076" w:rsidR="008A02D5" w:rsidRDefault="008A02D5" w:rsidP="008A02D5">
      <w:pPr>
        <w:pStyle w:val="Sinespaciado"/>
        <w:ind w:left="142" w:right="168"/>
        <w:jc w:val="both"/>
        <w:rPr>
          <w:rFonts w:ascii="HelveticaNeueLT Std Lt" w:hAnsi="HelveticaNeueLT Std Lt"/>
          <w:bCs/>
          <w:sz w:val="24"/>
        </w:rPr>
      </w:pPr>
    </w:p>
    <w:p w14:paraId="0F48A8F9" w14:textId="3D44AA0C" w:rsidR="008A02D5" w:rsidRPr="008A02D5" w:rsidRDefault="008A02D5" w:rsidP="008A02D5">
      <w:pPr>
        <w:pStyle w:val="Sinespaciado"/>
        <w:ind w:left="142" w:right="168"/>
        <w:jc w:val="both"/>
        <w:rPr>
          <w:rFonts w:ascii="HelveticaNeueLT Std Lt" w:hAnsi="HelveticaNeueLT Std Lt"/>
          <w:bCs/>
          <w:sz w:val="24"/>
        </w:rPr>
      </w:pPr>
      <w:r w:rsidRPr="008A02D5">
        <w:rPr>
          <w:rFonts w:ascii="HelveticaNeueLT Std Lt" w:hAnsi="HelveticaNeueLT Std Lt"/>
          <w:bCs/>
          <w:sz w:val="24"/>
        </w:rPr>
        <w:lastRenderedPageBreak/>
        <w:t xml:space="preserve">Para ser más específicos, en septiembre los sistemas invernales llegan a nuestro país por la frontera norte mientras que de noviembre </w:t>
      </w:r>
      <w:r w:rsidR="00166CFF">
        <w:rPr>
          <w:rFonts w:ascii="HelveticaNeueLT Std Lt" w:hAnsi="HelveticaNeueLT Std Lt"/>
          <w:bCs/>
          <w:sz w:val="24"/>
        </w:rPr>
        <w:t xml:space="preserve">al mes de </w:t>
      </w:r>
      <w:r w:rsidRPr="008A02D5">
        <w:rPr>
          <w:rFonts w:ascii="HelveticaNeueLT Std Lt" w:hAnsi="HelveticaNeueLT Std Lt"/>
          <w:bCs/>
          <w:sz w:val="24"/>
        </w:rPr>
        <w:t>abril las intensidades son de moderadas a fuertes y provocan temperaturas muy bajas.</w:t>
      </w:r>
    </w:p>
    <w:p w14:paraId="7187088F" w14:textId="77777777" w:rsidR="008A02D5" w:rsidRPr="008A02D5" w:rsidRDefault="008A02D5" w:rsidP="008A02D5">
      <w:pPr>
        <w:pStyle w:val="Sinespaciado"/>
        <w:ind w:left="142" w:right="168"/>
        <w:jc w:val="both"/>
        <w:rPr>
          <w:rFonts w:ascii="HelveticaNeueLT Std Lt" w:hAnsi="HelveticaNeueLT Std Lt"/>
          <w:bCs/>
          <w:sz w:val="24"/>
        </w:rPr>
      </w:pPr>
    </w:p>
    <w:p w14:paraId="284ED066" w14:textId="623E55FE" w:rsidR="008A02D5" w:rsidRDefault="004B4C29" w:rsidP="009243EF">
      <w:pPr>
        <w:pStyle w:val="Sinespaciado"/>
        <w:ind w:left="142" w:right="168"/>
        <w:jc w:val="both"/>
        <w:rPr>
          <w:rFonts w:ascii="HelveticaNeueLT Std Lt" w:hAnsi="HelveticaNeueLT Std Lt"/>
          <w:bCs/>
          <w:sz w:val="24"/>
        </w:rPr>
      </w:pPr>
      <w:r>
        <w:rPr>
          <w:noProof/>
        </w:rPr>
        <w:drawing>
          <wp:inline distT="0" distB="0" distL="0" distR="0" wp14:anchorId="0C75DAA0" wp14:editId="4BAF96F5">
            <wp:extent cx="6753860" cy="39422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51" t="46289" r="44528" b="16124"/>
                    <a:stretch/>
                  </pic:blipFill>
                  <pic:spPr bwMode="auto">
                    <a:xfrm>
                      <a:off x="0" y="0"/>
                      <a:ext cx="6782851" cy="3959194"/>
                    </a:xfrm>
                    <a:prstGeom prst="rect">
                      <a:avLst/>
                    </a:prstGeom>
                    <a:ln>
                      <a:noFill/>
                    </a:ln>
                    <a:extLst>
                      <a:ext uri="{53640926-AAD7-44D8-BBD7-CCE9431645EC}">
                        <a14:shadowObscured xmlns:a14="http://schemas.microsoft.com/office/drawing/2010/main"/>
                      </a:ext>
                    </a:extLst>
                  </pic:spPr>
                </pic:pic>
              </a:graphicData>
            </a:graphic>
          </wp:inline>
        </w:drawing>
      </w:r>
    </w:p>
    <w:p w14:paraId="2F54035F" w14:textId="4EB99284" w:rsidR="00F51967" w:rsidRDefault="00F51967" w:rsidP="009243EF">
      <w:pPr>
        <w:pStyle w:val="Sinespaciado"/>
        <w:ind w:left="142" w:right="168"/>
        <w:jc w:val="both"/>
        <w:rPr>
          <w:rFonts w:ascii="HelveticaNeueLT Std Lt" w:hAnsi="HelveticaNeueLT Std Lt"/>
          <w:bCs/>
          <w:sz w:val="24"/>
        </w:rPr>
      </w:pPr>
    </w:p>
    <w:p w14:paraId="0CA8566A" w14:textId="77777777" w:rsidR="00B65C94" w:rsidRDefault="00B65C94" w:rsidP="002411E2">
      <w:pPr>
        <w:pStyle w:val="Sinespaciado"/>
        <w:ind w:left="142" w:right="168"/>
        <w:jc w:val="both"/>
        <w:rPr>
          <w:rFonts w:ascii="HelveticaNeueLT Std Lt" w:hAnsi="HelveticaNeueLT Std Lt"/>
          <w:bCs/>
          <w:sz w:val="24"/>
        </w:rPr>
      </w:pPr>
    </w:p>
    <w:p w14:paraId="57546D63" w14:textId="1C5BE68C" w:rsidR="002411E2" w:rsidRDefault="002411E2" w:rsidP="002411E2">
      <w:pPr>
        <w:pStyle w:val="Sinespaciado"/>
        <w:ind w:left="142" w:right="168"/>
        <w:jc w:val="both"/>
        <w:rPr>
          <w:rFonts w:ascii="HelveticaNeueLT Std Lt" w:hAnsi="HelveticaNeueLT Std Lt"/>
          <w:bCs/>
          <w:sz w:val="24"/>
        </w:rPr>
      </w:pPr>
      <w:r>
        <w:rPr>
          <w:rFonts w:ascii="HelveticaNeueLT Std Lt" w:hAnsi="HelveticaNeueLT Std Lt"/>
          <w:bCs/>
          <w:sz w:val="24"/>
        </w:rPr>
        <w:t xml:space="preserve">Cuando existen </w:t>
      </w:r>
      <w:r w:rsidRPr="00A31C2F">
        <w:rPr>
          <w:rFonts w:ascii="HelveticaNeueLT Std Lt" w:hAnsi="HelveticaNeueLT Std Lt"/>
          <w:bCs/>
          <w:sz w:val="24"/>
        </w:rPr>
        <w:t xml:space="preserve">sistemas invernales se mantiene estrecha colaboración </w:t>
      </w:r>
      <w:r w:rsidR="00B65C94">
        <w:rPr>
          <w:rFonts w:ascii="HelveticaNeueLT Std Lt" w:hAnsi="HelveticaNeueLT Std Lt"/>
          <w:bCs/>
          <w:sz w:val="24"/>
        </w:rPr>
        <w:t xml:space="preserve">entre </w:t>
      </w:r>
      <w:r>
        <w:rPr>
          <w:rFonts w:ascii="HelveticaNeueLT Std Lt" w:hAnsi="HelveticaNeueLT Std Lt"/>
          <w:bCs/>
          <w:sz w:val="24"/>
        </w:rPr>
        <w:t xml:space="preserve">Coordinación General de Protección Civil y Gestión Integral del Riesgo </w:t>
      </w:r>
      <w:r w:rsidR="00B65C94">
        <w:rPr>
          <w:rFonts w:ascii="HelveticaNeueLT Std Lt" w:hAnsi="HelveticaNeueLT Std Lt"/>
          <w:bCs/>
          <w:sz w:val="24"/>
        </w:rPr>
        <w:t>y</w:t>
      </w:r>
      <w:r w:rsidRPr="00A31C2F">
        <w:rPr>
          <w:rFonts w:ascii="HelveticaNeueLT Std Lt" w:hAnsi="HelveticaNeueLT Std Lt"/>
          <w:bCs/>
          <w:sz w:val="24"/>
        </w:rPr>
        <w:t xml:space="preserve"> la Coordinación Nacional de Protección Civil, así como </w:t>
      </w:r>
      <w:r>
        <w:rPr>
          <w:rFonts w:ascii="HelveticaNeueLT Std Lt" w:hAnsi="HelveticaNeueLT Std Lt"/>
          <w:bCs/>
          <w:sz w:val="24"/>
        </w:rPr>
        <w:t xml:space="preserve">con los Municipios que conforman al estado, </w:t>
      </w:r>
      <w:r w:rsidRPr="00A31C2F">
        <w:rPr>
          <w:rFonts w:ascii="HelveticaNeueLT Std Lt" w:hAnsi="HelveticaNeueLT Std Lt"/>
          <w:bCs/>
          <w:sz w:val="24"/>
        </w:rPr>
        <w:t xml:space="preserve">con el fin de </w:t>
      </w:r>
      <w:r>
        <w:rPr>
          <w:rFonts w:ascii="HelveticaNeueLT Std Lt" w:hAnsi="HelveticaNeueLT Std Lt"/>
          <w:bCs/>
          <w:sz w:val="24"/>
        </w:rPr>
        <w:t>implementar</w:t>
      </w:r>
      <w:r w:rsidRPr="00A31C2F">
        <w:rPr>
          <w:rFonts w:ascii="HelveticaNeueLT Std Lt" w:hAnsi="HelveticaNeueLT Std Lt"/>
          <w:bCs/>
          <w:sz w:val="24"/>
        </w:rPr>
        <w:t xml:space="preserve"> oportunamente los protocolos establecidos para proteger a la población y su patrimonio.</w:t>
      </w:r>
    </w:p>
    <w:p w14:paraId="5CF56460" w14:textId="77777777" w:rsidR="002411E2" w:rsidRDefault="002411E2" w:rsidP="002411E2">
      <w:pPr>
        <w:pStyle w:val="Sinespaciado"/>
        <w:ind w:left="142" w:right="168"/>
        <w:jc w:val="both"/>
        <w:rPr>
          <w:rFonts w:ascii="HelveticaNeueLT Std Lt" w:hAnsi="HelveticaNeueLT Std Lt"/>
          <w:bCs/>
          <w:sz w:val="24"/>
        </w:rPr>
      </w:pPr>
    </w:p>
    <w:p w14:paraId="4D18A8EA" w14:textId="2B955C5E" w:rsidR="002411E2" w:rsidRDefault="002411E2" w:rsidP="002411E2">
      <w:pPr>
        <w:pStyle w:val="Sinespaciado"/>
        <w:ind w:left="142" w:right="168"/>
        <w:jc w:val="both"/>
        <w:rPr>
          <w:rFonts w:ascii="HelveticaNeueLT Std Lt" w:hAnsi="HelveticaNeueLT Std Lt"/>
          <w:bCs/>
          <w:sz w:val="24"/>
        </w:rPr>
      </w:pPr>
      <w:r>
        <w:rPr>
          <w:rFonts w:ascii="HelveticaNeueLT Std Lt" w:hAnsi="HelveticaNeueLT Std Lt"/>
          <w:bCs/>
          <w:sz w:val="24"/>
        </w:rPr>
        <w:t>P</w:t>
      </w:r>
      <w:r w:rsidRPr="00A31C2F">
        <w:rPr>
          <w:rFonts w:ascii="HelveticaNeueLT Std Lt" w:hAnsi="HelveticaNeueLT Std Lt"/>
          <w:bCs/>
          <w:sz w:val="24"/>
        </w:rPr>
        <w:t xml:space="preserve">ara septiembre de 2022 se pronostica el ingreso de 2 frentes fríos, para octubre 5, para noviembre 6 y para diciembre 8. En tanto, en enero de 2023, se estima el arribo de 9 sistemas frontales, en febrero y marzo 7, en cada mes, en abril 6 y en mayo </w:t>
      </w:r>
      <w:r w:rsidR="00B65C94">
        <w:rPr>
          <w:rFonts w:ascii="HelveticaNeueLT Std Lt" w:hAnsi="HelveticaNeueLT Std Lt"/>
          <w:bCs/>
          <w:sz w:val="24"/>
        </w:rPr>
        <w:t>1</w:t>
      </w:r>
      <w:r w:rsidRPr="00A31C2F">
        <w:rPr>
          <w:rFonts w:ascii="HelveticaNeueLT Std Lt" w:hAnsi="HelveticaNeueLT Std Lt"/>
          <w:bCs/>
          <w:sz w:val="24"/>
        </w:rPr>
        <w:t>. Señaló que los sistemas previstos para esta temporada superan los del periodo 2021-2022, cuando se registraron 48 de estos sistemas.</w:t>
      </w:r>
    </w:p>
    <w:p w14:paraId="4036A220" w14:textId="3107D3E9" w:rsidR="008A02D5" w:rsidRDefault="008A02D5" w:rsidP="009243EF">
      <w:pPr>
        <w:pStyle w:val="Sinespaciado"/>
        <w:ind w:left="142" w:right="168"/>
        <w:jc w:val="both"/>
        <w:rPr>
          <w:rFonts w:ascii="HelveticaNeueLT Std Lt" w:hAnsi="HelveticaNeueLT Std Lt"/>
          <w:bCs/>
          <w:sz w:val="24"/>
        </w:rPr>
      </w:pPr>
    </w:p>
    <w:p w14:paraId="14595C5A" w14:textId="43389FD8" w:rsidR="00B65C94" w:rsidRDefault="00B65C94" w:rsidP="009243EF">
      <w:pPr>
        <w:pStyle w:val="Sinespaciado"/>
        <w:ind w:left="142" w:right="168"/>
        <w:jc w:val="both"/>
        <w:rPr>
          <w:rFonts w:ascii="HelveticaNeueLT Std Lt" w:hAnsi="HelveticaNeueLT Std Lt"/>
          <w:bCs/>
          <w:sz w:val="24"/>
        </w:rPr>
      </w:pPr>
    </w:p>
    <w:p w14:paraId="6E58EF51" w14:textId="48B07B71" w:rsidR="00B65C94" w:rsidRDefault="00B65C94" w:rsidP="009243EF">
      <w:pPr>
        <w:pStyle w:val="Sinespaciado"/>
        <w:ind w:left="142" w:right="168"/>
        <w:jc w:val="both"/>
        <w:rPr>
          <w:rFonts w:ascii="HelveticaNeueLT Std Lt" w:hAnsi="HelveticaNeueLT Std Lt"/>
          <w:bCs/>
          <w:sz w:val="24"/>
        </w:rPr>
      </w:pPr>
    </w:p>
    <w:p w14:paraId="357C7BF0" w14:textId="524A9E00" w:rsidR="00B65C94" w:rsidRDefault="00B65C94" w:rsidP="009243EF">
      <w:pPr>
        <w:pStyle w:val="Sinespaciado"/>
        <w:ind w:left="142" w:right="168"/>
        <w:jc w:val="both"/>
        <w:rPr>
          <w:rFonts w:ascii="HelveticaNeueLT Std Lt" w:hAnsi="HelveticaNeueLT Std Lt"/>
          <w:bCs/>
          <w:sz w:val="24"/>
        </w:rPr>
      </w:pPr>
    </w:p>
    <w:p w14:paraId="139C59C4" w14:textId="77777777" w:rsidR="00B65C94" w:rsidRDefault="00B65C94" w:rsidP="009243EF">
      <w:pPr>
        <w:pStyle w:val="Sinespaciado"/>
        <w:ind w:left="142" w:right="168"/>
        <w:jc w:val="both"/>
        <w:rPr>
          <w:rFonts w:ascii="HelveticaNeueLT Std Lt" w:hAnsi="HelveticaNeueLT Std Lt"/>
          <w:bCs/>
          <w:sz w:val="24"/>
        </w:rPr>
      </w:pPr>
    </w:p>
    <w:p w14:paraId="5565EFAB" w14:textId="77777777" w:rsidR="000779E9" w:rsidRPr="00EE5692" w:rsidRDefault="000779E9" w:rsidP="008A4C38">
      <w:pPr>
        <w:pStyle w:val="Sinespaciado"/>
        <w:shd w:val="clear" w:color="auto" w:fill="BFBFBF" w:themeFill="background1" w:themeFillShade="BF"/>
        <w:ind w:right="27"/>
        <w:outlineLvl w:val="2"/>
        <w:rPr>
          <w:rFonts w:ascii="HelveticaNeueLT Std Extended" w:hAnsi="HelveticaNeueLT Std Extended"/>
          <w:b/>
          <w:color w:val="C00000"/>
          <w:sz w:val="32"/>
          <w:szCs w:val="32"/>
        </w:rPr>
      </w:pPr>
      <w:bookmarkStart w:id="9" w:name="_Toc114736810"/>
      <w:r w:rsidRPr="00EE5692">
        <w:rPr>
          <w:rFonts w:ascii="HelveticaNeueLT Std Extended" w:hAnsi="HelveticaNeueLT Std Extended"/>
          <w:b/>
          <w:color w:val="C00000"/>
          <w:sz w:val="32"/>
          <w:szCs w:val="32"/>
        </w:rPr>
        <w:lastRenderedPageBreak/>
        <w:t>6.1.2. Previsión</w:t>
      </w:r>
      <w:bookmarkEnd w:id="9"/>
    </w:p>
    <w:p w14:paraId="42A85B0C" w14:textId="77777777" w:rsidR="000779E9" w:rsidRDefault="000779E9" w:rsidP="009243EF">
      <w:pPr>
        <w:pStyle w:val="Sinespaciado"/>
        <w:spacing w:line="320" w:lineRule="exact"/>
        <w:ind w:right="168"/>
        <w:jc w:val="both"/>
        <w:rPr>
          <w:rFonts w:ascii="HelveticaNeueLT Std Lt" w:hAnsi="HelveticaNeueLT Std Lt"/>
          <w:sz w:val="24"/>
        </w:rPr>
      </w:pPr>
    </w:p>
    <w:p w14:paraId="11519AC0" w14:textId="77777777" w:rsidR="006F5EE0" w:rsidRPr="006F5EE0" w:rsidRDefault="006F5EE0" w:rsidP="008823DD">
      <w:pPr>
        <w:pStyle w:val="Sinespaciado"/>
        <w:ind w:right="168"/>
        <w:jc w:val="both"/>
        <w:rPr>
          <w:rFonts w:ascii="HelveticaNeueLT Std Lt" w:hAnsi="HelveticaNeueLT Std Lt"/>
          <w:bCs/>
          <w:sz w:val="24"/>
        </w:rPr>
      </w:pPr>
    </w:p>
    <w:p w14:paraId="3EB84BD1" w14:textId="77777777" w:rsidR="00DD5DBD" w:rsidRPr="00DD5DBD" w:rsidRDefault="00DD5DBD" w:rsidP="00DD5DBD">
      <w:pPr>
        <w:pStyle w:val="Sinespaciado"/>
        <w:ind w:left="142" w:right="168"/>
        <w:jc w:val="both"/>
        <w:rPr>
          <w:rFonts w:ascii="HelveticaNeueLT Std Lt" w:hAnsi="HelveticaNeueLT Std Lt"/>
          <w:bCs/>
          <w:sz w:val="24"/>
        </w:rPr>
      </w:pPr>
      <w:r w:rsidRPr="00DD5DBD">
        <w:rPr>
          <w:rFonts w:ascii="HelveticaNeueLT Std Lt" w:hAnsi="HelveticaNeueLT Std Lt"/>
          <w:bCs/>
          <w:sz w:val="24"/>
        </w:rPr>
        <w:t xml:space="preserve">El Sistema Estatal de Protección Civil; El Consejo Estatal de Protección Civil y los Sistemas y Consejos Municipales de Protección Civil, realizarán acciones de prevención y coordinación interinstitucional; antes, durante y después de la temporada invernal. </w:t>
      </w:r>
    </w:p>
    <w:p w14:paraId="3F4164FF" w14:textId="77777777" w:rsidR="00DD5DBD" w:rsidRPr="00DD5DBD" w:rsidRDefault="00DD5DBD" w:rsidP="00DD5DBD">
      <w:pPr>
        <w:pStyle w:val="Sinespaciado"/>
        <w:ind w:left="426" w:right="168" w:hanging="284"/>
        <w:jc w:val="both"/>
        <w:rPr>
          <w:rFonts w:ascii="HelveticaNeueLT Std Lt" w:hAnsi="HelveticaNeueLT Std Lt"/>
          <w:bCs/>
          <w:sz w:val="24"/>
        </w:rPr>
      </w:pPr>
    </w:p>
    <w:p w14:paraId="4ACC5CD5" w14:textId="5AEB8B21" w:rsidR="00DD5DBD" w:rsidRPr="00DD5DBD" w:rsidRDefault="00DD5DBD" w:rsidP="00DD5DBD">
      <w:pPr>
        <w:pStyle w:val="Sinespaciado"/>
        <w:numPr>
          <w:ilvl w:val="0"/>
          <w:numId w:val="39"/>
        </w:numPr>
        <w:ind w:left="426" w:right="168" w:hanging="284"/>
        <w:jc w:val="both"/>
        <w:rPr>
          <w:rFonts w:ascii="HelveticaNeueLT Std Lt" w:hAnsi="HelveticaNeueLT Std Lt"/>
          <w:bCs/>
          <w:sz w:val="24"/>
        </w:rPr>
      </w:pPr>
      <w:r w:rsidRPr="00DD5DBD">
        <w:rPr>
          <w:rFonts w:ascii="HelveticaNeueLT Std Lt" w:hAnsi="HelveticaNeueLT Std Lt"/>
          <w:bCs/>
          <w:sz w:val="24"/>
        </w:rPr>
        <w:t xml:space="preserve">Convocar a reunión a las dependencias involucradas en este Programa Invernal, en el marco del Consejo Estatal de Protección Civil, con el fin de tratar asuntos relacionados </w:t>
      </w:r>
      <w:r w:rsidR="00B65C94">
        <w:rPr>
          <w:rFonts w:ascii="HelveticaNeueLT Std Lt" w:hAnsi="HelveticaNeueLT Std Lt"/>
          <w:bCs/>
          <w:sz w:val="24"/>
        </w:rPr>
        <w:t>con</w:t>
      </w:r>
      <w:r w:rsidRPr="00DD5DBD">
        <w:rPr>
          <w:rFonts w:ascii="HelveticaNeueLT Std Lt" w:hAnsi="HelveticaNeueLT Std Lt"/>
          <w:bCs/>
          <w:sz w:val="24"/>
        </w:rPr>
        <w:t xml:space="preserve"> la coordinación de acciones ante la presencia de frentes fríos, heladas, nevadas o masas de aire polar y granizadas en su caso. Actualizando directorios de representantes y suplentes de las diferentes tareas a realizar.</w:t>
      </w:r>
    </w:p>
    <w:p w14:paraId="1D123B30" w14:textId="46FC5F94" w:rsidR="00DD5DBD" w:rsidRPr="00DD5DBD" w:rsidRDefault="00DD5DBD" w:rsidP="00DD5DBD">
      <w:pPr>
        <w:pStyle w:val="Sinespaciado"/>
        <w:numPr>
          <w:ilvl w:val="0"/>
          <w:numId w:val="39"/>
        </w:numPr>
        <w:ind w:left="426" w:right="168" w:hanging="284"/>
        <w:jc w:val="both"/>
        <w:rPr>
          <w:rFonts w:ascii="HelveticaNeueLT Std Lt" w:hAnsi="HelveticaNeueLT Std Lt"/>
          <w:bCs/>
          <w:sz w:val="24"/>
        </w:rPr>
      </w:pPr>
      <w:r w:rsidRPr="00DD5DBD">
        <w:rPr>
          <w:rFonts w:ascii="HelveticaNeueLT Std Lt" w:hAnsi="HelveticaNeueLT Std Lt"/>
          <w:bCs/>
          <w:sz w:val="24"/>
        </w:rPr>
        <w:t>Identificar aquellas comunidades asentadas a más de 2,700 metros sobre el nivel del mar (m.s.n.m.), cuantificando el número de familias vulnerables, así como los refugios temporales disponibles y que tengan las medidas de seguridad, higiene, salud y operación necesarias.</w:t>
      </w:r>
    </w:p>
    <w:p w14:paraId="5F7551D0" w14:textId="13CD532B" w:rsidR="00DD5DBD" w:rsidRPr="00DD5DBD" w:rsidRDefault="00DD5DBD" w:rsidP="00DD5DBD">
      <w:pPr>
        <w:pStyle w:val="Sinespaciado"/>
        <w:numPr>
          <w:ilvl w:val="0"/>
          <w:numId w:val="39"/>
        </w:numPr>
        <w:ind w:left="426" w:right="168" w:hanging="284"/>
        <w:jc w:val="both"/>
        <w:rPr>
          <w:rFonts w:ascii="HelveticaNeueLT Std Lt" w:hAnsi="HelveticaNeueLT Std Lt"/>
          <w:bCs/>
          <w:sz w:val="24"/>
        </w:rPr>
      </w:pPr>
      <w:r w:rsidRPr="00DD5DBD">
        <w:rPr>
          <w:rFonts w:ascii="HelveticaNeueLT Std Lt" w:hAnsi="HelveticaNeueLT Std Lt"/>
          <w:bCs/>
          <w:sz w:val="24"/>
        </w:rPr>
        <w:t xml:space="preserve">Cuantificar los recursos humanos y/o materiales con que dispone el municipio, contemplando el manejo de los suministros en coordinación con el </w:t>
      </w:r>
      <w:r w:rsidR="00D30985">
        <w:rPr>
          <w:rFonts w:ascii="HelveticaNeueLT Std Lt" w:hAnsi="HelveticaNeueLT Std Lt"/>
          <w:bCs/>
          <w:sz w:val="24"/>
        </w:rPr>
        <w:t>Desarrollo Integral de la Familia (</w:t>
      </w:r>
      <w:r w:rsidRPr="00DD5DBD">
        <w:rPr>
          <w:rFonts w:ascii="HelveticaNeueLT Std Lt" w:hAnsi="HelveticaNeueLT Std Lt"/>
          <w:bCs/>
          <w:sz w:val="24"/>
        </w:rPr>
        <w:t>DIF</w:t>
      </w:r>
      <w:r w:rsidR="00D30985">
        <w:rPr>
          <w:rFonts w:ascii="HelveticaNeueLT Std Lt" w:hAnsi="HelveticaNeueLT Std Lt"/>
          <w:bCs/>
          <w:sz w:val="24"/>
        </w:rPr>
        <w:t>)</w:t>
      </w:r>
      <w:r w:rsidRPr="00DD5DBD">
        <w:rPr>
          <w:rFonts w:ascii="HelveticaNeueLT Std Lt" w:hAnsi="HelveticaNeueLT Std Lt"/>
          <w:bCs/>
          <w:sz w:val="24"/>
        </w:rPr>
        <w:t xml:space="preserve"> municipal correspondiente.</w:t>
      </w:r>
    </w:p>
    <w:p w14:paraId="32D08D4D" w14:textId="1253DBBC" w:rsidR="00DD5DBD" w:rsidRDefault="00DD5DBD" w:rsidP="00DD5DBD">
      <w:pPr>
        <w:pStyle w:val="Sinespaciado"/>
        <w:numPr>
          <w:ilvl w:val="0"/>
          <w:numId w:val="39"/>
        </w:numPr>
        <w:ind w:left="426" w:right="168" w:hanging="284"/>
        <w:jc w:val="both"/>
        <w:rPr>
          <w:rFonts w:ascii="HelveticaNeueLT Std Lt" w:hAnsi="HelveticaNeueLT Std Lt"/>
          <w:bCs/>
          <w:sz w:val="24"/>
        </w:rPr>
      </w:pPr>
      <w:r w:rsidRPr="00DD5DBD">
        <w:rPr>
          <w:rFonts w:ascii="HelveticaNeueLT Std Lt" w:hAnsi="HelveticaNeueLT Std Lt"/>
          <w:bCs/>
          <w:sz w:val="24"/>
        </w:rPr>
        <w:t>Establecer campañas de prevención y autoprotección en las escuelas, involucrando a las autoridades educativas de la Secretaría de Educación y de los Servicios Educativos Integrados al Estado de México (SEIEM).</w:t>
      </w:r>
    </w:p>
    <w:p w14:paraId="362176CA" w14:textId="39E73A0C" w:rsidR="00426C96" w:rsidRPr="00DD5DBD" w:rsidRDefault="00426C96" w:rsidP="00DD5DBD">
      <w:pPr>
        <w:pStyle w:val="Sinespaciado"/>
        <w:numPr>
          <w:ilvl w:val="0"/>
          <w:numId w:val="39"/>
        </w:numPr>
        <w:ind w:left="426" w:right="168" w:hanging="284"/>
        <w:jc w:val="both"/>
        <w:rPr>
          <w:rFonts w:ascii="HelveticaNeueLT Std Lt" w:hAnsi="HelveticaNeueLT Std Lt"/>
          <w:bCs/>
          <w:sz w:val="24"/>
        </w:rPr>
      </w:pPr>
      <w:r>
        <w:rPr>
          <w:rFonts w:ascii="HelveticaNeueLT Std Lt" w:hAnsi="HelveticaNeueLT Std Lt"/>
          <w:bCs/>
          <w:sz w:val="24"/>
        </w:rPr>
        <w:t xml:space="preserve">Exhortar a las autoridades de los municipios en peligro potencial por fenómenos hidrometeorológicos, para que difundan la cultura de protección civil a la población y asuma medidas de autoprotección y autocuidado, ante </w:t>
      </w:r>
      <w:r w:rsidR="00B65C94">
        <w:rPr>
          <w:rFonts w:ascii="HelveticaNeueLT Std Lt" w:hAnsi="HelveticaNeueLT Std Lt"/>
          <w:bCs/>
          <w:sz w:val="24"/>
        </w:rPr>
        <w:t>estos</w:t>
      </w:r>
      <w:r>
        <w:rPr>
          <w:rFonts w:ascii="HelveticaNeueLT Std Lt" w:hAnsi="HelveticaNeueLT Std Lt"/>
          <w:bCs/>
          <w:sz w:val="24"/>
        </w:rPr>
        <w:t xml:space="preserve"> fenómenos</w:t>
      </w:r>
      <w:r w:rsidR="00B65C94">
        <w:rPr>
          <w:rFonts w:ascii="HelveticaNeueLT Std Lt" w:hAnsi="HelveticaNeueLT Std Lt"/>
          <w:bCs/>
          <w:sz w:val="24"/>
        </w:rPr>
        <w:t>,</w:t>
      </w:r>
      <w:r>
        <w:rPr>
          <w:rFonts w:ascii="HelveticaNeueLT Std Lt" w:hAnsi="HelveticaNeueLT Std Lt"/>
          <w:bCs/>
          <w:sz w:val="24"/>
        </w:rPr>
        <w:t xml:space="preserve"> principalmente a las personas que </w:t>
      </w:r>
      <w:r w:rsidR="00472B92">
        <w:rPr>
          <w:rFonts w:ascii="HelveticaNeueLT Std Lt" w:hAnsi="HelveticaNeueLT Std Lt"/>
          <w:bCs/>
          <w:sz w:val="24"/>
        </w:rPr>
        <w:t>viven</w:t>
      </w:r>
      <w:r>
        <w:rPr>
          <w:rFonts w:ascii="HelveticaNeueLT Std Lt" w:hAnsi="HelveticaNeueLT Std Lt"/>
          <w:bCs/>
          <w:sz w:val="24"/>
        </w:rPr>
        <w:t xml:space="preserve"> a poca distancia de los volcanes y zonas susceptibles en temporada invernal.</w:t>
      </w:r>
    </w:p>
    <w:p w14:paraId="05C99CAA" w14:textId="77777777" w:rsidR="00DD5DBD" w:rsidRPr="00DD5DBD" w:rsidRDefault="00DD5DBD" w:rsidP="00DD5DBD">
      <w:pPr>
        <w:pStyle w:val="Sinespaciado"/>
        <w:numPr>
          <w:ilvl w:val="0"/>
          <w:numId w:val="39"/>
        </w:numPr>
        <w:ind w:left="426" w:right="168" w:hanging="284"/>
        <w:jc w:val="both"/>
        <w:rPr>
          <w:rFonts w:ascii="HelveticaNeueLT Std Lt" w:hAnsi="HelveticaNeueLT Std Lt"/>
          <w:bCs/>
          <w:sz w:val="24"/>
        </w:rPr>
      </w:pPr>
      <w:r w:rsidRPr="00DD5DBD">
        <w:rPr>
          <w:rFonts w:ascii="HelveticaNeueLT Std Lt" w:hAnsi="HelveticaNeueLT Std Lt"/>
          <w:bCs/>
          <w:sz w:val="24"/>
        </w:rPr>
        <w:t>Definir criterios y estrategias en materia de comunicación, entre las dependencias que integran el Consejo Municipal de Protección Civil y el Centro Estatal de Operaciones, empleando los sistemas de comunicación del gobierno del estado, a través de los Centros Regionales de Protección Civil ubicados en Amecameca, Tultepec, Valle de Chalco, Naucalpan, Tenancingo y Toluca; así como autoridades que lo requieran, logrando una amplia cobertura que permita atender a la población de manera eficiente.</w:t>
      </w:r>
    </w:p>
    <w:p w14:paraId="228BE97F" w14:textId="6D918E6D" w:rsidR="00DD5DBD" w:rsidRPr="00DD5DBD" w:rsidRDefault="00DD5DBD" w:rsidP="00DD5DBD">
      <w:pPr>
        <w:pStyle w:val="Sinespaciado"/>
        <w:numPr>
          <w:ilvl w:val="0"/>
          <w:numId w:val="39"/>
        </w:numPr>
        <w:ind w:left="426" w:right="168" w:hanging="284"/>
        <w:jc w:val="both"/>
        <w:rPr>
          <w:rFonts w:ascii="HelveticaNeueLT Std Lt" w:hAnsi="HelveticaNeueLT Std Lt"/>
          <w:bCs/>
          <w:sz w:val="24"/>
        </w:rPr>
      </w:pPr>
      <w:r w:rsidRPr="00DD5DBD">
        <w:rPr>
          <w:rFonts w:ascii="HelveticaNeueLT Std Lt" w:hAnsi="HelveticaNeueLT Std Lt"/>
          <w:bCs/>
          <w:sz w:val="24"/>
        </w:rPr>
        <w:t>Establecer acciones de salud pública de carácter preventivo en coordinación con la Secretaría de Salud (ISEM)</w:t>
      </w:r>
      <w:r w:rsidR="00B65C94">
        <w:rPr>
          <w:rFonts w:ascii="HelveticaNeueLT Std Lt" w:hAnsi="HelveticaNeueLT Std Lt"/>
          <w:bCs/>
          <w:sz w:val="24"/>
        </w:rPr>
        <w:t>,</w:t>
      </w:r>
      <w:r w:rsidRPr="00DD5DBD">
        <w:rPr>
          <w:rFonts w:ascii="HelveticaNeueLT Std Lt" w:hAnsi="HelveticaNeueLT Std Lt"/>
          <w:bCs/>
          <w:sz w:val="24"/>
        </w:rPr>
        <w:t xml:space="preserve"> </w:t>
      </w:r>
      <w:r w:rsidR="00D30985" w:rsidRPr="00D30985">
        <w:rPr>
          <w:rFonts w:ascii="HelveticaNeueLT Std Lt" w:hAnsi="HelveticaNeueLT Std Lt"/>
          <w:bCs/>
          <w:sz w:val="24"/>
        </w:rPr>
        <w:t>El Instituto de Seguridad Social del Estado de México y Municipios</w:t>
      </w:r>
      <w:r w:rsidR="00D30985">
        <w:rPr>
          <w:rFonts w:ascii="HelveticaNeueLT Std Lt" w:hAnsi="HelveticaNeueLT Std Lt"/>
          <w:bCs/>
          <w:sz w:val="24"/>
        </w:rPr>
        <w:t xml:space="preserve"> (</w:t>
      </w:r>
      <w:r w:rsidRPr="00DD5DBD">
        <w:rPr>
          <w:rFonts w:ascii="HelveticaNeueLT Std Lt" w:hAnsi="HelveticaNeueLT Std Lt"/>
          <w:bCs/>
          <w:sz w:val="24"/>
        </w:rPr>
        <w:t>ISSEMyM</w:t>
      </w:r>
      <w:r w:rsidR="00D30985">
        <w:rPr>
          <w:rFonts w:ascii="HelveticaNeueLT Std Lt" w:hAnsi="HelveticaNeueLT Std Lt"/>
          <w:bCs/>
          <w:sz w:val="24"/>
        </w:rPr>
        <w:t>)</w:t>
      </w:r>
      <w:r w:rsidRPr="00DD5DBD">
        <w:rPr>
          <w:rFonts w:ascii="HelveticaNeueLT Std Lt" w:hAnsi="HelveticaNeueLT Std Lt"/>
          <w:bCs/>
          <w:sz w:val="24"/>
        </w:rPr>
        <w:t xml:space="preserve"> y la Secretaría de Salud del Gobierno Federal</w:t>
      </w:r>
      <w:r w:rsidR="00440223">
        <w:rPr>
          <w:rFonts w:ascii="HelveticaNeueLT Std Lt" w:hAnsi="HelveticaNeueLT Std Lt"/>
          <w:bCs/>
          <w:sz w:val="24"/>
        </w:rPr>
        <w:t>,</w:t>
      </w:r>
      <w:r w:rsidRPr="00DD5DBD">
        <w:rPr>
          <w:rFonts w:ascii="HelveticaNeueLT Std Lt" w:hAnsi="HelveticaNeueLT Std Lt"/>
          <w:bCs/>
          <w:sz w:val="24"/>
        </w:rPr>
        <w:t xml:space="preserve"> (</w:t>
      </w:r>
      <w:r w:rsidR="00D30985">
        <w:rPr>
          <w:rFonts w:ascii="HelveticaNeueLT Std Lt" w:hAnsi="HelveticaNeueLT Std Lt"/>
          <w:bCs/>
          <w:sz w:val="24"/>
        </w:rPr>
        <w:t>Instituto Mexicano del Seguro Social, IMSS</w:t>
      </w:r>
      <w:r w:rsidRPr="00DD5DBD">
        <w:rPr>
          <w:rFonts w:ascii="HelveticaNeueLT Std Lt" w:hAnsi="HelveticaNeueLT Std Lt"/>
          <w:bCs/>
          <w:sz w:val="24"/>
        </w:rPr>
        <w:t xml:space="preserve"> </w:t>
      </w:r>
      <w:r w:rsidR="00D30985">
        <w:rPr>
          <w:rFonts w:ascii="HelveticaNeueLT Std Lt" w:hAnsi="HelveticaNeueLT Std Lt"/>
          <w:bCs/>
          <w:sz w:val="24"/>
        </w:rPr>
        <w:t>y</w:t>
      </w:r>
      <w:r w:rsidRPr="00DD5DBD">
        <w:rPr>
          <w:rFonts w:ascii="HelveticaNeueLT Std Lt" w:hAnsi="HelveticaNeueLT Std Lt"/>
          <w:bCs/>
          <w:sz w:val="24"/>
        </w:rPr>
        <w:t xml:space="preserve"> </w:t>
      </w:r>
      <w:r w:rsidR="00D30985">
        <w:rPr>
          <w:rFonts w:ascii="HelveticaNeueLT Std Lt" w:hAnsi="HelveticaNeueLT Std Lt"/>
          <w:bCs/>
          <w:sz w:val="24"/>
        </w:rPr>
        <w:t>e</w:t>
      </w:r>
      <w:r w:rsidR="00D30985" w:rsidRPr="00D30985">
        <w:rPr>
          <w:rFonts w:ascii="HelveticaNeueLT Std Lt" w:hAnsi="HelveticaNeueLT Std Lt"/>
          <w:bCs/>
          <w:sz w:val="24"/>
        </w:rPr>
        <w:t>l Instituto de Seguridad y Servicios Sociales de los Trabajadores del Estado</w:t>
      </w:r>
      <w:r w:rsidR="00D30985">
        <w:rPr>
          <w:rFonts w:ascii="HelveticaNeueLT Std Lt" w:hAnsi="HelveticaNeueLT Std Lt"/>
          <w:bCs/>
          <w:sz w:val="24"/>
        </w:rPr>
        <w:t xml:space="preserve">, </w:t>
      </w:r>
      <w:r w:rsidRPr="00DD5DBD">
        <w:rPr>
          <w:rFonts w:ascii="HelveticaNeueLT Std Lt" w:hAnsi="HelveticaNeueLT Std Lt"/>
          <w:bCs/>
          <w:sz w:val="24"/>
        </w:rPr>
        <w:t>ISSSTE), canalizando a personas enfermas por exposición al frío, a los hospitales, clínicas y centros de salud previamente identificados.</w:t>
      </w:r>
    </w:p>
    <w:p w14:paraId="6C896867" w14:textId="228E0153" w:rsidR="00DD5DBD" w:rsidRPr="00DD5DBD" w:rsidRDefault="00DD5DBD" w:rsidP="00DD5DBD">
      <w:pPr>
        <w:pStyle w:val="Sinespaciado"/>
        <w:numPr>
          <w:ilvl w:val="0"/>
          <w:numId w:val="40"/>
        </w:numPr>
        <w:ind w:left="426" w:right="168" w:hanging="284"/>
        <w:jc w:val="both"/>
        <w:rPr>
          <w:rFonts w:ascii="HelveticaNeueLT Std Lt" w:hAnsi="HelveticaNeueLT Std Lt"/>
          <w:bCs/>
          <w:sz w:val="24"/>
        </w:rPr>
      </w:pPr>
      <w:r w:rsidRPr="00DD5DBD">
        <w:rPr>
          <w:rFonts w:ascii="HelveticaNeueLT Std Lt" w:hAnsi="HelveticaNeueLT Std Lt"/>
          <w:bCs/>
          <w:sz w:val="24"/>
        </w:rPr>
        <w:t>Implementar acciones de vigilancia en zonas urbanas, con el apoyo de los cuerpos de seguridad pública, municipal y del Estado, a fin de realizar recorridos de inspección durante la ocurrencia de fenómenos</w:t>
      </w:r>
      <w:r w:rsidR="00D30985">
        <w:rPr>
          <w:rFonts w:ascii="HelveticaNeueLT Std Lt" w:hAnsi="HelveticaNeueLT Std Lt"/>
          <w:bCs/>
          <w:sz w:val="24"/>
        </w:rPr>
        <w:t xml:space="preserve"> hidrometeorológicos</w:t>
      </w:r>
      <w:r w:rsidRPr="00DD5DBD">
        <w:rPr>
          <w:rFonts w:ascii="HelveticaNeueLT Std Lt" w:hAnsi="HelveticaNeueLT Std Lt"/>
          <w:bCs/>
          <w:sz w:val="24"/>
        </w:rPr>
        <w:t xml:space="preserve"> invernales.</w:t>
      </w:r>
    </w:p>
    <w:p w14:paraId="6E772B41" w14:textId="4208F1BB" w:rsidR="00DD5DBD" w:rsidRPr="00DD5DBD" w:rsidRDefault="00DD5DBD" w:rsidP="00DD5DBD">
      <w:pPr>
        <w:pStyle w:val="Sinespaciado"/>
        <w:numPr>
          <w:ilvl w:val="0"/>
          <w:numId w:val="40"/>
        </w:numPr>
        <w:ind w:left="426" w:right="168" w:hanging="284"/>
        <w:jc w:val="both"/>
        <w:rPr>
          <w:rFonts w:ascii="HelveticaNeueLT Std Lt" w:hAnsi="HelveticaNeueLT Std Lt"/>
          <w:bCs/>
          <w:sz w:val="24"/>
        </w:rPr>
      </w:pPr>
      <w:r w:rsidRPr="00DD5DBD">
        <w:rPr>
          <w:rFonts w:ascii="HelveticaNeueLT Std Lt" w:hAnsi="HelveticaNeueLT Std Lt"/>
          <w:bCs/>
          <w:sz w:val="24"/>
        </w:rPr>
        <w:lastRenderedPageBreak/>
        <w:t>Al concluir la temporada de invierno, deberá de remitir a esta Coordinación General de Protección Civil y Gestión Integral de</w:t>
      </w:r>
      <w:r w:rsidR="00440223">
        <w:rPr>
          <w:rFonts w:ascii="HelveticaNeueLT Std Lt" w:hAnsi="HelveticaNeueLT Std Lt"/>
          <w:bCs/>
          <w:sz w:val="24"/>
        </w:rPr>
        <w:t>l</w:t>
      </w:r>
      <w:r w:rsidRPr="00DD5DBD">
        <w:rPr>
          <w:rFonts w:ascii="HelveticaNeueLT Std Lt" w:hAnsi="HelveticaNeueLT Std Lt"/>
          <w:bCs/>
          <w:sz w:val="24"/>
        </w:rPr>
        <w:t xml:space="preserve"> Riesgo, el balance y/o informe correspondiente a las actividades desarrolladas en su municipio, el cual debe de incluir, personas que fueron albergadas, avisos emitidos, asistencia médica proporcionada durante el período, entre otras.</w:t>
      </w:r>
    </w:p>
    <w:p w14:paraId="36FB1A60" w14:textId="77777777" w:rsidR="00511B5E" w:rsidRPr="00511B5E" w:rsidRDefault="00511B5E" w:rsidP="00506D15">
      <w:pPr>
        <w:pStyle w:val="Sinespaciado"/>
        <w:spacing w:line="320" w:lineRule="exact"/>
        <w:ind w:left="426" w:right="168" w:hanging="284"/>
        <w:jc w:val="both"/>
        <w:rPr>
          <w:rFonts w:ascii="HelveticaNeueLT Std Lt" w:hAnsi="HelveticaNeueLT Std Lt"/>
          <w:bCs/>
          <w:sz w:val="24"/>
        </w:rPr>
      </w:pPr>
    </w:p>
    <w:p w14:paraId="4573DD6D" w14:textId="77777777" w:rsidR="00A112D3" w:rsidRPr="00EE5692" w:rsidRDefault="00A112D3" w:rsidP="008A4C38">
      <w:pPr>
        <w:pStyle w:val="Sinespaciado"/>
        <w:shd w:val="clear" w:color="auto" w:fill="BFBFBF" w:themeFill="background1" w:themeFillShade="BF"/>
        <w:ind w:right="27"/>
        <w:jc w:val="both"/>
        <w:outlineLvl w:val="2"/>
        <w:rPr>
          <w:rFonts w:ascii="HelveticaNeueLT Std Lt" w:hAnsi="HelveticaNeueLT Std Lt"/>
          <w:bCs/>
          <w:sz w:val="32"/>
          <w:szCs w:val="32"/>
        </w:rPr>
      </w:pPr>
      <w:bookmarkStart w:id="10" w:name="_Toc114736811"/>
      <w:r w:rsidRPr="00EE5692">
        <w:rPr>
          <w:rFonts w:ascii="HelveticaNeueLT Std Extended" w:hAnsi="HelveticaNeueLT Std Extended"/>
          <w:b/>
          <w:color w:val="C00000"/>
          <w:sz w:val="32"/>
          <w:szCs w:val="32"/>
        </w:rPr>
        <w:t>6.1.3.</w:t>
      </w:r>
      <w:r w:rsidRPr="00EE5692">
        <w:rPr>
          <w:rFonts w:ascii="HelveticaNeueLT Std Lt" w:hAnsi="HelveticaNeueLT Std Lt"/>
          <w:bCs/>
          <w:color w:val="C00000"/>
          <w:sz w:val="32"/>
          <w:szCs w:val="32"/>
        </w:rPr>
        <w:t xml:space="preserve"> </w:t>
      </w:r>
      <w:r w:rsidRPr="00EE5692">
        <w:rPr>
          <w:rFonts w:ascii="HelveticaNeueLT Std Extended" w:hAnsi="HelveticaNeueLT Std Extended"/>
          <w:b/>
          <w:color w:val="C00000"/>
          <w:sz w:val="32"/>
          <w:szCs w:val="32"/>
        </w:rPr>
        <w:t>Prevención</w:t>
      </w:r>
      <w:bookmarkEnd w:id="10"/>
    </w:p>
    <w:p w14:paraId="09027990" w14:textId="77777777" w:rsidR="00C70491" w:rsidRPr="005A4819" w:rsidRDefault="00C70491" w:rsidP="009243EF">
      <w:pPr>
        <w:pStyle w:val="Sinespaciado"/>
        <w:ind w:left="426" w:right="168"/>
        <w:jc w:val="both"/>
        <w:rPr>
          <w:rFonts w:ascii="HelveticaNeueLT Std Lt" w:hAnsi="HelveticaNeueLT Std Lt"/>
          <w:bCs/>
          <w:sz w:val="24"/>
        </w:rPr>
      </w:pPr>
    </w:p>
    <w:p w14:paraId="14FDD9C1" w14:textId="60D881DD"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 xml:space="preserve">Estar pendiente de la información meteorológica sobre las temperaturas y comunicados correspondientes de las autoridades (Servicio Meteorológico Nacional, Conagua, Protección Civil, Secretaría de Salud) que se transmitan por los medios </w:t>
      </w:r>
      <w:r w:rsidR="00340E33">
        <w:rPr>
          <w:rFonts w:ascii="HelveticaNeueLT Std Lt" w:hAnsi="HelveticaNeueLT Std Lt"/>
          <w:bCs/>
          <w:sz w:val="24"/>
        </w:rPr>
        <w:t xml:space="preserve">oficiales </w:t>
      </w:r>
      <w:r w:rsidRPr="00426C96">
        <w:rPr>
          <w:rFonts w:ascii="HelveticaNeueLT Std Lt" w:hAnsi="HelveticaNeueLT Std Lt"/>
          <w:bCs/>
          <w:sz w:val="24"/>
        </w:rPr>
        <w:t>de difusión.</w:t>
      </w:r>
    </w:p>
    <w:p w14:paraId="699772A4"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Prestar especial atención a niñas, niños, personas mayores, enfermos, personas en situación de calle y personas con discapacidad.</w:t>
      </w:r>
    </w:p>
    <w:p w14:paraId="7215D9E3"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Procurar fomentar entre la familia y la comunidad las medidas de autoprotección como: Vestir ropa gruesa (chamarra, abrigo, bufanda, guantes y calzado cerrado).</w:t>
      </w:r>
    </w:p>
    <w:p w14:paraId="4B54D146" w14:textId="0048C145" w:rsidR="00426C96" w:rsidRPr="00440223" w:rsidRDefault="00426C96" w:rsidP="008730CB">
      <w:pPr>
        <w:pStyle w:val="Sinespaciado"/>
        <w:numPr>
          <w:ilvl w:val="0"/>
          <w:numId w:val="41"/>
        </w:numPr>
        <w:ind w:right="168"/>
        <w:jc w:val="both"/>
        <w:rPr>
          <w:rFonts w:ascii="HelveticaNeueLT Std Lt" w:hAnsi="HelveticaNeueLT Std Lt"/>
          <w:bCs/>
          <w:sz w:val="24"/>
        </w:rPr>
      </w:pPr>
      <w:r w:rsidRPr="00440223">
        <w:rPr>
          <w:rFonts w:ascii="HelveticaNeueLT Std Lt" w:hAnsi="HelveticaNeueLT Std Lt"/>
          <w:bCs/>
          <w:sz w:val="24"/>
        </w:rPr>
        <w:t xml:space="preserve">Abrigarse perfectamente usando la “técnica de cebolla, que permite que el aire circule libremente alrededor de su cuerpo, manteniéndose seco y atrapado en el calor. </w:t>
      </w:r>
      <w:r w:rsidR="00D30985" w:rsidRPr="00440223">
        <w:rPr>
          <w:rFonts w:ascii="HelveticaNeueLT Std Lt" w:hAnsi="HelveticaNeueLT Std Lt"/>
          <w:bCs/>
          <w:sz w:val="24"/>
        </w:rPr>
        <w:t>(p</w:t>
      </w:r>
      <w:r w:rsidRPr="00440223">
        <w:rPr>
          <w:rFonts w:ascii="HelveticaNeueLT Std Lt" w:hAnsi="HelveticaNeueLT Std Lt"/>
          <w:bCs/>
          <w:sz w:val="24"/>
        </w:rPr>
        <w:t>roteger rostro, cabeza, manos y orejas</w:t>
      </w:r>
      <w:proofErr w:type="gramStart"/>
      <w:r w:rsidR="00D30985" w:rsidRPr="00440223">
        <w:rPr>
          <w:rFonts w:ascii="HelveticaNeueLT Std Lt" w:hAnsi="HelveticaNeueLT Std Lt"/>
          <w:bCs/>
          <w:sz w:val="24"/>
        </w:rPr>
        <w:t>)</w:t>
      </w:r>
      <w:r w:rsidRPr="00440223">
        <w:rPr>
          <w:rFonts w:ascii="HelveticaNeueLT Std Lt" w:hAnsi="HelveticaNeueLT Std Lt"/>
          <w:bCs/>
          <w:sz w:val="24"/>
        </w:rPr>
        <w:t>.</w:t>
      </w:r>
      <w:r w:rsidR="00440223" w:rsidRPr="00440223">
        <w:rPr>
          <w:rFonts w:ascii="HelveticaNeueLT Std Lt" w:hAnsi="HelveticaNeueLT Std Lt"/>
          <w:bCs/>
          <w:sz w:val="24"/>
        </w:rPr>
        <w:t>Evite</w:t>
      </w:r>
      <w:proofErr w:type="gramEnd"/>
      <w:r w:rsidR="00440223" w:rsidRPr="00440223">
        <w:rPr>
          <w:rFonts w:ascii="HelveticaNeueLT Std Lt" w:hAnsi="HelveticaNeueLT Std Lt"/>
          <w:bCs/>
          <w:sz w:val="24"/>
        </w:rPr>
        <w:t xml:space="preserve"> las prendas ajustadas.</w:t>
      </w:r>
    </w:p>
    <w:p w14:paraId="0FED555B"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Al salir de un lugar caliente, cubrir boca y nariz para evitar aspirar el aire frío, ya que los cambios bruscos de temperatura pueden afectar el sistema respiratorio, no utilizar doble media o calcetín ya que esto bloquea la circulación; en su caso utilizar calcetines de lana.</w:t>
      </w:r>
    </w:p>
    <w:p w14:paraId="1EF03F41"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Alimentarse sanamente en invierno, procurando ingerir una mayor cantidad de calorías, vitaminas “A y C”, líquidos (de preferencia tibios), frutas y nueces, manteniendo sus horarios de alimentación.</w:t>
      </w:r>
    </w:p>
    <w:p w14:paraId="01B76720" w14:textId="2D3DB836"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Solicitar información a la Unidad de Protección Civil de su localidad, sobre la ubicación de los albergues temporales, cocinas comunitarias, sitios de distribución de material de abrigo y de víveres</w:t>
      </w:r>
      <w:r w:rsidR="00D30985">
        <w:rPr>
          <w:rFonts w:ascii="HelveticaNeueLT Std Lt" w:hAnsi="HelveticaNeueLT Std Lt"/>
          <w:bCs/>
          <w:sz w:val="24"/>
        </w:rPr>
        <w:t>,</w:t>
      </w:r>
      <w:r w:rsidRPr="00426C96">
        <w:rPr>
          <w:rFonts w:ascii="HelveticaNeueLT Std Lt" w:hAnsi="HelveticaNeueLT Std Lt"/>
          <w:bCs/>
          <w:sz w:val="24"/>
        </w:rPr>
        <w:t xml:space="preserve"> </w:t>
      </w:r>
      <w:r w:rsidR="00D30985">
        <w:rPr>
          <w:rFonts w:ascii="HelveticaNeueLT Std Lt" w:hAnsi="HelveticaNeueLT Std Lt"/>
          <w:bCs/>
          <w:sz w:val="24"/>
        </w:rPr>
        <w:t>a</w:t>
      </w:r>
      <w:r w:rsidRPr="00426C96">
        <w:rPr>
          <w:rFonts w:ascii="HelveticaNeueLT Std Lt" w:hAnsi="HelveticaNeueLT Std Lt"/>
          <w:bCs/>
          <w:sz w:val="24"/>
        </w:rPr>
        <w:t>sí como los planes de acción y prevenir daños.</w:t>
      </w:r>
    </w:p>
    <w:p w14:paraId="73FBE72D"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Asegúrese que los niños menores de 5 años y adultos mayores de 65 años estén vacunados contra la influenza estacional.</w:t>
      </w:r>
    </w:p>
    <w:p w14:paraId="21E09E2A" w14:textId="72E8F89B"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En zonas frías, tener disponibles mantas, cobijas y acondicionar su casa con chimeneas</w:t>
      </w:r>
      <w:r w:rsidR="00D30985">
        <w:rPr>
          <w:rFonts w:ascii="HelveticaNeueLT Std Lt" w:hAnsi="HelveticaNeueLT Std Lt"/>
          <w:bCs/>
          <w:sz w:val="24"/>
        </w:rPr>
        <w:t xml:space="preserve"> y/o</w:t>
      </w:r>
      <w:r w:rsidR="00440223">
        <w:rPr>
          <w:rFonts w:ascii="HelveticaNeueLT Std Lt" w:hAnsi="HelveticaNeueLT Std Lt"/>
          <w:bCs/>
          <w:sz w:val="24"/>
        </w:rPr>
        <w:t xml:space="preserve"> </w:t>
      </w:r>
      <w:r w:rsidRPr="00426C96">
        <w:rPr>
          <w:rFonts w:ascii="HelveticaNeueLT Std Lt" w:hAnsi="HelveticaNeueLT Std Lt"/>
          <w:bCs/>
          <w:sz w:val="24"/>
        </w:rPr>
        <w:t>calefactores.</w:t>
      </w:r>
    </w:p>
    <w:p w14:paraId="4120828E" w14:textId="6B4D3726"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Tenga a la mano: Agua, alimentos y productos de aseo personal, combustible suficiente para la calefacción, reserva de los medicamentos que utilice regularmente la familia</w:t>
      </w:r>
      <w:r w:rsidR="00340E33">
        <w:rPr>
          <w:rFonts w:ascii="HelveticaNeueLT Std Lt" w:hAnsi="HelveticaNeueLT Std Lt"/>
          <w:bCs/>
          <w:sz w:val="24"/>
        </w:rPr>
        <w:t>,</w:t>
      </w:r>
      <w:r w:rsidRPr="00426C96">
        <w:rPr>
          <w:rFonts w:ascii="HelveticaNeueLT Std Lt" w:hAnsi="HelveticaNeueLT Std Lt"/>
          <w:bCs/>
          <w:sz w:val="24"/>
        </w:rPr>
        <w:t xml:space="preserve"> botiquín de primeros auxilios, radio y pilas nuevas.</w:t>
      </w:r>
    </w:p>
    <w:p w14:paraId="285F10F8" w14:textId="6E963FDA"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En días extremadamente fríos y/o con vientos fuertes limitar la cantidad de tiempo al aire libre ya que las exposiciones prolongadas pueden producir una disminución de la temperatura del cuerpo por debajo de lo normal (hipotermia) y en casos extremos, congelación.</w:t>
      </w:r>
    </w:p>
    <w:p w14:paraId="621AC3F9"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Aplicarse bloqueadores solares para protegerse de la radiación solar.</w:t>
      </w:r>
    </w:p>
    <w:p w14:paraId="37DD050B"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Usar protectores labiales y cremas hidratantes para la piel y evitar resequedad por la presencia de ambiente frío y seco.</w:t>
      </w:r>
    </w:p>
    <w:p w14:paraId="35174BD1" w14:textId="4AE52544"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 xml:space="preserve">Para personas de edad avanzada y enfermos del corazón no es conveniente salir a la calle, porque el frío aumenta la frecuencia de ataques </w:t>
      </w:r>
      <w:r w:rsidR="00440223">
        <w:rPr>
          <w:rFonts w:ascii="HelveticaNeueLT Std Lt" w:hAnsi="HelveticaNeueLT Std Lt"/>
          <w:bCs/>
          <w:sz w:val="24"/>
        </w:rPr>
        <w:t>cardiacos</w:t>
      </w:r>
      <w:r w:rsidR="00340E33">
        <w:rPr>
          <w:rFonts w:ascii="HelveticaNeueLT Std Lt" w:hAnsi="HelveticaNeueLT Std Lt"/>
          <w:bCs/>
          <w:sz w:val="24"/>
        </w:rPr>
        <w:t>.</w:t>
      </w:r>
    </w:p>
    <w:p w14:paraId="59C45C14" w14:textId="351E107A"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lastRenderedPageBreak/>
        <w:t>Mantener una ventilación adecuada</w:t>
      </w:r>
      <w:r w:rsidR="00340E33">
        <w:rPr>
          <w:rFonts w:ascii="HelveticaNeueLT Std Lt" w:hAnsi="HelveticaNeueLT Std Lt"/>
          <w:bCs/>
          <w:sz w:val="24"/>
        </w:rPr>
        <w:t>;</w:t>
      </w:r>
      <w:r w:rsidRPr="00426C96">
        <w:rPr>
          <w:rFonts w:ascii="HelveticaNeueLT Std Lt" w:hAnsi="HelveticaNeueLT Std Lt"/>
          <w:bCs/>
          <w:sz w:val="24"/>
        </w:rPr>
        <w:t xml:space="preserve"> en caso de usar algún calefactor, horno </w:t>
      </w:r>
      <w:r w:rsidR="00D30985">
        <w:rPr>
          <w:rFonts w:ascii="HelveticaNeueLT Std Lt" w:hAnsi="HelveticaNeueLT Std Lt"/>
          <w:bCs/>
          <w:sz w:val="24"/>
        </w:rPr>
        <w:t>o</w:t>
      </w:r>
      <w:r w:rsidRPr="00426C96">
        <w:rPr>
          <w:rFonts w:ascii="HelveticaNeueLT Std Lt" w:hAnsi="HelveticaNeueLT Std Lt"/>
          <w:bCs/>
          <w:sz w:val="24"/>
        </w:rPr>
        <w:t xml:space="preserve"> chimenea, para evitar intoxicaciones por monóxido de carbono</w:t>
      </w:r>
      <w:r w:rsidR="00440223">
        <w:rPr>
          <w:rFonts w:ascii="HelveticaNeueLT Std Lt" w:hAnsi="HelveticaNeueLT Std Lt"/>
          <w:bCs/>
          <w:sz w:val="24"/>
        </w:rPr>
        <w:t>;</w:t>
      </w:r>
      <w:r w:rsidRPr="00426C96">
        <w:rPr>
          <w:rFonts w:ascii="HelveticaNeueLT Std Lt" w:hAnsi="HelveticaNeueLT Std Lt"/>
          <w:bCs/>
          <w:sz w:val="24"/>
        </w:rPr>
        <w:t xml:space="preserve"> </w:t>
      </w:r>
      <w:r w:rsidR="00440223">
        <w:rPr>
          <w:rFonts w:ascii="HelveticaNeueLT Std Lt" w:hAnsi="HelveticaNeueLT Std Lt"/>
          <w:bCs/>
          <w:sz w:val="24"/>
        </w:rPr>
        <w:t>n</w:t>
      </w:r>
      <w:r w:rsidRPr="00426C96">
        <w:rPr>
          <w:rFonts w:ascii="HelveticaNeueLT Std Lt" w:hAnsi="HelveticaNeueLT Std Lt"/>
          <w:bCs/>
          <w:sz w:val="24"/>
        </w:rPr>
        <w:t xml:space="preserve">o encender anafres o braseros dentro de lugares cerrados; cuidar que </w:t>
      </w:r>
      <w:proofErr w:type="gramStart"/>
      <w:r w:rsidRPr="00426C96">
        <w:rPr>
          <w:rFonts w:ascii="HelveticaNeueLT Std Lt" w:hAnsi="HelveticaNeueLT Std Lt"/>
          <w:bCs/>
          <w:sz w:val="24"/>
        </w:rPr>
        <w:t>las niñas y los niños</w:t>
      </w:r>
      <w:proofErr w:type="gramEnd"/>
      <w:r w:rsidRPr="00426C96">
        <w:rPr>
          <w:rFonts w:ascii="HelveticaNeueLT Std Lt" w:hAnsi="HelveticaNeueLT Std Lt"/>
          <w:bCs/>
          <w:sz w:val="24"/>
        </w:rPr>
        <w:t xml:space="preserve"> no se acerque para evitar accidentes.</w:t>
      </w:r>
    </w:p>
    <w:p w14:paraId="5D0D4C39" w14:textId="49F3DAB9"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 xml:space="preserve">En caso de presentarse cualquier enfermedad respiratoria, acuda al Centro de Salud u Hospital más cercano a su domicilio. </w:t>
      </w:r>
      <w:r w:rsidRPr="00426C96">
        <w:rPr>
          <w:rFonts w:ascii="HelveticaNeueLT Std Lt" w:hAnsi="HelveticaNeueLT Std Lt"/>
          <w:b/>
          <w:bCs/>
          <w:sz w:val="24"/>
        </w:rPr>
        <w:t>NO SE AUTOMEDIQUE.</w:t>
      </w:r>
    </w:p>
    <w:p w14:paraId="62320231"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Permanecer resguardado en el interior de su casa y procurar salir solamente en caso necesario.</w:t>
      </w:r>
    </w:p>
    <w:p w14:paraId="338B09B0"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Si usted vive en casas con techos o paredes delgadas es conveniente acudir a los refugios temporales cuando se avise de un frío intenso.</w:t>
      </w:r>
    </w:p>
    <w:p w14:paraId="1D8782CC"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Beber líquidos tibios en cantidades suficientes.</w:t>
      </w:r>
    </w:p>
    <w:p w14:paraId="72B19742"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Si desciende mucho la temperatura y especialmente si hay viento, procure quedarse en un lugar bajo techo.</w:t>
      </w:r>
    </w:p>
    <w:p w14:paraId="2204C64D"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Vigile la temperatura de los cuartos de los bebés y los adultos mayores. Los bebés pierden calor más rápido que los adultos.</w:t>
      </w:r>
    </w:p>
    <w:p w14:paraId="2C382D40"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Incluir alimentos ricos en vitaminas y grasa, a fin de incrementar la resistencia al frío.</w:t>
      </w:r>
    </w:p>
    <w:p w14:paraId="022CA959"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Si tiene bebés, disponga de comida en frasco y formulas alimenticias.</w:t>
      </w:r>
    </w:p>
    <w:p w14:paraId="06697E8C"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Evite caminar sobre hielo, sobre todo el que exista en banquetas, escaleras y caminos.</w:t>
      </w:r>
    </w:p>
    <w:p w14:paraId="629F546F"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Usar suficientes cobijas durante la noche y madrugada cuando es más baja la temperatura.</w:t>
      </w:r>
    </w:p>
    <w:p w14:paraId="11F64554" w14:textId="000F10BB" w:rsidR="00426C96" w:rsidRPr="00340E33" w:rsidRDefault="00426C96" w:rsidP="00340E33">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Mantener las cortinas o persianas abiertas durante el día para permitir el ingreso de los rayos solares y cerrarlas al atardecer para conservar el calor.</w:t>
      </w:r>
    </w:p>
    <w:p w14:paraId="2FCE7285" w14:textId="77777777"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Si va a estar fuera del hogar asegúrese de: Apagar la chimenea, braseros, calentadores u hornillos de petróleo o gas, así como aparatos eléctricos.</w:t>
      </w:r>
    </w:p>
    <w:p w14:paraId="1E0C2B57" w14:textId="3BCC8C6A" w:rsidR="00426C96" w:rsidRP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Proteger y cobijar a niños y adultos mayores.</w:t>
      </w:r>
    </w:p>
    <w:p w14:paraId="53E765F9" w14:textId="5E26F31F" w:rsidR="00426C96" w:rsidRDefault="00426C96" w:rsidP="00426C96">
      <w:pPr>
        <w:pStyle w:val="Sinespaciado"/>
        <w:numPr>
          <w:ilvl w:val="0"/>
          <w:numId w:val="41"/>
        </w:numPr>
        <w:ind w:right="168"/>
        <w:jc w:val="both"/>
        <w:rPr>
          <w:rFonts w:ascii="HelveticaNeueLT Std Lt" w:hAnsi="HelveticaNeueLT Std Lt"/>
          <w:bCs/>
          <w:sz w:val="24"/>
        </w:rPr>
      </w:pPr>
      <w:r w:rsidRPr="00426C96">
        <w:rPr>
          <w:rFonts w:ascii="HelveticaNeueLT Std Lt" w:hAnsi="HelveticaNeueLT Std Lt"/>
          <w:bCs/>
          <w:sz w:val="24"/>
        </w:rPr>
        <w:t>Atender cualquier enfermedad respiratoria. Si padece del corazón o de los pulmones, acuda al médico o centro de salud más cercano.</w:t>
      </w:r>
    </w:p>
    <w:p w14:paraId="072678C1" w14:textId="2F0D3E3A" w:rsidR="00123AED" w:rsidRDefault="00440223" w:rsidP="00123AED">
      <w:pPr>
        <w:pStyle w:val="Sinespaciado"/>
        <w:ind w:right="168"/>
        <w:jc w:val="both"/>
        <w:rPr>
          <w:rFonts w:ascii="HelveticaNeueLT Std Lt" w:hAnsi="HelveticaNeueLT Std Lt"/>
          <w:bCs/>
          <w:sz w:val="24"/>
        </w:rPr>
      </w:pPr>
      <w:r>
        <w:rPr>
          <w:noProof/>
        </w:rPr>
        <w:drawing>
          <wp:anchor distT="0" distB="0" distL="114300" distR="114300" simplePos="0" relativeHeight="251661312" behindDoc="0" locked="0" layoutInCell="1" allowOverlap="1" wp14:anchorId="5C6B3875" wp14:editId="080A8A40">
            <wp:simplePos x="0" y="0"/>
            <wp:positionH relativeFrom="column">
              <wp:posOffset>502285</wp:posOffset>
            </wp:positionH>
            <wp:positionV relativeFrom="paragraph">
              <wp:posOffset>118110</wp:posOffset>
            </wp:positionV>
            <wp:extent cx="5841365" cy="3161665"/>
            <wp:effectExtent l="0" t="0" r="0" b="0"/>
            <wp:wrapThrough wrapText="bothSides">
              <wp:wrapPolygon edited="0">
                <wp:start x="0" y="0"/>
                <wp:lineTo x="0" y="21474"/>
                <wp:lineTo x="21555" y="21474"/>
                <wp:lineTo x="21555"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a:extLst>
                        <a:ext uri="{28A0092B-C50C-407E-A947-70E740481C1C}">
                          <a14:useLocalDpi xmlns:a14="http://schemas.microsoft.com/office/drawing/2010/main" val="0"/>
                        </a:ext>
                      </a:extLst>
                    </a:blip>
                    <a:srcRect l="4677" r="4677"/>
                    <a:stretch>
                      <a:fillRect/>
                    </a:stretch>
                  </pic:blipFill>
                  <pic:spPr bwMode="auto">
                    <a:xfrm>
                      <a:off x="0" y="0"/>
                      <a:ext cx="5841365" cy="316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E632F" w14:textId="787FC4AF" w:rsidR="00123AED" w:rsidRDefault="00123AED" w:rsidP="00123AED">
      <w:pPr>
        <w:pStyle w:val="Sinespaciado"/>
        <w:ind w:right="168"/>
        <w:jc w:val="both"/>
        <w:rPr>
          <w:rFonts w:ascii="HelveticaNeueLT Std Lt" w:hAnsi="HelveticaNeueLT Std Lt"/>
          <w:bCs/>
          <w:sz w:val="24"/>
        </w:rPr>
      </w:pPr>
    </w:p>
    <w:p w14:paraId="58A959C5" w14:textId="73E5BF7E" w:rsidR="00123AED" w:rsidRDefault="00123AED" w:rsidP="00123AED">
      <w:pPr>
        <w:pStyle w:val="Sinespaciado"/>
        <w:ind w:right="168"/>
        <w:jc w:val="both"/>
        <w:rPr>
          <w:rFonts w:ascii="HelveticaNeueLT Std Lt" w:hAnsi="HelveticaNeueLT Std Lt"/>
          <w:bCs/>
          <w:sz w:val="24"/>
        </w:rPr>
      </w:pPr>
    </w:p>
    <w:p w14:paraId="4FF03850" w14:textId="4D05A9AE" w:rsidR="00123AED" w:rsidRDefault="00123AED" w:rsidP="00123AED">
      <w:pPr>
        <w:pStyle w:val="Sinespaciado"/>
        <w:ind w:right="168"/>
        <w:jc w:val="both"/>
        <w:rPr>
          <w:rFonts w:ascii="HelveticaNeueLT Std Lt" w:hAnsi="HelveticaNeueLT Std Lt"/>
          <w:bCs/>
          <w:sz w:val="24"/>
        </w:rPr>
      </w:pPr>
    </w:p>
    <w:p w14:paraId="08771F63" w14:textId="41C08EC7" w:rsidR="00123AED" w:rsidRDefault="00123AED" w:rsidP="00123AED">
      <w:pPr>
        <w:pStyle w:val="Sinespaciado"/>
        <w:ind w:right="168"/>
        <w:jc w:val="both"/>
        <w:rPr>
          <w:rFonts w:ascii="HelveticaNeueLT Std Lt" w:hAnsi="HelveticaNeueLT Std Lt"/>
          <w:bCs/>
          <w:sz w:val="24"/>
        </w:rPr>
      </w:pPr>
    </w:p>
    <w:p w14:paraId="41E7A7D8" w14:textId="740DEDAB" w:rsidR="00123AED" w:rsidRDefault="00123AED" w:rsidP="00123AED">
      <w:pPr>
        <w:pStyle w:val="Sinespaciado"/>
        <w:ind w:right="168"/>
        <w:jc w:val="both"/>
        <w:rPr>
          <w:rFonts w:ascii="HelveticaNeueLT Std Lt" w:hAnsi="HelveticaNeueLT Std Lt"/>
          <w:bCs/>
          <w:sz w:val="24"/>
        </w:rPr>
      </w:pPr>
    </w:p>
    <w:p w14:paraId="1050905F" w14:textId="398E6091" w:rsidR="00123AED" w:rsidRDefault="00123AED" w:rsidP="00123AED">
      <w:pPr>
        <w:pStyle w:val="Sinespaciado"/>
        <w:ind w:right="168"/>
        <w:jc w:val="both"/>
        <w:rPr>
          <w:rFonts w:ascii="HelveticaNeueLT Std Lt" w:hAnsi="HelveticaNeueLT Std Lt"/>
          <w:bCs/>
          <w:sz w:val="24"/>
        </w:rPr>
      </w:pPr>
    </w:p>
    <w:p w14:paraId="30147B68" w14:textId="6F9E390F" w:rsidR="00123AED" w:rsidRDefault="00123AED" w:rsidP="00123AED">
      <w:pPr>
        <w:pStyle w:val="Sinespaciado"/>
        <w:ind w:right="168"/>
        <w:jc w:val="both"/>
        <w:rPr>
          <w:rFonts w:ascii="HelveticaNeueLT Std Lt" w:hAnsi="HelveticaNeueLT Std Lt"/>
          <w:bCs/>
          <w:sz w:val="24"/>
        </w:rPr>
      </w:pPr>
    </w:p>
    <w:p w14:paraId="4F891A6F" w14:textId="2D416077" w:rsidR="00123AED" w:rsidRDefault="00123AED" w:rsidP="00123AED">
      <w:pPr>
        <w:pStyle w:val="Sinespaciado"/>
        <w:ind w:right="168"/>
        <w:jc w:val="both"/>
        <w:rPr>
          <w:rFonts w:ascii="HelveticaNeueLT Std Lt" w:hAnsi="HelveticaNeueLT Std Lt"/>
          <w:bCs/>
          <w:sz w:val="24"/>
        </w:rPr>
      </w:pPr>
    </w:p>
    <w:p w14:paraId="689DB52F" w14:textId="5750A482" w:rsidR="00123AED" w:rsidRDefault="00123AED" w:rsidP="00123AED">
      <w:pPr>
        <w:pStyle w:val="Sinespaciado"/>
        <w:ind w:right="168"/>
        <w:jc w:val="both"/>
        <w:rPr>
          <w:rFonts w:ascii="HelveticaNeueLT Std Lt" w:hAnsi="HelveticaNeueLT Std Lt"/>
          <w:bCs/>
          <w:sz w:val="24"/>
        </w:rPr>
      </w:pPr>
    </w:p>
    <w:p w14:paraId="0453C110" w14:textId="59648ACC" w:rsidR="00123AED" w:rsidRDefault="00123AED" w:rsidP="00123AED">
      <w:pPr>
        <w:pStyle w:val="Sinespaciado"/>
        <w:ind w:right="168"/>
        <w:jc w:val="both"/>
        <w:rPr>
          <w:rFonts w:ascii="HelveticaNeueLT Std Lt" w:hAnsi="HelveticaNeueLT Std Lt"/>
          <w:bCs/>
          <w:sz w:val="24"/>
        </w:rPr>
      </w:pPr>
    </w:p>
    <w:p w14:paraId="64C6665E" w14:textId="3CEC362B" w:rsidR="00123AED" w:rsidRDefault="00123AED" w:rsidP="00123AED">
      <w:pPr>
        <w:pStyle w:val="Sinespaciado"/>
        <w:ind w:right="168"/>
        <w:jc w:val="both"/>
        <w:rPr>
          <w:rFonts w:ascii="HelveticaNeueLT Std Lt" w:hAnsi="HelveticaNeueLT Std Lt"/>
          <w:bCs/>
          <w:sz w:val="24"/>
        </w:rPr>
      </w:pPr>
    </w:p>
    <w:p w14:paraId="4CE6E903" w14:textId="5185E650" w:rsidR="00440223" w:rsidRDefault="00440223" w:rsidP="00123AED">
      <w:pPr>
        <w:pStyle w:val="Sinespaciado"/>
        <w:ind w:right="168"/>
        <w:jc w:val="both"/>
        <w:rPr>
          <w:rFonts w:ascii="HelveticaNeueLT Std Lt" w:hAnsi="HelveticaNeueLT Std Lt"/>
          <w:bCs/>
          <w:sz w:val="24"/>
        </w:rPr>
      </w:pPr>
    </w:p>
    <w:p w14:paraId="18E17D2E" w14:textId="1D8C19B1" w:rsidR="00440223" w:rsidRDefault="00440223" w:rsidP="00123AED">
      <w:pPr>
        <w:pStyle w:val="Sinespaciado"/>
        <w:ind w:right="168"/>
        <w:jc w:val="both"/>
        <w:rPr>
          <w:rFonts w:ascii="HelveticaNeueLT Std Lt" w:hAnsi="HelveticaNeueLT Std Lt"/>
          <w:bCs/>
          <w:sz w:val="24"/>
        </w:rPr>
      </w:pPr>
    </w:p>
    <w:p w14:paraId="22C255D2" w14:textId="14632DD0" w:rsidR="00440223" w:rsidRDefault="00440223" w:rsidP="00123AED">
      <w:pPr>
        <w:pStyle w:val="Sinespaciado"/>
        <w:ind w:right="168"/>
        <w:jc w:val="both"/>
        <w:rPr>
          <w:rFonts w:ascii="HelveticaNeueLT Std Lt" w:hAnsi="HelveticaNeueLT Std Lt"/>
          <w:bCs/>
          <w:sz w:val="24"/>
        </w:rPr>
      </w:pPr>
    </w:p>
    <w:p w14:paraId="3BE133D8" w14:textId="62A7DFBC" w:rsidR="00440223" w:rsidRDefault="00440223" w:rsidP="00123AED">
      <w:pPr>
        <w:pStyle w:val="Sinespaciado"/>
        <w:ind w:right="168"/>
        <w:jc w:val="both"/>
        <w:rPr>
          <w:rFonts w:ascii="HelveticaNeueLT Std Lt" w:hAnsi="HelveticaNeueLT Std Lt"/>
          <w:bCs/>
          <w:sz w:val="24"/>
        </w:rPr>
      </w:pPr>
    </w:p>
    <w:p w14:paraId="5D3F1EDD" w14:textId="598FEFE2" w:rsidR="00440223" w:rsidRDefault="00440223" w:rsidP="00123AED">
      <w:pPr>
        <w:pStyle w:val="Sinespaciado"/>
        <w:ind w:right="168"/>
        <w:jc w:val="both"/>
        <w:rPr>
          <w:rFonts w:ascii="HelveticaNeueLT Std Lt" w:hAnsi="HelveticaNeueLT Std Lt"/>
          <w:bCs/>
          <w:sz w:val="24"/>
        </w:rPr>
      </w:pPr>
    </w:p>
    <w:p w14:paraId="01F284A7" w14:textId="4FD79C16" w:rsidR="00440223" w:rsidRDefault="00440223" w:rsidP="00123AED">
      <w:pPr>
        <w:pStyle w:val="Sinespaciado"/>
        <w:ind w:right="168"/>
        <w:jc w:val="both"/>
        <w:rPr>
          <w:rFonts w:ascii="HelveticaNeueLT Std Lt" w:hAnsi="HelveticaNeueLT Std Lt"/>
          <w:bCs/>
          <w:sz w:val="24"/>
        </w:rPr>
      </w:pPr>
    </w:p>
    <w:p w14:paraId="1D8BD249" w14:textId="5FDD9D07" w:rsidR="00440223" w:rsidRDefault="00440223" w:rsidP="00123AED">
      <w:pPr>
        <w:pStyle w:val="Sinespaciado"/>
        <w:ind w:right="168"/>
        <w:jc w:val="both"/>
        <w:rPr>
          <w:rFonts w:ascii="HelveticaNeueLT Std Lt" w:hAnsi="HelveticaNeueLT Std Lt"/>
          <w:bCs/>
          <w:sz w:val="24"/>
        </w:rPr>
      </w:pPr>
      <w:r>
        <w:rPr>
          <w:noProof/>
        </w:rPr>
        <w:lastRenderedPageBreak/>
        <w:drawing>
          <wp:anchor distT="0" distB="0" distL="114300" distR="114300" simplePos="0" relativeHeight="251657216" behindDoc="0" locked="0" layoutInCell="1" allowOverlap="1" wp14:anchorId="5D1CD8AF" wp14:editId="507CC0B2">
            <wp:simplePos x="0" y="0"/>
            <wp:positionH relativeFrom="column">
              <wp:posOffset>48260</wp:posOffset>
            </wp:positionH>
            <wp:positionV relativeFrom="paragraph">
              <wp:posOffset>-77470</wp:posOffset>
            </wp:positionV>
            <wp:extent cx="6663055" cy="3141980"/>
            <wp:effectExtent l="0" t="0" r="0" b="0"/>
            <wp:wrapThrough wrapText="bothSides">
              <wp:wrapPolygon edited="0">
                <wp:start x="0" y="0"/>
                <wp:lineTo x="0" y="21478"/>
                <wp:lineTo x="21553" y="21478"/>
                <wp:lineTo x="2155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rcRect t="1944" b="1944"/>
                    <a:stretch>
                      <a:fillRect/>
                    </a:stretch>
                  </pic:blipFill>
                  <pic:spPr bwMode="auto">
                    <a:xfrm>
                      <a:off x="0" y="0"/>
                      <a:ext cx="6663055" cy="314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87002" w14:textId="451F697F" w:rsidR="001A73C3" w:rsidRDefault="00F51D7B" w:rsidP="003D51A6">
      <w:pPr>
        <w:pStyle w:val="Prrafodelista"/>
        <w:autoSpaceDE w:val="0"/>
        <w:autoSpaceDN w:val="0"/>
        <w:adjustRightInd w:val="0"/>
        <w:spacing w:after="0" w:line="360" w:lineRule="auto"/>
        <w:ind w:left="426" w:right="168" w:hanging="4245"/>
        <w:jc w:val="both"/>
        <w:rPr>
          <w:rFonts w:ascii="HelveticaNeueLT Std Lt" w:hAnsi="HelveticaNeueLT Std Lt"/>
          <w:bCs/>
          <w:sz w:val="24"/>
        </w:rPr>
      </w:pPr>
      <w:r w:rsidRPr="00AB24E5">
        <w:rPr>
          <w:rFonts w:ascii="HelveticaNeueLT Std" w:hAnsi="HelveticaNeueLT Std" w:cs="Arial"/>
          <w:b/>
        </w:rPr>
        <w:t xml:space="preserve"> línea de </w:t>
      </w:r>
      <w:proofErr w:type="spellStart"/>
      <w:r w:rsidRPr="00AB24E5">
        <w:rPr>
          <w:rFonts w:ascii="HelveticaNeueLT Std" w:hAnsi="HelveticaNeueLT Std" w:cs="Arial"/>
          <w:b/>
        </w:rPr>
        <w:t>qLa</w:t>
      </w:r>
      <w:proofErr w:type="spellEnd"/>
      <w:r w:rsidRPr="00AB24E5">
        <w:rPr>
          <w:rFonts w:ascii="HelveticaNeueLT Std" w:hAnsi="HelveticaNeueLT Std" w:cs="Arial"/>
          <w:b/>
        </w:rPr>
        <w:t xml:space="preserve"> línea de </w:t>
      </w:r>
    </w:p>
    <w:p w14:paraId="16869E7F" w14:textId="33A9E083" w:rsidR="00C05166" w:rsidRPr="00EE5692" w:rsidRDefault="00C05166"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1" w:name="_Toc114736812"/>
      <w:r w:rsidRPr="00EE5692">
        <w:rPr>
          <w:rFonts w:ascii="HelveticaNeueLT Std Extended" w:hAnsi="HelveticaNeueLT Std Extended"/>
          <w:b/>
          <w:color w:val="C00000"/>
          <w:sz w:val="32"/>
          <w:szCs w:val="32"/>
        </w:rPr>
        <w:t>6.1.4. Mitigación</w:t>
      </w:r>
      <w:bookmarkEnd w:id="11"/>
    </w:p>
    <w:p w14:paraId="457B37DE" w14:textId="3A4FF304" w:rsidR="00C05166" w:rsidRDefault="00C05166" w:rsidP="009243EF">
      <w:pPr>
        <w:pStyle w:val="Sinespaciado"/>
        <w:spacing w:line="320" w:lineRule="exact"/>
        <w:ind w:right="168"/>
        <w:jc w:val="both"/>
        <w:rPr>
          <w:rFonts w:ascii="HelveticaNeueLT Std Lt" w:hAnsi="HelveticaNeueLT Std Lt"/>
          <w:sz w:val="24"/>
        </w:rPr>
      </w:pPr>
    </w:p>
    <w:p w14:paraId="2EE669EF" w14:textId="0D75F9C9" w:rsidR="00FD6625" w:rsidRPr="00FD6625" w:rsidRDefault="00FD6625" w:rsidP="00FD6625">
      <w:pPr>
        <w:pStyle w:val="Sinespaciado"/>
        <w:ind w:right="168"/>
        <w:jc w:val="both"/>
        <w:rPr>
          <w:rFonts w:ascii="HelveticaNeueLT Std Lt" w:hAnsi="HelveticaNeueLT Std Lt"/>
          <w:bCs/>
          <w:sz w:val="24"/>
        </w:rPr>
      </w:pPr>
      <w:r>
        <w:rPr>
          <w:rFonts w:ascii="HelveticaNeueLT Std Lt" w:hAnsi="HelveticaNeueLT Std Lt"/>
          <w:bCs/>
          <w:sz w:val="24"/>
        </w:rPr>
        <w:t>E</w:t>
      </w:r>
      <w:r w:rsidRPr="00FD6625">
        <w:rPr>
          <w:rFonts w:ascii="HelveticaNeueLT Std Lt" w:hAnsi="HelveticaNeueLT Std Lt"/>
          <w:bCs/>
          <w:sz w:val="24"/>
        </w:rPr>
        <w:t xml:space="preserve">s la base para </w:t>
      </w:r>
      <w:r w:rsidR="00E51099">
        <w:rPr>
          <w:rFonts w:ascii="HelveticaNeueLT Std Lt" w:hAnsi="HelveticaNeueLT Std Lt"/>
          <w:bCs/>
          <w:sz w:val="24"/>
        </w:rPr>
        <w:t>modera</w:t>
      </w:r>
      <w:r w:rsidRPr="00FD6625">
        <w:rPr>
          <w:rFonts w:ascii="HelveticaNeueLT Std Lt" w:hAnsi="HelveticaNeueLT Std Lt"/>
          <w:bCs/>
          <w:sz w:val="24"/>
        </w:rPr>
        <w:t xml:space="preserve">r los desastres ocasionados por los diferentes fenómenos perturbadores, se difunden por diversos medios de comunicación, recomendaciones concretas de </w:t>
      </w:r>
      <w:r w:rsidR="00172E97">
        <w:rPr>
          <w:rFonts w:ascii="HelveticaNeueLT Std Lt" w:hAnsi="HelveticaNeueLT Std Lt"/>
          <w:bCs/>
          <w:sz w:val="24"/>
        </w:rPr>
        <w:t>¿</w:t>
      </w:r>
      <w:r w:rsidRPr="00FD6625">
        <w:rPr>
          <w:rFonts w:ascii="HelveticaNeueLT Std Lt" w:hAnsi="HelveticaNeueLT Std Lt"/>
          <w:bCs/>
          <w:sz w:val="24"/>
        </w:rPr>
        <w:t>qué hacer</w:t>
      </w:r>
      <w:r w:rsidR="00172E97">
        <w:rPr>
          <w:rFonts w:ascii="HelveticaNeueLT Std Lt" w:hAnsi="HelveticaNeueLT Std Lt"/>
          <w:bCs/>
          <w:sz w:val="24"/>
        </w:rPr>
        <w:t>?</w:t>
      </w:r>
      <w:r w:rsidRPr="00FD6625">
        <w:rPr>
          <w:rFonts w:ascii="HelveticaNeueLT Std Lt" w:hAnsi="HelveticaNeueLT Std Lt"/>
          <w:bCs/>
          <w:sz w:val="24"/>
        </w:rPr>
        <w:t xml:space="preserve"> y </w:t>
      </w:r>
      <w:r w:rsidR="00172E97">
        <w:rPr>
          <w:rFonts w:ascii="HelveticaNeueLT Std Lt" w:hAnsi="HelveticaNeueLT Std Lt"/>
          <w:bCs/>
          <w:sz w:val="24"/>
        </w:rPr>
        <w:t>¿</w:t>
      </w:r>
      <w:r w:rsidRPr="00FD6625">
        <w:rPr>
          <w:rFonts w:ascii="HelveticaNeueLT Std Lt" w:hAnsi="HelveticaNeueLT Std Lt"/>
          <w:bCs/>
          <w:sz w:val="24"/>
        </w:rPr>
        <w:t>cómo actuar</w:t>
      </w:r>
      <w:r w:rsidR="00172E97">
        <w:rPr>
          <w:rFonts w:ascii="HelveticaNeueLT Std Lt" w:hAnsi="HelveticaNeueLT Std Lt"/>
          <w:bCs/>
          <w:sz w:val="24"/>
        </w:rPr>
        <w:t>?</w:t>
      </w:r>
      <w:r w:rsidRPr="00FD6625">
        <w:rPr>
          <w:rFonts w:ascii="HelveticaNeueLT Std Lt" w:hAnsi="HelveticaNeueLT Std Lt"/>
          <w:bCs/>
          <w:sz w:val="24"/>
        </w:rPr>
        <w:t xml:space="preserve"> ante la presencia de alguno.</w:t>
      </w:r>
    </w:p>
    <w:p w14:paraId="4A8A18CE" w14:textId="462AAE90" w:rsidR="00FD6625" w:rsidRDefault="00FD6625" w:rsidP="00FD6625">
      <w:pPr>
        <w:pStyle w:val="Sinespaciado"/>
        <w:spacing w:line="320" w:lineRule="exact"/>
        <w:ind w:right="168"/>
        <w:jc w:val="both"/>
        <w:rPr>
          <w:rFonts w:ascii="HelveticaNeueLT Std Lt" w:hAnsi="HelveticaNeueLT Std Lt"/>
          <w:sz w:val="24"/>
        </w:rPr>
      </w:pPr>
    </w:p>
    <w:p w14:paraId="75050463" w14:textId="23CDF92C" w:rsidR="00FD6625" w:rsidRDefault="00FD6625">
      <w:pPr>
        <w:pStyle w:val="Sinespaciado"/>
        <w:numPr>
          <w:ilvl w:val="0"/>
          <w:numId w:val="20"/>
        </w:numPr>
        <w:spacing w:line="320" w:lineRule="exact"/>
        <w:ind w:left="426" w:right="168" w:hanging="284"/>
        <w:jc w:val="both"/>
        <w:rPr>
          <w:rFonts w:ascii="HelveticaNeueLT Std Lt" w:hAnsi="HelveticaNeueLT Std Lt"/>
          <w:sz w:val="24"/>
        </w:rPr>
      </w:pPr>
      <w:r w:rsidRPr="00415E24">
        <w:rPr>
          <w:rFonts w:ascii="HelveticaNeueLT Std Lt" w:hAnsi="HelveticaNeueLT Std Lt"/>
          <w:sz w:val="24"/>
        </w:rPr>
        <w:t>Contar con un plan familiar con las actividades que los miembros de una familia deben realizar antes</w:t>
      </w:r>
      <w:r w:rsidR="006F2817">
        <w:rPr>
          <w:rFonts w:ascii="HelveticaNeueLT Std Lt" w:hAnsi="HelveticaNeueLT Std Lt"/>
          <w:sz w:val="24"/>
        </w:rPr>
        <w:t>,</w:t>
      </w:r>
      <w:r w:rsidRPr="00415E24">
        <w:rPr>
          <w:rFonts w:ascii="HelveticaNeueLT Std Lt" w:hAnsi="HelveticaNeueLT Std Lt"/>
          <w:sz w:val="24"/>
        </w:rPr>
        <w:t xml:space="preserve"> durante y después de que se presente una situación de emergencia; considerando las medidas preventivas y los conocimientos necesarios para actuar de manera organizada.</w:t>
      </w:r>
    </w:p>
    <w:p w14:paraId="0FD14D23" w14:textId="44A3ED91" w:rsidR="005B3487" w:rsidRDefault="005B3487" w:rsidP="005B3487">
      <w:pPr>
        <w:pStyle w:val="Sinespaciado"/>
        <w:spacing w:line="320" w:lineRule="exact"/>
        <w:ind w:left="426" w:right="168"/>
        <w:jc w:val="both"/>
        <w:rPr>
          <w:rFonts w:ascii="HelveticaNeueLT Std Lt" w:hAnsi="HelveticaNeueLT Std Lt"/>
          <w:sz w:val="24"/>
        </w:rPr>
      </w:pPr>
    </w:p>
    <w:p w14:paraId="0F8B8596" w14:textId="2C59EADB" w:rsidR="008820A5" w:rsidRPr="00EE5692" w:rsidRDefault="008820A5" w:rsidP="00FD6625">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2" w:name="_Toc114736813"/>
      <w:r w:rsidRPr="00EE5692">
        <w:rPr>
          <w:rFonts w:ascii="HelveticaNeueLT Std Extended" w:hAnsi="HelveticaNeueLT Std Extended"/>
          <w:b/>
          <w:color w:val="C00000"/>
          <w:sz w:val="32"/>
          <w:szCs w:val="32"/>
        </w:rPr>
        <w:t>6.1.5. Preparación</w:t>
      </w:r>
      <w:bookmarkEnd w:id="12"/>
    </w:p>
    <w:p w14:paraId="0CA45E35" w14:textId="77777777" w:rsidR="008820A5" w:rsidRDefault="008820A5" w:rsidP="009243EF">
      <w:pPr>
        <w:pStyle w:val="Sinespaciado"/>
        <w:ind w:left="142" w:right="168"/>
        <w:jc w:val="both"/>
        <w:rPr>
          <w:rFonts w:ascii="HelveticaNeueLT Std Lt" w:hAnsi="HelveticaNeueLT Std Lt"/>
          <w:bCs/>
          <w:sz w:val="24"/>
        </w:rPr>
      </w:pPr>
    </w:p>
    <w:p w14:paraId="5F25B8D3" w14:textId="1FF8C658" w:rsidR="00FD6625" w:rsidRPr="00FD6625" w:rsidRDefault="00FD6625" w:rsidP="00E658CC">
      <w:pPr>
        <w:pStyle w:val="Sinespaciado"/>
        <w:ind w:left="426" w:right="168" w:hanging="284"/>
        <w:jc w:val="both"/>
        <w:rPr>
          <w:rFonts w:ascii="HelveticaNeueLT Std Lt" w:hAnsi="HelveticaNeueLT Std Lt"/>
          <w:bCs/>
          <w:sz w:val="24"/>
        </w:rPr>
      </w:pPr>
    </w:p>
    <w:p w14:paraId="56943720" w14:textId="55A0EB55" w:rsidR="00E74F21" w:rsidRPr="00E74F21" w:rsidRDefault="00E74F21" w:rsidP="00AE49FB">
      <w:pPr>
        <w:pStyle w:val="Sinespaciado"/>
        <w:ind w:right="168"/>
        <w:jc w:val="both"/>
        <w:rPr>
          <w:rFonts w:ascii="HelveticaNeueLT Std Lt" w:hAnsi="HelveticaNeueLT Std Lt"/>
          <w:b/>
          <w:bCs/>
          <w:sz w:val="24"/>
        </w:rPr>
      </w:pPr>
      <w:r w:rsidRPr="00E74F21">
        <w:rPr>
          <w:rFonts w:ascii="HelveticaNeueLT Std Lt" w:hAnsi="HelveticaNeueLT Std Lt"/>
          <w:b/>
          <w:bCs/>
          <w:sz w:val="24"/>
        </w:rPr>
        <w:t>RECOMENDACIONES A LA POBLACIÓN PARA EL ASCENSO AL NEVADO DE TOLUCA O VOLCÁN XINANTÉCATL.</w:t>
      </w:r>
    </w:p>
    <w:p w14:paraId="0F139C59" w14:textId="77777777" w:rsidR="00E74F21" w:rsidRPr="00E74F21" w:rsidRDefault="00E74F21" w:rsidP="00E74F21">
      <w:pPr>
        <w:pStyle w:val="Sinespaciado"/>
        <w:ind w:right="168"/>
        <w:rPr>
          <w:rFonts w:ascii="HelveticaNeueLT Std Lt" w:hAnsi="HelveticaNeueLT Std Lt"/>
          <w:b/>
          <w:bCs/>
          <w:sz w:val="24"/>
        </w:rPr>
      </w:pPr>
    </w:p>
    <w:p w14:paraId="352DCB81" w14:textId="77777777" w:rsidR="00123AED" w:rsidRDefault="00E74F21" w:rsidP="00123AED">
      <w:pPr>
        <w:pStyle w:val="Sinespaciado"/>
        <w:ind w:right="168"/>
        <w:jc w:val="both"/>
        <w:rPr>
          <w:rFonts w:ascii="HelveticaNeueLT Std Lt" w:hAnsi="HelveticaNeueLT Std Lt"/>
          <w:bCs/>
          <w:sz w:val="24"/>
        </w:rPr>
      </w:pPr>
      <w:r w:rsidRPr="00E74F21">
        <w:rPr>
          <w:rFonts w:ascii="HelveticaNeueLT Std Lt" w:hAnsi="HelveticaNeueLT Std Lt"/>
          <w:bCs/>
          <w:sz w:val="24"/>
        </w:rPr>
        <w:t>El volcán Xinantecátl alcanza una elevación de 4680 msnm, por lo que es la cuarta formación más alta de México</w:t>
      </w:r>
      <w:r w:rsidR="00123AED">
        <w:rPr>
          <w:rFonts w:ascii="HelveticaNeueLT Std Lt" w:hAnsi="HelveticaNeueLT Std Lt"/>
          <w:bCs/>
          <w:sz w:val="24"/>
        </w:rPr>
        <w:t>, p</w:t>
      </w:r>
      <w:r w:rsidRPr="00E74F21">
        <w:rPr>
          <w:rFonts w:ascii="HelveticaNeueLT Std Lt" w:hAnsi="HelveticaNeueLT Std Lt"/>
          <w:bCs/>
          <w:sz w:val="24"/>
        </w:rPr>
        <w:t xml:space="preserve">ertenece al Parque Nacional de los Venados y al Parque Nacional Nevado de Toluca, que comprende todo el Valle de Toluca y el de Tenango, así como los municipios de Zinacantepec, Calimaya, Tenancingo, Toluca, Tenango del Valle, Villa Guerrero, Coatepec Harinas y Temascaltepec. </w:t>
      </w:r>
    </w:p>
    <w:p w14:paraId="402413B6" w14:textId="77777777" w:rsidR="00123AED" w:rsidRDefault="00123AED" w:rsidP="00123AED">
      <w:pPr>
        <w:pStyle w:val="Sinespaciado"/>
        <w:ind w:right="168"/>
        <w:jc w:val="both"/>
        <w:rPr>
          <w:rFonts w:ascii="HelveticaNeueLT Std Lt" w:hAnsi="HelveticaNeueLT Std Lt"/>
          <w:bCs/>
          <w:sz w:val="24"/>
        </w:rPr>
      </w:pPr>
    </w:p>
    <w:p w14:paraId="7E61AE03" w14:textId="5DAC5D58" w:rsidR="00E74F21" w:rsidRPr="00E74F21" w:rsidRDefault="00E74F21" w:rsidP="00123AED">
      <w:pPr>
        <w:pStyle w:val="Sinespaciado"/>
        <w:ind w:right="168"/>
        <w:jc w:val="both"/>
        <w:rPr>
          <w:rFonts w:ascii="HelveticaNeueLT Std Lt" w:hAnsi="HelveticaNeueLT Std Lt"/>
          <w:bCs/>
          <w:sz w:val="24"/>
        </w:rPr>
      </w:pPr>
      <w:r w:rsidRPr="00E74F21">
        <w:rPr>
          <w:rFonts w:ascii="HelveticaNeueLT Std Lt" w:hAnsi="HelveticaNeueLT Std Lt"/>
          <w:bCs/>
          <w:sz w:val="24"/>
        </w:rPr>
        <w:lastRenderedPageBreak/>
        <w:t>El volcán está activo sísmicamente</w:t>
      </w:r>
      <w:r w:rsidR="00123AED">
        <w:rPr>
          <w:rFonts w:ascii="HelveticaNeueLT Std Lt" w:hAnsi="HelveticaNeueLT Std Lt"/>
          <w:bCs/>
          <w:sz w:val="24"/>
        </w:rPr>
        <w:t>, l</w:t>
      </w:r>
      <w:r w:rsidRPr="00E74F21">
        <w:rPr>
          <w:rFonts w:ascii="HelveticaNeueLT Std Lt" w:hAnsi="HelveticaNeueLT Std Lt"/>
          <w:bCs/>
          <w:sz w:val="24"/>
        </w:rPr>
        <w:t xml:space="preserve">a temperatura media anual es de -4 °C a 12 °C. En las faldas del volcán el clima es templado y muy lluvioso en verano, fresco y muy frío en invierno; en la cumbre, fresco y frío en verano, polar de alta montaña en invierno o cuando está nevado. Actualmente no se puede acceder al cráter en auto, solo hasta "la pluma"; debido a las medidas de seguridad necesarias dadas en el terreno, por lo que se deben seguir las indicaciones. </w:t>
      </w:r>
    </w:p>
    <w:p w14:paraId="045DA553" w14:textId="77777777" w:rsidR="00E74F21" w:rsidRPr="00E74F21" w:rsidRDefault="00E74F21" w:rsidP="00E74F21">
      <w:pPr>
        <w:pStyle w:val="Sinespaciado"/>
        <w:ind w:right="168"/>
        <w:rPr>
          <w:rFonts w:ascii="HelveticaNeueLT Std Lt" w:hAnsi="HelveticaNeueLT Std Lt"/>
          <w:bCs/>
          <w:sz w:val="24"/>
        </w:rPr>
      </w:pPr>
    </w:p>
    <w:p w14:paraId="5AC1AB4C" w14:textId="77777777" w:rsidR="00E74F21" w:rsidRPr="00E74F21" w:rsidRDefault="00E74F21" w:rsidP="00E74F21">
      <w:pPr>
        <w:pStyle w:val="Sinespaciado"/>
        <w:ind w:right="168"/>
        <w:rPr>
          <w:rFonts w:ascii="HelveticaNeueLT Std Lt" w:hAnsi="HelveticaNeueLT Std Lt"/>
          <w:b/>
          <w:bCs/>
          <w:sz w:val="24"/>
        </w:rPr>
      </w:pPr>
      <w:r w:rsidRPr="00E74F21">
        <w:rPr>
          <w:rFonts w:ascii="HelveticaNeueLT Std Lt" w:hAnsi="HelveticaNeueLT Std Lt"/>
          <w:b/>
          <w:bCs/>
          <w:sz w:val="24"/>
        </w:rPr>
        <w:t xml:space="preserve">PREVIO AL ASCENSO </w:t>
      </w:r>
    </w:p>
    <w:p w14:paraId="52D55B19" w14:textId="77777777" w:rsidR="00E74F21" w:rsidRPr="00E74F21" w:rsidRDefault="00E74F21" w:rsidP="00E74F21">
      <w:pPr>
        <w:pStyle w:val="Sinespaciado"/>
        <w:ind w:right="168"/>
        <w:rPr>
          <w:rFonts w:ascii="HelveticaNeueLT Std Lt" w:hAnsi="HelveticaNeueLT Std Lt"/>
          <w:bCs/>
          <w:sz w:val="24"/>
        </w:rPr>
      </w:pPr>
    </w:p>
    <w:p w14:paraId="5E14BBC7" w14:textId="77777777" w:rsidR="00E74F21" w:rsidRPr="00E74F21" w:rsidRDefault="00E74F21" w:rsidP="006F2817">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Llevar ropa térmica e impermeable, lentes para sol, usar bloqueador solar (aunque se vea nublado), gorra y guantes. </w:t>
      </w:r>
    </w:p>
    <w:p w14:paraId="5C749822"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Llevar zapatos adecuados para caminar en montaña y de preferencia botas resistentes al agua y que tengan buena suela para evitar resbalarse. </w:t>
      </w:r>
    </w:p>
    <w:p w14:paraId="7FFD3E31" w14:textId="77777777" w:rsidR="00E74F21" w:rsidRPr="00E74F21" w:rsidRDefault="00E74F21" w:rsidP="00E74F21">
      <w:pPr>
        <w:pStyle w:val="Sinespaciado"/>
        <w:numPr>
          <w:ilvl w:val="0"/>
          <w:numId w:val="41"/>
        </w:numPr>
        <w:ind w:right="168"/>
        <w:rPr>
          <w:rFonts w:ascii="HelveticaNeueLT Std Lt" w:hAnsi="HelveticaNeueLT Std Lt"/>
          <w:bCs/>
          <w:sz w:val="24"/>
        </w:rPr>
      </w:pPr>
      <w:r w:rsidRPr="00E74F21">
        <w:rPr>
          <w:rFonts w:ascii="HelveticaNeueLT Std Lt" w:hAnsi="HelveticaNeueLT Std Lt"/>
          <w:bCs/>
          <w:sz w:val="24"/>
        </w:rPr>
        <w:t>No consumir bebidas alcohólicas previo al ascenso ni durante la estancia en el Nevado.</w:t>
      </w:r>
    </w:p>
    <w:p w14:paraId="3147E8F2" w14:textId="412945FF"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Toma en cuenta si visitas el parque, tratar de llegar muy temprano y considerar bien el tiempo para tomar precauciones, considerando que el descenso es obligatorio desde las 15</w:t>
      </w:r>
      <w:r w:rsidR="004E03E2">
        <w:rPr>
          <w:rFonts w:ascii="HelveticaNeueLT Std Lt" w:hAnsi="HelveticaNeueLT Std Lt"/>
          <w:bCs/>
          <w:sz w:val="24"/>
        </w:rPr>
        <w:t>.00</w:t>
      </w:r>
      <w:r w:rsidRPr="00E74F21">
        <w:rPr>
          <w:rFonts w:ascii="HelveticaNeueLT Std Lt" w:hAnsi="HelveticaNeueLT Std Lt"/>
          <w:bCs/>
          <w:sz w:val="24"/>
        </w:rPr>
        <w:t xml:space="preserve"> horas y el cierre es a las 16</w:t>
      </w:r>
      <w:r w:rsidR="004E03E2">
        <w:rPr>
          <w:rFonts w:ascii="HelveticaNeueLT Std Lt" w:hAnsi="HelveticaNeueLT Std Lt"/>
          <w:bCs/>
          <w:sz w:val="24"/>
        </w:rPr>
        <w:t>.00</w:t>
      </w:r>
      <w:r w:rsidRPr="00E74F21">
        <w:rPr>
          <w:rFonts w:ascii="HelveticaNeueLT Std Lt" w:hAnsi="HelveticaNeueLT Std Lt"/>
          <w:bCs/>
          <w:sz w:val="24"/>
        </w:rPr>
        <w:t xml:space="preserve"> horas.</w:t>
      </w:r>
    </w:p>
    <w:p w14:paraId="2EC04B3B" w14:textId="676F14BC"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Revisar el clima para ese día en páginas oficiales como las de Protección Civil, Meteorológico Nacional o CONAGUA. </w:t>
      </w:r>
    </w:p>
    <w:p w14:paraId="2212DC92" w14:textId="167E6B7B"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Si planeas ascender hasta la cima o deseas practicar la escalada o </w:t>
      </w:r>
      <w:proofErr w:type="gramStart"/>
      <w:r w:rsidRPr="00E74F21">
        <w:rPr>
          <w:rFonts w:ascii="HelveticaNeueLT Std Lt" w:hAnsi="HelveticaNeueLT Std Lt"/>
          <w:bCs/>
          <w:sz w:val="24"/>
        </w:rPr>
        <w:t>montañismo</w:t>
      </w:r>
      <w:proofErr w:type="gramEnd"/>
      <w:r w:rsidRPr="00E74F21">
        <w:rPr>
          <w:rFonts w:ascii="HelveticaNeueLT Std Lt" w:hAnsi="HelveticaNeueLT Std Lt"/>
          <w:bCs/>
          <w:sz w:val="24"/>
        </w:rPr>
        <w:t xml:space="preserve"> pero nunca lo has hecho, contactar a un guía especializado en alta montaña que cuente con certificación por ejemplo de la Federación Mexicana de Deportes de Montaña y Escalada o como mínimo consultar su página oficial.</w:t>
      </w:r>
    </w:p>
    <w:p w14:paraId="48A4811D"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Evita que las personas con problemas cardiacos, respiratorios e hipertensión suban al volcán, así como aquellas con síntomas de gripa o resfriado. </w:t>
      </w:r>
    </w:p>
    <w:p w14:paraId="69FA1897"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No se recomienda que asciendan niños menores de 6 años, ni adultos mayores de 60, ni mujeres en estado avanzado de gestación.</w:t>
      </w:r>
    </w:p>
    <w:p w14:paraId="3A8E37A4"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Recuerda que en caso de nevada no se permitirá el acceso con automóvil desde los puntos que la autoridad evalúe como seguros.</w:t>
      </w:r>
    </w:p>
    <w:p w14:paraId="7CF95FCC"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La planeación debe incluir tu preparación física toma en cuenta los cambios de presión y temperatura extremos a los que te enfrentarás, no sólo es un parque, es enfrentarte al poder de la naturaleza. </w:t>
      </w:r>
    </w:p>
    <w:p w14:paraId="05DD116B" w14:textId="4C60F083"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Guarda los números de emergencia locales de los municipios cercanos: Zinacantepec, Calimaya, Tenancingo, Toluca, Tenango del Valle, Villa Guerrero, Coatepec Harinas y Temascaltepec</w:t>
      </w:r>
      <w:r w:rsidR="004E03E2">
        <w:rPr>
          <w:rFonts w:ascii="HelveticaNeueLT Std Lt" w:hAnsi="HelveticaNeueLT Std Lt"/>
          <w:bCs/>
          <w:sz w:val="24"/>
        </w:rPr>
        <w:t>;</w:t>
      </w:r>
      <w:r w:rsidRPr="00E74F21">
        <w:rPr>
          <w:rFonts w:ascii="HelveticaNeueLT Std Lt" w:hAnsi="HelveticaNeueLT Std Lt"/>
          <w:bCs/>
          <w:sz w:val="24"/>
        </w:rPr>
        <w:t xml:space="preserve"> ten presente el número de emergencia 911. </w:t>
      </w:r>
    </w:p>
    <w:p w14:paraId="0CF1F68A" w14:textId="2FDCC3E8"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Contar con un botiquín de emergencia que contenga: vendas de diferentes tipos, manta térmica, algodón, tijeras para cortar ropa, agua limpia, el mismo debe viajar contigo y no quedarse en el vehículo. </w:t>
      </w:r>
    </w:p>
    <w:p w14:paraId="398BB63E"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Está prohibido el acceso con mascotas, recuerda que este parque tiene como objetivo la protección de la flora y fauna propia del lugar. Evita llevar a tu perro ya que estos tampoco tienen acceso y sólo en caso de que sean mascotas guía tendrán acceso con la exhibición de su certificación correspondiente.</w:t>
      </w:r>
    </w:p>
    <w:p w14:paraId="3FDB4583"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lastRenderedPageBreak/>
        <w:t>Está prohibido el vuelo de drones dentro del parque, debido a la presencia de aves en peligro que mantienen el equilibrio del ecosistema.</w:t>
      </w:r>
    </w:p>
    <w:p w14:paraId="5A067606"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Nunca salgas solo. Todas las excursiones deben ser tomadas con seriedad y de preferencia no ascender más allá de lo que la mayoría del grupo considera aceptable. Es importante que alguien que no acuda a la excursión sepa el lugar a visitar, el horario y la zona donde se estará, en caso de requerir una búsqueda. </w:t>
      </w:r>
    </w:p>
    <w:p w14:paraId="44EAB04D"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Piensa que los cambios bruscos de temperatura son frecuentes y la radiación solar es mayor a mayor altura; lo fácil se vuelve difícil y peligroso. </w:t>
      </w:r>
    </w:p>
    <w:p w14:paraId="7A7A57EE" w14:textId="77777777" w:rsidR="00E74F21" w:rsidRP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 xml:space="preserve">Conserva energía para el regreso, recuerda la visita termina hasta que estés en casa, no descuides los elementos de seguridad durante el descenso. </w:t>
      </w:r>
    </w:p>
    <w:p w14:paraId="428C3D1F" w14:textId="5765D130" w:rsidR="00E74F21" w:rsidRDefault="00E74F21" w:rsidP="000225F4">
      <w:pPr>
        <w:pStyle w:val="Sinespaciado"/>
        <w:numPr>
          <w:ilvl w:val="0"/>
          <w:numId w:val="41"/>
        </w:numPr>
        <w:ind w:right="168"/>
        <w:jc w:val="both"/>
        <w:rPr>
          <w:rFonts w:ascii="HelveticaNeueLT Std Lt" w:hAnsi="HelveticaNeueLT Std Lt"/>
          <w:bCs/>
          <w:sz w:val="24"/>
        </w:rPr>
      </w:pPr>
      <w:r w:rsidRPr="00E74F21">
        <w:rPr>
          <w:rFonts w:ascii="HelveticaNeueLT Std Lt" w:hAnsi="HelveticaNeueLT Std Lt"/>
          <w:bCs/>
          <w:sz w:val="24"/>
        </w:rPr>
        <w:t>Nunca dejes huella de tu presencia: no arrojes basura, no enciendas fogatas, no molestes a la fauna.</w:t>
      </w:r>
    </w:p>
    <w:p w14:paraId="01ABBFEB" w14:textId="3792CEDE" w:rsidR="004E03E2" w:rsidRDefault="004E03E2" w:rsidP="00E74F21">
      <w:pPr>
        <w:pStyle w:val="Sinespaciado"/>
        <w:ind w:left="502" w:right="168"/>
        <w:rPr>
          <w:rFonts w:ascii="HelveticaNeueLT Std Lt" w:hAnsi="HelveticaNeueLT Std Lt"/>
          <w:bCs/>
          <w:sz w:val="24"/>
        </w:rPr>
      </w:pPr>
    </w:p>
    <w:p w14:paraId="1616FAEF" w14:textId="77777777" w:rsidR="004E03E2" w:rsidRPr="00E74F21" w:rsidRDefault="004E03E2" w:rsidP="00E74F21">
      <w:pPr>
        <w:pStyle w:val="Sinespaciado"/>
        <w:ind w:left="502" w:right="168"/>
        <w:rPr>
          <w:rFonts w:ascii="HelveticaNeueLT Std Lt" w:hAnsi="HelveticaNeueLT Std Lt"/>
          <w:bCs/>
          <w:sz w:val="24"/>
        </w:rPr>
      </w:pPr>
    </w:p>
    <w:p w14:paraId="6FA0AAB1" w14:textId="71BB2F48" w:rsidR="0093703A" w:rsidRPr="00EE5692" w:rsidRDefault="0093703A"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3" w:name="_Toc114736814"/>
      <w:r w:rsidRPr="00EE5692">
        <w:rPr>
          <w:rFonts w:ascii="HelveticaNeueLT Std Extended" w:hAnsi="HelveticaNeueLT Std Extended"/>
          <w:b/>
          <w:color w:val="C00000"/>
          <w:sz w:val="32"/>
          <w:szCs w:val="32"/>
        </w:rPr>
        <w:t>6.1.6. Auxilio</w:t>
      </w:r>
      <w:bookmarkEnd w:id="13"/>
    </w:p>
    <w:p w14:paraId="01C14AC1" w14:textId="3AC9F0AE" w:rsidR="0093703A" w:rsidRDefault="0093703A" w:rsidP="0093703A">
      <w:pPr>
        <w:pStyle w:val="Sinespaciado"/>
        <w:spacing w:line="320" w:lineRule="exact"/>
        <w:ind w:left="862" w:right="168"/>
        <w:jc w:val="both"/>
        <w:rPr>
          <w:rFonts w:ascii="HelveticaNeueLT Std Lt" w:hAnsi="HelveticaNeueLT Std Lt"/>
          <w:sz w:val="24"/>
        </w:rPr>
      </w:pPr>
    </w:p>
    <w:p w14:paraId="3E62D8B8" w14:textId="019BA74A" w:rsidR="005946D3" w:rsidRPr="005946D3" w:rsidRDefault="005946D3" w:rsidP="00B61354">
      <w:pPr>
        <w:pStyle w:val="Sinespaciado"/>
        <w:numPr>
          <w:ilvl w:val="0"/>
          <w:numId w:val="35"/>
        </w:numPr>
        <w:ind w:left="426" w:right="168" w:hanging="284"/>
        <w:jc w:val="both"/>
        <w:rPr>
          <w:rFonts w:ascii="HelveticaNeueLT Std Lt" w:hAnsi="HelveticaNeueLT Std Lt"/>
          <w:b/>
          <w:bCs/>
          <w:sz w:val="24"/>
        </w:rPr>
      </w:pPr>
      <w:r w:rsidRPr="005946D3">
        <w:rPr>
          <w:rFonts w:ascii="HelveticaNeueLT Std Lt" w:hAnsi="HelveticaNeueLT Std Lt"/>
          <w:bCs/>
          <w:sz w:val="24"/>
        </w:rPr>
        <w:t xml:space="preserve">Dar respuesta oportuna, adecuada y coordinada, ante una situación de emergencia generada por el impacto destructivo de fenómenos </w:t>
      </w:r>
      <w:r w:rsidR="00F1460A">
        <w:rPr>
          <w:rFonts w:ascii="HelveticaNeueLT Std Lt" w:hAnsi="HelveticaNeueLT Std Lt"/>
          <w:bCs/>
          <w:sz w:val="24"/>
        </w:rPr>
        <w:t>hidrometeorológic</w:t>
      </w:r>
      <w:r w:rsidRPr="005946D3">
        <w:rPr>
          <w:rFonts w:ascii="HelveticaNeueLT Std Lt" w:hAnsi="HelveticaNeueLT Std Lt"/>
          <w:bCs/>
          <w:sz w:val="24"/>
        </w:rPr>
        <w:t>os; organizando las acciones, personas, servicios y recursos para su aplicación correspondiente.</w:t>
      </w:r>
    </w:p>
    <w:p w14:paraId="7120D518" w14:textId="7AD2F17A" w:rsidR="005946D3" w:rsidRPr="005946D3" w:rsidRDefault="005946D3" w:rsidP="00B61354">
      <w:pPr>
        <w:pStyle w:val="Sinespaciado"/>
        <w:numPr>
          <w:ilvl w:val="0"/>
          <w:numId w:val="35"/>
        </w:numPr>
        <w:ind w:left="426" w:right="168" w:hanging="284"/>
        <w:jc w:val="both"/>
        <w:rPr>
          <w:rFonts w:ascii="HelveticaNeueLT Std Lt" w:hAnsi="HelveticaNeueLT Std Lt"/>
          <w:b/>
          <w:bCs/>
          <w:sz w:val="24"/>
        </w:rPr>
      </w:pPr>
      <w:r w:rsidRPr="005946D3">
        <w:rPr>
          <w:rFonts w:ascii="HelveticaNeueLT Std Lt" w:hAnsi="HelveticaNeueLT Std Lt"/>
          <w:bCs/>
          <w:sz w:val="24"/>
        </w:rPr>
        <w:t xml:space="preserve">Informar de forma oportuna, precisa y suficiente a las dependencias responsables de llevar a cabo las acciones de respuesta, en relación con los niveles de emergencia que representan los fenómenos </w:t>
      </w:r>
      <w:r w:rsidR="00F1460A">
        <w:rPr>
          <w:rFonts w:ascii="HelveticaNeueLT Std Lt" w:hAnsi="HelveticaNeueLT Std Lt"/>
          <w:bCs/>
          <w:sz w:val="24"/>
        </w:rPr>
        <w:t>hidrometeorológicos</w:t>
      </w:r>
      <w:r w:rsidRPr="005946D3">
        <w:rPr>
          <w:rFonts w:ascii="HelveticaNeueLT Std Lt" w:hAnsi="HelveticaNeueLT Std Lt"/>
          <w:bCs/>
          <w:sz w:val="24"/>
        </w:rPr>
        <w:t xml:space="preserve"> y sus peligros encadenados</w:t>
      </w:r>
      <w:r w:rsidRPr="005946D3">
        <w:rPr>
          <w:rFonts w:ascii="HelveticaNeueLT Std Lt" w:hAnsi="HelveticaNeueLT Std Lt"/>
          <w:b/>
          <w:bCs/>
          <w:sz w:val="24"/>
        </w:rPr>
        <w:t>.</w:t>
      </w:r>
    </w:p>
    <w:p w14:paraId="139BFA26" w14:textId="3D493500" w:rsidR="005946D3" w:rsidRPr="005946D3" w:rsidRDefault="005946D3" w:rsidP="00B61354">
      <w:pPr>
        <w:pStyle w:val="Sinespaciado"/>
        <w:numPr>
          <w:ilvl w:val="0"/>
          <w:numId w:val="35"/>
        </w:numPr>
        <w:ind w:left="426" w:right="168" w:hanging="284"/>
        <w:jc w:val="both"/>
        <w:rPr>
          <w:rFonts w:ascii="HelveticaNeueLT Std Lt" w:hAnsi="HelveticaNeueLT Std Lt"/>
          <w:bCs/>
          <w:sz w:val="24"/>
        </w:rPr>
      </w:pPr>
      <w:r w:rsidRPr="005946D3">
        <w:rPr>
          <w:rFonts w:ascii="HelveticaNeueLT Std Lt" w:hAnsi="HelveticaNeueLT Std Lt"/>
          <w:bCs/>
          <w:sz w:val="24"/>
        </w:rPr>
        <w:t xml:space="preserve">Establecer los sistemas y mecanismos para la adecuada coordinación de las dependencias, sectores y recursos que intervendrán, ante las contingencias derivadas por los impactos destructivos de los fenómenos </w:t>
      </w:r>
      <w:r w:rsidR="00F1460A">
        <w:rPr>
          <w:rFonts w:ascii="HelveticaNeueLT Std Lt" w:hAnsi="HelveticaNeueLT Std Lt"/>
          <w:bCs/>
          <w:sz w:val="24"/>
        </w:rPr>
        <w:t>hidrometeorológic</w:t>
      </w:r>
      <w:r w:rsidRPr="005946D3">
        <w:rPr>
          <w:rFonts w:ascii="HelveticaNeueLT Std Lt" w:hAnsi="HelveticaNeueLT Std Lt"/>
          <w:bCs/>
          <w:sz w:val="24"/>
        </w:rPr>
        <w:t>os.</w:t>
      </w:r>
    </w:p>
    <w:p w14:paraId="61D8442B" w14:textId="3B02D336" w:rsidR="005946D3" w:rsidRDefault="005946D3" w:rsidP="00B61354">
      <w:pPr>
        <w:pStyle w:val="Sinespaciado"/>
        <w:numPr>
          <w:ilvl w:val="0"/>
          <w:numId w:val="35"/>
        </w:numPr>
        <w:ind w:left="426" w:right="168" w:hanging="284"/>
        <w:jc w:val="both"/>
        <w:rPr>
          <w:rFonts w:ascii="HelveticaNeueLT Std Lt" w:hAnsi="HelveticaNeueLT Std Lt"/>
          <w:bCs/>
          <w:sz w:val="24"/>
        </w:rPr>
      </w:pPr>
      <w:r w:rsidRPr="005946D3">
        <w:rPr>
          <w:rFonts w:ascii="HelveticaNeueLT Std Lt" w:hAnsi="HelveticaNeueLT Std Lt"/>
          <w:bCs/>
          <w:sz w:val="24"/>
        </w:rPr>
        <w:t>Determinar la dimensión física y social de las afectaciones, la estimación de la pérdida de vidas humanas y bienes, así como las necesidades que deben satisfacerse y la determinación de posibles nuevos daños.</w:t>
      </w:r>
    </w:p>
    <w:p w14:paraId="766D8C51" w14:textId="77777777" w:rsidR="00B9207E" w:rsidRDefault="00B9207E" w:rsidP="00B9207E">
      <w:pPr>
        <w:pStyle w:val="Sinespaciado"/>
        <w:ind w:left="426" w:right="168"/>
        <w:jc w:val="both"/>
        <w:rPr>
          <w:rFonts w:ascii="HelveticaNeueLT Std Lt" w:hAnsi="HelveticaNeueLT Std Lt"/>
          <w:bCs/>
          <w:sz w:val="24"/>
        </w:rPr>
      </w:pPr>
    </w:p>
    <w:p w14:paraId="475C6835" w14:textId="6F5248A7" w:rsidR="002411E2" w:rsidRDefault="002411E2" w:rsidP="00B9207E">
      <w:pPr>
        <w:pStyle w:val="Sinespaciado"/>
        <w:tabs>
          <w:tab w:val="left" w:pos="10632"/>
        </w:tabs>
        <w:ind w:right="168"/>
        <w:jc w:val="both"/>
        <w:rPr>
          <w:rFonts w:ascii="HelveticaNeueLT Std Lt" w:hAnsi="HelveticaNeueLT Std Lt"/>
          <w:bCs/>
          <w:sz w:val="24"/>
        </w:rPr>
      </w:pPr>
      <w:r>
        <w:rPr>
          <w:rFonts w:ascii="HelveticaNeueLT Std Lt" w:hAnsi="HelveticaNeueLT Std Lt"/>
          <w:bCs/>
          <w:sz w:val="24"/>
        </w:rPr>
        <w:t>El Estado de México cuenta con centro</w:t>
      </w:r>
      <w:r w:rsidR="00B9207E">
        <w:rPr>
          <w:rFonts w:ascii="HelveticaNeueLT Std Lt" w:hAnsi="HelveticaNeueLT Std Lt"/>
          <w:bCs/>
          <w:sz w:val="24"/>
        </w:rPr>
        <w:t>s</w:t>
      </w:r>
      <w:r>
        <w:rPr>
          <w:rFonts w:ascii="HelveticaNeueLT Std Lt" w:hAnsi="HelveticaNeueLT Std Lt"/>
          <w:bCs/>
          <w:sz w:val="24"/>
        </w:rPr>
        <w:t xml:space="preserve"> operativos de atención a emergencias, ubicados en regiones estratégicas para dar servicio a los 125 municipios del Estado de México y se encuentran </w:t>
      </w:r>
      <w:r w:rsidR="007E55FD">
        <w:rPr>
          <w:rFonts w:ascii="HelveticaNeueLT Std Lt" w:hAnsi="HelveticaNeueLT Std Lt"/>
          <w:bCs/>
          <w:sz w:val="24"/>
        </w:rPr>
        <w:t>distribuidos de</w:t>
      </w:r>
      <w:r>
        <w:rPr>
          <w:rFonts w:ascii="HelveticaNeueLT Std Lt" w:hAnsi="HelveticaNeueLT Std Lt"/>
          <w:bCs/>
          <w:sz w:val="24"/>
        </w:rPr>
        <w:t xml:space="preserve"> la siguiente manera:</w:t>
      </w:r>
    </w:p>
    <w:p w14:paraId="3F1681EF" w14:textId="534AC8E1" w:rsidR="002411E2" w:rsidRPr="001873DA" w:rsidRDefault="002411E2" w:rsidP="002411E2">
      <w:pPr>
        <w:pStyle w:val="Sinespaciado"/>
        <w:ind w:left="426" w:right="168"/>
        <w:rPr>
          <w:rFonts w:ascii="HelveticaNeueLT Std Lt" w:hAnsi="HelveticaNeueLT Std Lt"/>
          <w:bCs/>
        </w:rPr>
      </w:pPr>
    </w:p>
    <w:p w14:paraId="5D838F01" w14:textId="7771FE05" w:rsidR="002411E2" w:rsidRPr="001873DA" w:rsidRDefault="007E55FD" w:rsidP="00B9207E">
      <w:pPr>
        <w:pStyle w:val="Sinespaciado"/>
        <w:ind w:right="168"/>
        <w:jc w:val="both"/>
        <w:rPr>
          <w:rFonts w:ascii="HelveticaNeueLT Std Lt" w:hAnsi="HelveticaNeueLT Std Lt"/>
          <w:bCs/>
          <w:sz w:val="24"/>
        </w:rPr>
      </w:pPr>
      <w:r>
        <w:rPr>
          <w:rFonts w:ascii="HelveticaNeueLT Std Lt" w:hAnsi="HelveticaNeueLT Std Lt"/>
          <w:bCs/>
          <w:sz w:val="24"/>
        </w:rPr>
        <w:t>M</w:t>
      </w:r>
      <w:r w:rsidR="002411E2" w:rsidRPr="001873DA">
        <w:rPr>
          <w:rFonts w:ascii="HelveticaNeueLT Std Lt" w:hAnsi="HelveticaNeueLT Std Lt"/>
          <w:bCs/>
          <w:sz w:val="24"/>
        </w:rPr>
        <w:t>unicipios que conforman cada Centro Regional</w:t>
      </w:r>
      <w:r w:rsidR="002411E2">
        <w:rPr>
          <w:rFonts w:ascii="HelveticaNeueLT Std Lt" w:hAnsi="HelveticaNeueLT Std Lt"/>
          <w:bCs/>
          <w:sz w:val="24"/>
        </w:rPr>
        <w:t>:</w:t>
      </w:r>
    </w:p>
    <w:p w14:paraId="1B1209C2" w14:textId="62FBB94B" w:rsidR="002411E2" w:rsidRPr="001873DA" w:rsidRDefault="002411E2" w:rsidP="007E55FD">
      <w:pPr>
        <w:pStyle w:val="Sinespaciado"/>
        <w:ind w:right="168"/>
        <w:rPr>
          <w:rFonts w:ascii="HelveticaNeueLT Std Lt" w:hAnsi="HelveticaNeueLT Std Lt"/>
          <w:bCs/>
          <w:sz w:val="24"/>
        </w:rPr>
      </w:pPr>
      <w:r w:rsidRPr="001873DA">
        <w:rPr>
          <w:rFonts w:ascii="HelveticaNeueLT Std Lt" w:hAnsi="HelveticaNeueLT Std Lt"/>
          <w:bCs/>
          <w:sz w:val="24"/>
        </w:rPr>
        <w:t> </w:t>
      </w:r>
    </w:p>
    <w:p w14:paraId="6CA81F5C" w14:textId="691A2A96" w:rsidR="002411E2" w:rsidRPr="001873DA" w:rsidRDefault="002E6DD7" w:rsidP="007E55FD">
      <w:pPr>
        <w:pStyle w:val="Sinespaciado"/>
        <w:ind w:right="168"/>
        <w:rPr>
          <w:rFonts w:ascii="HelveticaNeueLT Std Lt" w:hAnsi="HelveticaNeueLT Std Lt"/>
          <w:bCs/>
          <w:sz w:val="24"/>
        </w:rPr>
      </w:pPr>
      <w:bookmarkStart w:id="14" w:name="CRI"/>
      <w:r w:rsidRPr="001873DA">
        <w:rPr>
          <w:rFonts w:ascii="HelveticaNeueLT Std Lt" w:hAnsi="HelveticaNeueLT Std Lt"/>
          <w:bCs/>
          <w:noProof/>
          <w:sz w:val="24"/>
        </w:rPr>
        <w:lastRenderedPageBreak/>
        <w:drawing>
          <wp:anchor distT="0" distB="0" distL="114300" distR="114300" simplePos="0" relativeHeight="251653120" behindDoc="0" locked="0" layoutInCell="1" allowOverlap="1" wp14:anchorId="65364B6D" wp14:editId="0CD76CF5">
            <wp:simplePos x="0" y="0"/>
            <wp:positionH relativeFrom="column">
              <wp:posOffset>467995</wp:posOffset>
            </wp:positionH>
            <wp:positionV relativeFrom="paragraph">
              <wp:posOffset>81915</wp:posOffset>
            </wp:positionV>
            <wp:extent cx="5875020" cy="6002655"/>
            <wp:effectExtent l="0" t="0" r="0" b="0"/>
            <wp:wrapThrough wrapText="bothSides">
              <wp:wrapPolygon edited="0">
                <wp:start x="7494" y="0"/>
                <wp:lineTo x="6934" y="137"/>
                <wp:lineTo x="6794" y="343"/>
                <wp:lineTo x="6934" y="1165"/>
                <wp:lineTo x="6514" y="2262"/>
                <wp:lineTo x="5113" y="2879"/>
                <wp:lineTo x="4973" y="3085"/>
                <wp:lineTo x="5253" y="3359"/>
                <wp:lineTo x="5253" y="3427"/>
                <wp:lineTo x="5603" y="4456"/>
                <wp:lineTo x="5183" y="5004"/>
                <wp:lineTo x="5113" y="5553"/>
                <wp:lineTo x="4553" y="5964"/>
                <wp:lineTo x="3782" y="6649"/>
                <wp:lineTo x="4132" y="7746"/>
                <wp:lineTo x="4132" y="8020"/>
                <wp:lineTo x="2311" y="13230"/>
                <wp:lineTo x="1051" y="14258"/>
                <wp:lineTo x="280" y="15424"/>
                <wp:lineTo x="280" y="15766"/>
                <wp:lineTo x="1051" y="16520"/>
                <wp:lineTo x="1471" y="16520"/>
                <wp:lineTo x="1751" y="17617"/>
                <wp:lineTo x="1541" y="18166"/>
                <wp:lineTo x="1541" y="18646"/>
                <wp:lineTo x="1961" y="18714"/>
                <wp:lineTo x="1961" y="18988"/>
                <wp:lineTo x="2031" y="19811"/>
                <wp:lineTo x="2521" y="20908"/>
                <wp:lineTo x="3292" y="21525"/>
                <wp:lineTo x="3712" y="21525"/>
                <wp:lineTo x="4553" y="20908"/>
                <wp:lineTo x="5673" y="19811"/>
                <wp:lineTo x="6163" y="19811"/>
                <wp:lineTo x="8825" y="18714"/>
                <wp:lineTo x="12047" y="17754"/>
                <wp:lineTo x="12677" y="16520"/>
                <wp:lineTo x="13588" y="15424"/>
                <wp:lineTo x="18000" y="15424"/>
                <wp:lineTo x="20942" y="15012"/>
                <wp:lineTo x="21012" y="13573"/>
                <wp:lineTo x="20942" y="12133"/>
                <wp:lineTo x="21222" y="10077"/>
                <wp:lineTo x="21152" y="9940"/>
                <wp:lineTo x="20381" y="8843"/>
                <wp:lineTo x="20732" y="7746"/>
                <wp:lineTo x="21152" y="6924"/>
                <wp:lineTo x="21222" y="5278"/>
                <wp:lineTo x="19751" y="4593"/>
                <wp:lineTo x="18840" y="4456"/>
                <wp:lineTo x="17790" y="3359"/>
                <wp:lineTo x="17860" y="2879"/>
                <wp:lineTo x="17160" y="2536"/>
                <wp:lineTo x="15268" y="2262"/>
                <wp:lineTo x="15128" y="891"/>
                <wp:lineTo x="14078" y="685"/>
                <wp:lineTo x="8545" y="0"/>
                <wp:lineTo x="7494"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8">
                      <a:extLst>
                        <a:ext uri="{28A0092B-C50C-407E-A947-70E740481C1C}">
                          <a14:useLocalDpi xmlns:a14="http://schemas.microsoft.com/office/drawing/2010/main" val="0"/>
                        </a:ext>
                      </a:extLst>
                    </a:blip>
                    <a:srcRect l="15920" t="2741" r="15959" b="2841"/>
                    <a:stretch/>
                  </pic:blipFill>
                  <pic:spPr bwMode="auto">
                    <a:xfrm>
                      <a:off x="0" y="0"/>
                      <a:ext cx="5875020" cy="600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8012A" w14:textId="790AC2D3" w:rsidR="002411E2" w:rsidRDefault="002411E2" w:rsidP="00B9207E">
      <w:pPr>
        <w:pStyle w:val="Sinespaciado"/>
        <w:ind w:left="1495" w:right="168"/>
        <w:jc w:val="both"/>
        <w:rPr>
          <w:rFonts w:ascii="HelveticaNeueLT Std Lt" w:hAnsi="HelveticaNeueLT Std Lt"/>
          <w:bCs/>
          <w:sz w:val="24"/>
        </w:rPr>
      </w:pPr>
    </w:p>
    <w:p w14:paraId="25988D7C" w14:textId="3ED0BE1D" w:rsidR="004E03E2" w:rsidRPr="001873DA" w:rsidRDefault="004E03E2" w:rsidP="00B9207E">
      <w:pPr>
        <w:pStyle w:val="Sinespaciado"/>
        <w:ind w:left="1495" w:right="168"/>
        <w:jc w:val="both"/>
        <w:rPr>
          <w:rFonts w:ascii="HelveticaNeueLT Std Lt" w:hAnsi="HelveticaNeueLT Std Lt"/>
          <w:bCs/>
          <w:sz w:val="24"/>
        </w:rPr>
      </w:pPr>
    </w:p>
    <w:p w14:paraId="53640558" w14:textId="77BE5A71" w:rsidR="002411E2" w:rsidRPr="001873DA" w:rsidRDefault="002411E2" w:rsidP="00C715C3">
      <w:pPr>
        <w:pStyle w:val="Sinespaciado"/>
        <w:ind w:left="1135" w:right="168"/>
        <w:jc w:val="both"/>
        <w:rPr>
          <w:rFonts w:ascii="HelveticaNeueLT Std Lt" w:hAnsi="HelveticaNeueLT Std Lt"/>
          <w:bCs/>
          <w:sz w:val="24"/>
        </w:rPr>
      </w:pPr>
      <w:bookmarkStart w:id="15" w:name="CRII"/>
      <w:bookmarkStart w:id="16" w:name="CRIII"/>
      <w:bookmarkStart w:id="17" w:name="CRIV"/>
      <w:bookmarkEnd w:id="15"/>
      <w:bookmarkEnd w:id="16"/>
      <w:bookmarkEnd w:id="17"/>
    </w:p>
    <w:bookmarkEnd w:id="14"/>
    <w:p w14:paraId="3F2DD0FE" w14:textId="4F6011A4" w:rsidR="002411E2" w:rsidRPr="001873DA" w:rsidRDefault="002411E2" w:rsidP="00C715C3">
      <w:pPr>
        <w:pStyle w:val="Sinespaciado"/>
        <w:ind w:left="1135" w:right="168"/>
        <w:rPr>
          <w:rFonts w:ascii="HelveticaNeueLT Std Lt" w:hAnsi="HelveticaNeueLT Std Lt"/>
          <w:bCs/>
          <w:sz w:val="24"/>
        </w:rPr>
      </w:pPr>
    </w:p>
    <w:p w14:paraId="5BB779D0" w14:textId="01DEE5F4" w:rsidR="002411E2" w:rsidRPr="001873DA" w:rsidRDefault="00C715C3" w:rsidP="00C715C3">
      <w:pPr>
        <w:pStyle w:val="Sinespaciado"/>
        <w:ind w:right="168"/>
        <w:rPr>
          <w:rFonts w:ascii="HelveticaNeueLT Std Lt" w:hAnsi="HelveticaNeueLT Std Lt"/>
          <w:bCs/>
          <w:sz w:val="24"/>
        </w:rPr>
      </w:pPr>
      <w:r w:rsidRPr="001873DA">
        <w:rPr>
          <w:rFonts w:ascii="HelveticaNeueLT Std Lt" w:hAnsi="HelveticaNeueLT Std Lt"/>
          <w:bCs/>
          <w:noProof/>
          <w:sz w:val="24"/>
        </w:rPr>
        <w:lastRenderedPageBreak/>
        <w:drawing>
          <wp:anchor distT="0" distB="0" distL="114300" distR="114300" simplePos="0" relativeHeight="251660288" behindDoc="0" locked="0" layoutInCell="1" allowOverlap="1" wp14:anchorId="1574791C" wp14:editId="163826CD">
            <wp:simplePos x="0" y="0"/>
            <wp:positionH relativeFrom="column">
              <wp:posOffset>3390900</wp:posOffset>
            </wp:positionH>
            <wp:positionV relativeFrom="paragraph">
              <wp:posOffset>-1270</wp:posOffset>
            </wp:positionV>
            <wp:extent cx="3327400" cy="2322830"/>
            <wp:effectExtent l="0" t="0" r="0" b="0"/>
            <wp:wrapThrough wrapText="bothSides">
              <wp:wrapPolygon edited="0">
                <wp:start x="0" y="0"/>
                <wp:lineTo x="0" y="16652"/>
                <wp:lineTo x="10017" y="17006"/>
                <wp:lineTo x="10017" y="21435"/>
                <wp:lineTo x="21518" y="21435"/>
                <wp:lineTo x="21518"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9">
                      <a:extLst>
                        <a:ext uri="{28A0092B-C50C-407E-A947-70E740481C1C}">
                          <a14:useLocalDpi xmlns:a14="http://schemas.microsoft.com/office/drawing/2010/main" val="0"/>
                        </a:ext>
                      </a:extLst>
                    </a:blip>
                    <a:srcRect l="5495"/>
                    <a:stretch/>
                  </pic:blipFill>
                  <pic:spPr bwMode="auto">
                    <a:xfrm>
                      <a:off x="0" y="0"/>
                      <a:ext cx="3327400" cy="2322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B380155" wp14:editId="6BFFD143">
            <wp:extent cx="3095625" cy="232285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609" t="29163" r="20808" b="18972"/>
                    <a:stretch/>
                  </pic:blipFill>
                  <pic:spPr bwMode="auto">
                    <a:xfrm>
                      <a:off x="0" y="0"/>
                      <a:ext cx="3102534" cy="2328040"/>
                    </a:xfrm>
                    <a:prstGeom prst="rect">
                      <a:avLst/>
                    </a:prstGeom>
                    <a:ln>
                      <a:noFill/>
                    </a:ln>
                    <a:extLst>
                      <a:ext uri="{53640926-AAD7-44D8-BBD7-CCE9431645EC}">
                        <a14:shadowObscured xmlns:a14="http://schemas.microsoft.com/office/drawing/2010/main"/>
                      </a:ext>
                    </a:extLst>
                  </pic:spPr>
                </pic:pic>
              </a:graphicData>
            </a:graphic>
          </wp:inline>
        </w:drawing>
      </w:r>
      <w:r w:rsidR="002411E2" w:rsidRPr="001873DA">
        <w:rPr>
          <w:rFonts w:ascii="HelveticaNeueLT Std Lt" w:hAnsi="HelveticaNeueLT Std Lt"/>
          <w:bCs/>
          <w:sz w:val="24"/>
        </w:rPr>
        <w:t> </w:t>
      </w:r>
    </w:p>
    <w:p w14:paraId="28C8FCBA" w14:textId="3CBF5CC5" w:rsidR="002411E2" w:rsidRPr="001873DA" w:rsidRDefault="00A457CC" w:rsidP="00C715C3">
      <w:pPr>
        <w:pStyle w:val="Sinespaciado"/>
        <w:ind w:left="1135" w:right="168"/>
        <w:jc w:val="both"/>
        <w:rPr>
          <w:rFonts w:ascii="HelveticaNeueLT Std Lt" w:hAnsi="HelveticaNeueLT Std Lt"/>
          <w:bCs/>
          <w:sz w:val="24"/>
        </w:rPr>
      </w:pPr>
      <w:r w:rsidRPr="001873DA">
        <w:rPr>
          <w:rFonts w:ascii="HelveticaNeueLT Std Lt" w:hAnsi="HelveticaNeueLT Std Lt"/>
          <w:bCs/>
          <w:noProof/>
          <w:sz w:val="24"/>
        </w:rPr>
        <w:drawing>
          <wp:anchor distT="0" distB="0" distL="114300" distR="114300" simplePos="0" relativeHeight="251655168" behindDoc="0" locked="0" layoutInCell="1" allowOverlap="1" wp14:anchorId="437C21FF" wp14:editId="103B8F17">
            <wp:simplePos x="0" y="0"/>
            <wp:positionH relativeFrom="column">
              <wp:posOffset>-57150</wp:posOffset>
            </wp:positionH>
            <wp:positionV relativeFrom="paragraph">
              <wp:posOffset>157480</wp:posOffset>
            </wp:positionV>
            <wp:extent cx="3152775" cy="2133600"/>
            <wp:effectExtent l="0" t="0" r="0" b="0"/>
            <wp:wrapThrough wrapText="bothSides">
              <wp:wrapPolygon edited="0">
                <wp:start x="2610" y="0"/>
                <wp:lineTo x="0" y="193"/>
                <wp:lineTo x="0" y="15429"/>
                <wp:lineTo x="1827" y="15429"/>
                <wp:lineTo x="1827" y="16200"/>
                <wp:lineTo x="7961" y="18514"/>
                <wp:lineTo x="10050" y="18514"/>
                <wp:lineTo x="10050" y="21407"/>
                <wp:lineTo x="21535" y="21407"/>
                <wp:lineTo x="21535" y="193"/>
                <wp:lineTo x="4829" y="0"/>
                <wp:lineTo x="261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1">
                      <a:extLst>
                        <a:ext uri="{28A0092B-C50C-407E-A947-70E740481C1C}">
                          <a14:useLocalDpi xmlns:a14="http://schemas.microsoft.com/office/drawing/2010/main" val="0"/>
                        </a:ext>
                      </a:extLst>
                    </a:blip>
                    <a:srcRect l="4687"/>
                    <a:stretch/>
                  </pic:blipFill>
                  <pic:spPr bwMode="auto">
                    <a:xfrm>
                      <a:off x="0" y="0"/>
                      <a:ext cx="315277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3DA">
        <w:rPr>
          <w:rFonts w:ascii="HelveticaNeueLT Std Lt" w:hAnsi="HelveticaNeueLT Std Lt"/>
          <w:bCs/>
          <w:noProof/>
          <w:sz w:val="24"/>
        </w:rPr>
        <w:drawing>
          <wp:anchor distT="0" distB="0" distL="114300" distR="114300" simplePos="0" relativeHeight="251656192" behindDoc="0" locked="0" layoutInCell="1" allowOverlap="1" wp14:anchorId="5B545781" wp14:editId="57ED1289">
            <wp:simplePos x="0" y="0"/>
            <wp:positionH relativeFrom="column">
              <wp:posOffset>3390900</wp:posOffset>
            </wp:positionH>
            <wp:positionV relativeFrom="paragraph">
              <wp:posOffset>204470</wp:posOffset>
            </wp:positionV>
            <wp:extent cx="3335020" cy="2085975"/>
            <wp:effectExtent l="0" t="0" r="0" b="0"/>
            <wp:wrapThrough wrapText="bothSides">
              <wp:wrapPolygon edited="0">
                <wp:start x="0" y="0"/>
                <wp:lineTo x="0" y="16964"/>
                <wp:lineTo x="6539" y="18937"/>
                <wp:lineTo x="9994" y="18937"/>
                <wp:lineTo x="9994" y="21501"/>
                <wp:lineTo x="21468" y="21501"/>
                <wp:lineTo x="21468"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2">
                      <a:extLst>
                        <a:ext uri="{28A0092B-C50C-407E-A947-70E740481C1C}">
                          <a14:useLocalDpi xmlns:a14="http://schemas.microsoft.com/office/drawing/2010/main" val="0"/>
                        </a:ext>
                      </a:extLst>
                    </a:blip>
                    <a:srcRect l="4849"/>
                    <a:stretch/>
                  </pic:blipFill>
                  <pic:spPr bwMode="auto">
                    <a:xfrm>
                      <a:off x="0" y="0"/>
                      <a:ext cx="333502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42F15" w14:textId="266EC095" w:rsidR="002411E2" w:rsidRPr="001873DA" w:rsidRDefault="002411E2" w:rsidP="00C715C3">
      <w:pPr>
        <w:pStyle w:val="Sinespaciado"/>
        <w:ind w:left="1135" w:right="168"/>
        <w:jc w:val="both"/>
        <w:rPr>
          <w:rFonts w:ascii="HelveticaNeueLT Std Lt" w:hAnsi="HelveticaNeueLT Std Lt"/>
          <w:bCs/>
          <w:sz w:val="24"/>
        </w:rPr>
      </w:pPr>
    </w:p>
    <w:p w14:paraId="6CDF055A" w14:textId="701FE148" w:rsidR="002411E2" w:rsidRPr="001873DA" w:rsidRDefault="002411E2" w:rsidP="00C715C3">
      <w:pPr>
        <w:pStyle w:val="Sinespaciado"/>
        <w:ind w:left="1135" w:right="168"/>
        <w:rPr>
          <w:rFonts w:ascii="HelveticaNeueLT Std Lt" w:hAnsi="HelveticaNeueLT Std Lt"/>
          <w:bCs/>
          <w:sz w:val="24"/>
        </w:rPr>
      </w:pPr>
      <w:r w:rsidRPr="001873DA">
        <w:rPr>
          <w:rFonts w:ascii="HelveticaNeueLT Std Lt" w:hAnsi="HelveticaNeueLT Std Lt"/>
          <w:bCs/>
          <w:sz w:val="24"/>
        </w:rPr>
        <w:t> </w:t>
      </w:r>
    </w:p>
    <w:p w14:paraId="42DD4DE6" w14:textId="4E3F1150" w:rsidR="002411E2" w:rsidRDefault="002411E2" w:rsidP="00C715C3">
      <w:pPr>
        <w:pStyle w:val="Sinespaciado"/>
        <w:ind w:left="1135" w:right="168"/>
        <w:rPr>
          <w:rFonts w:ascii="HelveticaNeueLT Std Lt" w:hAnsi="HelveticaNeueLT Std Lt"/>
          <w:bCs/>
          <w:sz w:val="24"/>
        </w:rPr>
      </w:pPr>
      <w:r w:rsidRPr="001873DA">
        <w:rPr>
          <w:rFonts w:ascii="HelveticaNeueLT Std Lt" w:hAnsi="HelveticaNeueLT Std Lt"/>
          <w:bCs/>
          <w:sz w:val="24"/>
        </w:rPr>
        <w:t> </w:t>
      </w:r>
    </w:p>
    <w:p w14:paraId="3F02424D" w14:textId="4A80B11A" w:rsidR="002411E2" w:rsidRDefault="00A457CC" w:rsidP="00C715C3">
      <w:pPr>
        <w:pStyle w:val="Sinespaciado"/>
        <w:ind w:left="1135" w:right="168"/>
        <w:rPr>
          <w:rFonts w:ascii="HelveticaNeueLT Std Lt" w:hAnsi="HelveticaNeueLT Std Lt"/>
          <w:bCs/>
          <w:sz w:val="24"/>
        </w:rPr>
      </w:pPr>
      <w:r w:rsidRPr="001873DA">
        <w:rPr>
          <w:rFonts w:ascii="HelveticaNeueLT Std Lt" w:hAnsi="HelveticaNeueLT Std Lt"/>
          <w:bCs/>
          <w:noProof/>
          <w:sz w:val="24"/>
        </w:rPr>
        <w:drawing>
          <wp:anchor distT="0" distB="0" distL="114300" distR="114300" simplePos="0" relativeHeight="251654144" behindDoc="0" locked="0" layoutInCell="1" allowOverlap="1" wp14:anchorId="2BB05922" wp14:editId="7D786EB2">
            <wp:simplePos x="0" y="0"/>
            <wp:positionH relativeFrom="column">
              <wp:posOffset>3457575</wp:posOffset>
            </wp:positionH>
            <wp:positionV relativeFrom="paragraph">
              <wp:posOffset>351790</wp:posOffset>
            </wp:positionV>
            <wp:extent cx="3459480" cy="2000250"/>
            <wp:effectExtent l="0" t="0" r="0" b="0"/>
            <wp:wrapThrough wrapText="bothSides">
              <wp:wrapPolygon edited="0">
                <wp:start x="0" y="0"/>
                <wp:lineTo x="0" y="15840"/>
                <wp:lineTo x="357" y="16457"/>
                <wp:lineTo x="9278" y="19749"/>
                <wp:lineTo x="10110" y="19749"/>
                <wp:lineTo x="10110" y="21394"/>
                <wp:lineTo x="21529" y="21394"/>
                <wp:lineTo x="2152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82"/>
                    <a:stretch/>
                  </pic:blipFill>
                  <pic:spPr bwMode="auto">
                    <a:xfrm>
                      <a:off x="0" y="0"/>
                      <a:ext cx="345948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1E2" w:rsidRPr="001873DA">
        <w:rPr>
          <w:rFonts w:ascii="HelveticaNeueLT Std Lt" w:hAnsi="HelveticaNeueLT Std Lt"/>
          <w:bCs/>
          <w:sz w:val="24"/>
        </w:rPr>
        <w:t> </w:t>
      </w:r>
      <w:bookmarkStart w:id="18" w:name="CRVI"/>
      <w:bookmarkEnd w:id="18"/>
    </w:p>
    <w:p w14:paraId="7433DAFB" w14:textId="5E7A67F2" w:rsidR="002411E2" w:rsidRPr="001873DA" w:rsidRDefault="00A457CC" w:rsidP="00C715C3">
      <w:pPr>
        <w:pStyle w:val="Sinespaciado"/>
        <w:ind w:left="1135" w:right="168"/>
        <w:rPr>
          <w:rFonts w:ascii="HelveticaNeueLT Std Lt" w:hAnsi="HelveticaNeueLT Std Lt"/>
          <w:bCs/>
          <w:sz w:val="24"/>
        </w:rPr>
      </w:pPr>
      <w:r w:rsidRPr="001873DA">
        <w:rPr>
          <w:rFonts w:ascii="HelveticaNeueLT Std Lt" w:hAnsi="HelveticaNeueLT Std Lt"/>
          <w:bCs/>
          <w:noProof/>
          <w:sz w:val="24"/>
        </w:rPr>
        <w:drawing>
          <wp:anchor distT="0" distB="0" distL="114300" distR="114300" simplePos="0" relativeHeight="251659264" behindDoc="0" locked="0" layoutInCell="1" allowOverlap="1" wp14:anchorId="219DF35B" wp14:editId="6B228E4B">
            <wp:simplePos x="0" y="0"/>
            <wp:positionH relativeFrom="column">
              <wp:posOffset>-28575</wp:posOffset>
            </wp:positionH>
            <wp:positionV relativeFrom="paragraph">
              <wp:posOffset>95250</wp:posOffset>
            </wp:positionV>
            <wp:extent cx="3228975" cy="2144395"/>
            <wp:effectExtent l="0" t="0" r="0" b="0"/>
            <wp:wrapThrough wrapText="bothSides">
              <wp:wrapPolygon edited="0">
                <wp:start x="0" y="0"/>
                <wp:lineTo x="0" y="16886"/>
                <wp:lineTo x="9685" y="18421"/>
                <wp:lineTo x="9685" y="21491"/>
                <wp:lineTo x="21536" y="21491"/>
                <wp:lineTo x="21536"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44" t="1413" b="-1413"/>
                    <a:stretch/>
                  </pic:blipFill>
                  <pic:spPr bwMode="auto">
                    <a:xfrm>
                      <a:off x="0" y="0"/>
                      <a:ext cx="3228975" cy="2144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4C1AE" w14:textId="5567EE8D" w:rsidR="002411E2" w:rsidRPr="001873DA" w:rsidRDefault="002411E2" w:rsidP="00C715C3">
      <w:pPr>
        <w:pStyle w:val="Sinespaciado"/>
        <w:ind w:left="1135" w:right="168"/>
        <w:jc w:val="both"/>
        <w:rPr>
          <w:rFonts w:ascii="HelveticaNeueLT Std Lt" w:hAnsi="HelveticaNeueLT Std Lt"/>
          <w:bCs/>
          <w:sz w:val="24"/>
        </w:rPr>
      </w:pPr>
    </w:p>
    <w:p w14:paraId="579D2355" w14:textId="730CBB77" w:rsidR="00C715C3" w:rsidRDefault="00C715C3" w:rsidP="00C715C3">
      <w:pPr>
        <w:pStyle w:val="Sinespaciado"/>
        <w:ind w:left="1135" w:right="168"/>
        <w:jc w:val="both"/>
        <w:rPr>
          <w:rFonts w:ascii="HelveticaNeueLT Std Lt" w:hAnsi="HelveticaNeueLT Std Lt"/>
          <w:bCs/>
          <w:sz w:val="24"/>
        </w:rPr>
      </w:pPr>
    </w:p>
    <w:p w14:paraId="2D08B9D3" w14:textId="0BCF98CC" w:rsidR="00C715C3" w:rsidRDefault="00C715C3" w:rsidP="00A457CC">
      <w:pPr>
        <w:pStyle w:val="Sinespaciado"/>
        <w:ind w:left="1495" w:right="168"/>
        <w:jc w:val="both"/>
        <w:rPr>
          <w:rFonts w:ascii="HelveticaNeueLT Std Lt" w:hAnsi="HelveticaNeueLT Std Lt"/>
          <w:bCs/>
          <w:sz w:val="24"/>
        </w:rPr>
      </w:pPr>
    </w:p>
    <w:p w14:paraId="63B9F828" w14:textId="7410CBFE" w:rsidR="00C715C3" w:rsidRDefault="00C715C3" w:rsidP="00A457CC">
      <w:pPr>
        <w:pStyle w:val="Sinespaciado"/>
        <w:ind w:left="1495" w:right="168"/>
        <w:jc w:val="both"/>
        <w:rPr>
          <w:rFonts w:ascii="HelveticaNeueLT Std Lt" w:hAnsi="HelveticaNeueLT Std Lt"/>
          <w:bCs/>
          <w:sz w:val="24"/>
        </w:rPr>
      </w:pPr>
    </w:p>
    <w:p w14:paraId="0B9EC69E" w14:textId="4D2B39BA" w:rsidR="002411E2" w:rsidRPr="00A31C2F" w:rsidRDefault="002411E2" w:rsidP="00C715C3">
      <w:pPr>
        <w:pStyle w:val="Sinespaciado"/>
        <w:ind w:right="168"/>
        <w:jc w:val="both"/>
        <w:rPr>
          <w:rFonts w:ascii="HelveticaNeueLT Std Lt" w:hAnsi="HelveticaNeueLT Std Lt"/>
          <w:bCs/>
          <w:sz w:val="24"/>
        </w:rPr>
      </w:pPr>
      <w:r>
        <w:rPr>
          <w:rFonts w:ascii="HelveticaNeueLT Std Lt" w:hAnsi="HelveticaNeueLT Std Lt"/>
          <w:bCs/>
          <w:sz w:val="24"/>
        </w:rPr>
        <w:lastRenderedPageBreak/>
        <w:t>Así también, l</w:t>
      </w:r>
      <w:r w:rsidRPr="00A31C2F">
        <w:rPr>
          <w:rFonts w:ascii="HelveticaNeueLT Std Lt" w:hAnsi="HelveticaNeueLT Std Lt"/>
          <w:bCs/>
          <w:sz w:val="24"/>
        </w:rPr>
        <w:t>a Conagua cuenta con 21 Centros Regionales de Atención de Emergencias (</w:t>
      </w:r>
      <w:proofErr w:type="spellStart"/>
      <w:r w:rsidRPr="00A31C2F">
        <w:rPr>
          <w:rFonts w:ascii="HelveticaNeueLT Std Lt" w:hAnsi="HelveticaNeueLT Std Lt"/>
          <w:bCs/>
          <w:sz w:val="24"/>
        </w:rPr>
        <w:t>CRAE´s</w:t>
      </w:r>
      <w:proofErr w:type="spellEnd"/>
      <w:r w:rsidRPr="00A31C2F">
        <w:rPr>
          <w:rFonts w:ascii="HelveticaNeueLT Std Lt" w:hAnsi="HelveticaNeueLT Std Lt"/>
          <w:bCs/>
          <w:sz w:val="24"/>
        </w:rPr>
        <w:t>,) distribuidos estratégicamente en el territorio nacional, los cuales funcionan como instalaciones de servicio y apoyo para contingencias, ya que en ellas se tiene equipo especializado y personal capacitado para proporcionar a la población una respuesta inmediata ante emergencias generadas por fenómenos hidrometeorológicos.</w:t>
      </w:r>
    </w:p>
    <w:p w14:paraId="34FF75F1" w14:textId="77777777" w:rsidR="002411E2" w:rsidRPr="005946D3" w:rsidRDefault="002411E2" w:rsidP="00C715C3">
      <w:pPr>
        <w:pStyle w:val="Sinespaciado"/>
        <w:ind w:right="168"/>
        <w:jc w:val="both"/>
        <w:rPr>
          <w:rFonts w:ascii="HelveticaNeueLT Std Lt" w:hAnsi="HelveticaNeueLT Std Lt"/>
          <w:bCs/>
          <w:sz w:val="24"/>
        </w:rPr>
      </w:pPr>
    </w:p>
    <w:p w14:paraId="5B0258E8" w14:textId="0A60C64E" w:rsidR="00670BF6" w:rsidRPr="00EE5692" w:rsidRDefault="00670BF6"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9" w:name="_Toc114736815"/>
      <w:r w:rsidRPr="00EE5692">
        <w:rPr>
          <w:rFonts w:ascii="HelveticaNeueLT Std Extended" w:hAnsi="HelveticaNeueLT Std Extended"/>
          <w:b/>
          <w:color w:val="C00000"/>
          <w:sz w:val="32"/>
          <w:szCs w:val="32"/>
        </w:rPr>
        <w:t>6.1.7. Recuperación y reconstrucción</w:t>
      </w:r>
      <w:bookmarkEnd w:id="19"/>
    </w:p>
    <w:p w14:paraId="0419AB1B" w14:textId="15824D0C" w:rsidR="009B42EB" w:rsidRDefault="009B42EB" w:rsidP="009243EF">
      <w:pPr>
        <w:pStyle w:val="Sinespaciado"/>
        <w:spacing w:line="320" w:lineRule="exact"/>
        <w:ind w:right="168"/>
        <w:jc w:val="both"/>
        <w:rPr>
          <w:rFonts w:ascii="HelveticaNeueLT Std Lt" w:hAnsi="HelveticaNeueLT Std Lt"/>
          <w:sz w:val="24"/>
        </w:rPr>
      </w:pPr>
    </w:p>
    <w:p w14:paraId="6AF92D3E" w14:textId="4AC7CFF7" w:rsidR="001E17F6" w:rsidRPr="001E17F6" w:rsidRDefault="001E17F6" w:rsidP="00B61354">
      <w:pPr>
        <w:pStyle w:val="Sinespaciado"/>
        <w:numPr>
          <w:ilvl w:val="0"/>
          <w:numId w:val="19"/>
        </w:numPr>
        <w:spacing w:line="320" w:lineRule="exact"/>
        <w:ind w:left="426" w:right="168"/>
        <w:jc w:val="both"/>
        <w:rPr>
          <w:rFonts w:ascii="HelveticaNeueLT Std Lt" w:hAnsi="HelveticaNeueLT Std Lt"/>
          <w:bCs/>
          <w:sz w:val="24"/>
        </w:rPr>
      </w:pPr>
      <w:r w:rsidRPr="001E17F6">
        <w:rPr>
          <w:rFonts w:ascii="HelveticaNeueLT Std Lt" w:hAnsi="HelveticaNeueLT Std Lt"/>
          <w:bCs/>
          <w:sz w:val="24"/>
        </w:rPr>
        <w:t xml:space="preserve">Respecto a las actividades de desastres y recuperación </w:t>
      </w:r>
      <w:r w:rsidR="00A464E7">
        <w:rPr>
          <w:rFonts w:ascii="HelveticaNeueLT Std Lt" w:hAnsi="HelveticaNeueLT Std Lt"/>
          <w:bCs/>
          <w:sz w:val="24"/>
        </w:rPr>
        <w:t>s</w:t>
      </w:r>
      <w:r w:rsidRPr="001E17F6">
        <w:rPr>
          <w:rFonts w:ascii="HelveticaNeueLT Std Lt" w:hAnsi="HelveticaNeueLT Std Lt"/>
          <w:bCs/>
          <w:sz w:val="24"/>
        </w:rPr>
        <w:t>e dará prioridad a los grupos sociales vulnerables y de escasos recursos económicos.</w:t>
      </w:r>
    </w:p>
    <w:p w14:paraId="744983CE" w14:textId="77777777" w:rsidR="001E17F6" w:rsidRPr="001E17F6" w:rsidRDefault="001E17F6" w:rsidP="00B61354">
      <w:pPr>
        <w:pStyle w:val="Sinespaciado"/>
        <w:numPr>
          <w:ilvl w:val="0"/>
          <w:numId w:val="19"/>
        </w:numPr>
        <w:spacing w:line="320" w:lineRule="exact"/>
        <w:ind w:left="426" w:right="168"/>
        <w:jc w:val="both"/>
        <w:rPr>
          <w:rFonts w:ascii="HelveticaNeueLT Std Lt" w:hAnsi="HelveticaNeueLT Std Lt"/>
          <w:bCs/>
          <w:sz w:val="24"/>
        </w:rPr>
      </w:pPr>
      <w:r w:rsidRPr="001E17F6">
        <w:rPr>
          <w:rFonts w:ascii="HelveticaNeueLT Std Lt" w:hAnsi="HelveticaNeueLT Std Lt"/>
          <w:bCs/>
          <w:sz w:val="24"/>
        </w:rPr>
        <w:t>Autorizar y aplicar recursos para mitigar las consecuencias producidas por la ocurrencia de una emergencia o desastre.</w:t>
      </w:r>
    </w:p>
    <w:p w14:paraId="43525F69" w14:textId="0E94C59B" w:rsidR="001E17F6" w:rsidRPr="001E17F6" w:rsidRDefault="001E17F6" w:rsidP="00B61354">
      <w:pPr>
        <w:pStyle w:val="Sinespaciado"/>
        <w:numPr>
          <w:ilvl w:val="0"/>
          <w:numId w:val="19"/>
        </w:numPr>
        <w:spacing w:line="320" w:lineRule="exact"/>
        <w:ind w:left="426" w:right="168"/>
        <w:jc w:val="both"/>
        <w:rPr>
          <w:rFonts w:ascii="HelveticaNeueLT Std Lt" w:hAnsi="HelveticaNeueLT Std Lt"/>
          <w:bCs/>
          <w:sz w:val="24"/>
        </w:rPr>
      </w:pPr>
      <w:r w:rsidRPr="001E17F6">
        <w:rPr>
          <w:rFonts w:ascii="HelveticaNeueLT Std Lt" w:hAnsi="HelveticaNeueLT Std Lt"/>
          <w:bCs/>
          <w:sz w:val="24"/>
        </w:rPr>
        <w:t xml:space="preserve">Se avisará a las diversas dependencias de atención social y de respuesta ante contingencias, mismas que involucran a los tres niveles de Gobierno; con el fin de llevar a cabo la </w:t>
      </w:r>
      <w:r w:rsidR="00A457CC" w:rsidRPr="001E17F6">
        <w:rPr>
          <w:rFonts w:ascii="HelveticaNeueLT Std Lt" w:hAnsi="HelveticaNeueLT Std Lt"/>
          <w:bCs/>
          <w:sz w:val="24"/>
        </w:rPr>
        <w:t>coordinación</w:t>
      </w:r>
      <w:r w:rsidRPr="001E17F6">
        <w:rPr>
          <w:rFonts w:ascii="HelveticaNeueLT Std Lt" w:hAnsi="HelveticaNeueLT Std Lt"/>
          <w:bCs/>
          <w:sz w:val="24"/>
        </w:rPr>
        <w:t xml:space="preserve"> correspondiente.</w:t>
      </w:r>
    </w:p>
    <w:p w14:paraId="2AB8C8E3" w14:textId="77777777" w:rsidR="005B3487" w:rsidRPr="006F3C7E" w:rsidRDefault="005B3487" w:rsidP="009243EF">
      <w:pPr>
        <w:pStyle w:val="Sinespaciado"/>
        <w:spacing w:line="320" w:lineRule="exact"/>
        <w:ind w:left="426" w:right="168"/>
        <w:jc w:val="both"/>
        <w:rPr>
          <w:rFonts w:ascii="HelveticaNeueLT Std Lt" w:hAnsi="HelveticaNeueLT Std Lt"/>
          <w:sz w:val="24"/>
        </w:rPr>
      </w:pPr>
    </w:p>
    <w:p w14:paraId="0B35E183" w14:textId="12DC771C" w:rsidR="00DD5CCC" w:rsidRPr="009B0281" w:rsidRDefault="00DD5CCC"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0" w:name="_Toc114736816"/>
      <w:r>
        <w:rPr>
          <w:rFonts w:ascii="HelveticaNeueLT Std Extended" w:hAnsi="HelveticaNeueLT Std Extended"/>
          <w:b/>
          <w:color w:val="C00000"/>
          <w:sz w:val="32"/>
        </w:rPr>
        <w:t>6.2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Continuidad de Operaciones del Sistema Estatal de</w:t>
      </w:r>
      <w:r w:rsidR="006F3C7E">
        <w:rPr>
          <w:rFonts w:ascii="HelveticaNeueLT Std Extended" w:hAnsi="HelveticaNeueLT Std Extended"/>
          <w:b/>
          <w:color w:val="C00000"/>
          <w:sz w:val="32"/>
        </w:rPr>
        <w:t xml:space="preserve"> </w:t>
      </w:r>
      <w:bookmarkStart w:id="21" w:name="_Toc105500544"/>
      <w:r>
        <w:rPr>
          <w:rFonts w:ascii="HelveticaNeueLT Std Extended" w:hAnsi="HelveticaNeueLT Std Extended"/>
          <w:b/>
          <w:color w:val="C00000"/>
          <w:sz w:val="32"/>
        </w:rPr>
        <w:t>Protección Civil</w:t>
      </w:r>
      <w:bookmarkEnd w:id="20"/>
      <w:bookmarkEnd w:id="21"/>
    </w:p>
    <w:p w14:paraId="2D190C86" w14:textId="1684FA79" w:rsidR="00DD5CCC" w:rsidRDefault="00DD5CCC" w:rsidP="009243EF">
      <w:pPr>
        <w:pStyle w:val="Sinespaciado"/>
        <w:spacing w:line="320" w:lineRule="exact"/>
        <w:ind w:right="168"/>
        <w:jc w:val="both"/>
        <w:rPr>
          <w:rFonts w:ascii="HelveticaNeueLT Std Lt" w:hAnsi="HelveticaNeueLT Std Lt"/>
          <w:sz w:val="24"/>
        </w:rPr>
      </w:pPr>
    </w:p>
    <w:p w14:paraId="3502316B" w14:textId="445FAF43" w:rsidR="00D67BC1" w:rsidRDefault="00D3274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Es </w:t>
      </w:r>
      <w:r w:rsidR="00D67BC1">
        <w:rPr>
          <w:rFonts w:ascii="HelveticaNeueLT Std Lt" w:hAnsi="HelveticaNeueLT Std Lt"/>
          <w:sz w:val="24"/>
        </w:rPr>
        <w:t>el</w:t>
      </w:r>
      <w:r w:rsidR="00D67BC1" w:rsidRPr="00D67BC1">
        <w:rPr>
          <w:rFonts w:ascii="HelveticaNeueLT Std Lt" w:hAnsi="HelveticaNeueLT Std Lt"/>
          <w:sz w:val="24"/>
        </w:rPr>
        <w:t xml:space="preserve"> proceso de planeación, documentación y actuación que</w:t>
      </w:r>
      <w:r w:rsidR="00D67BC1">
        <w:rPr>
          <w:rFonts w:ascii="HelveticaNeueLT Std Lt" w:hAnsi="HelveticaNeueLT Std Lt"/>
          <w:sz w:val="24"/>
        </w:rPr>
        <w:t xml:space="preserve"> </w:t>
      </w:r>
      <w:r w:rsidR="00D67BC1" w:rsidRPr="00D67BC1">
        <w:rPr>
          <w:rFonts w:ascii="HelveticaNeueLT Std Lt" w:hAnsi="HelveticaNeueLT Std Lt"/>
          <w:sz w:val="24"/>
        </w:rPr>
        <w:t>garantiza que las actividades sustantivas de las instituciones públicas, privadas y sociales,</w:t>
      </w:r>
      <w:r w:rsidR="00D67BC1">
        <w:rPr>
          <w:rFonts w:ascii="HelveticaNeueLT Std Lt" w:hAnsi="HelveticaNeueLT Std Lt"/>
          <w:sz w:val="24"/>
        </w:rPr>
        <w:t xml:space="preserve"> </w:t>
      </w:r>
      <w:r w:rsidR="00D67BC1" w:rsidRPr="00D67BC1">
        <w:rPr>
          <w:rFonts w:ascii="HelveticaNeueLT Std Lt" w:hAnsi="HelveticaNeueLT Std Lt"/>
          <w:sz w:val="24"/>
        </w:rPr>
        <w:t>afectadas por un agente perturbador, puedan recuperarse y regresar a la normalidad en un</w:t>
      </w:r>
      <w:r w:rsidR="00D67BC1">
        <w:rPr>
          <w:rFonts w:ascii="HelveticaNeueLT Std Lt" w:hAnsi="HelveticaNeueLT Std Lt"/>
          <w:sz w:val="24"/>
        </w:rPr>
        <w:t xml:space="preserve"> tiempo mínimo.</w:t>
      </w:r>
    </w:p>
    <w:p w14:paraId="302EAD50" w14:textId="059CC993" w:rsidR="00D67BC1" w:rsidRDefault="00D67BC1" w:rsidP="009243EF">
      <w:pPr>
        <w:pStyle w:val="Sinespaciado"/>
        <w:spacing w:line="320" w:lineRule="exact"/>
        <w:ind w:left="142" w:right="168"/>
        <w:jc w:val="both"/>
        <w:rPr>
          <w:rFonts w:ascii="HelveticaNeueLT Std Lt" w:hAnsi="HelveticaNeueLT Std Lt"/>
          <w:sz w:val="24"/>
        </w:rPr>
      </w:pPr>
    </w:p>
    <w:p w14:paraId="24139BDF" w14:textId="1F4F7668" w:rsidR="00D3274A" w:rsidRDefault="00D3274A" w:rsidP="00D3274A">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Se debe entender como un elemento de l</w:t>
      </w:r>
      <w:r w:rsidRPr="00D67BC1">
        <w:rPr>
          <w:rFonts w:ascii="HelveticaNeueLT Std Lt" w:hAnsi="HelveticaNeueLT Std Lt"/>
          <w:sz w:val="24"/>
        </w:rPr>
        <w:t>a</w:t>
      </w:r>
      <w:r>
        <w:rPr>
          <w:rFonts w:ascii="HelveticaNeueLT Std Lt" w:hAnsi="HelveticaNeueLT Std Lt"/>
          <w:sz w:val="24"/>
        </w:rPr>
        <w:t xml:space="preserve"> c</w:t>
      </w:r>
      <w:r w:rsidRPr="00D67BC1">
        <w:rPr>
          <w:rFonts w:ascii="HelveticaNeueLT Std Lt" w:hAnsi="HelveticaNeueLT Std Lt"/>
          <w:sz w:val="24"/>
        </w:rPr>
        <w:t xml:space="preserve">ontinuidad de </w:t>
      </w:r>
      <w:r>
        <w:rPr>
          <w:rFonts w:ascii="HelveticaNeueLT Std Lt" w:hAnsi="HelveticaNeueLT Std Lt"/>
          <w:sz w:val="24"/>
        </w:rPr>
        <w:t>g</w:t>
      </w:r>
      <w:r w:rsidRPr="00D67BC1">
        <w:rPr>
          <w:rFonts w:ascii="HelveticaNeueLT Std Lt" w:hAnsi="HelveticaNeueLT Std Lt"/>
          <w:sz w:val="24"/>
        </w:rPr>
        <w:t xml:space="preserve">obierno e implica garantizar que el trabajo del Sistema Estatal de Protección Civil no se </w:t>
      </w:r>
      <w:r>
        <w:rPr>
          <w:rFonts w:ascii="HelveticaNeueLT Std Lt" w:hAnsi="HelveticaNeueLT Std Lt"/>
          <w:sz w:val="24"/>
        </w:rPr>
        <w:t xml:space="preserve">vea </w:t>
      </w:r>
      <w:r w:rsidRPr="00D67BC1">
        <w:rPr>
          <w:rFonts w:ascii="HelveticaNeueLT Std Lt" w:hAnsi="HelveticaNeueLT Std Lt"/>
          <w:sz w:val="24"/>
        </w:rPr>
        <w:t xml:space="preserve">interrumpido ante la ocurrencia de </w:t>
      </w:r>
      <w:r>
        <w:rPr>
          <w:rFonts w:ascii="HelveticaNeueLT Std Lt" w:hAnsi="HelveticaNeueLT Std Lt"/>
          <w:sz w:val="24"/>
        </w:rPr>
        <w:t>una emergencia o desastre a fin de asegurar la gobernanza y la ejecución de sus funciones esenciales.</w:t>
      </w:r>
    </w:p>
    <w:p w14:paraId="1779508B" w14:textId="77777777" w:rsidR="00D3274A" w:rsidRDefault="00D3274A" w:rsidP="009243EF">
      <w:pPr>
        <w:pStyle w:val="Sinespaciado"/>
        <w:spacing w:line="320" w:lineRule="exact"/>
        <w:ind w:left="142" w:right="168"/>
        <w:jc w:val="both"/>
        <w:rPr>
          <w:rFonts w:ascii="HelveticaNeueLT Std Lt" w:hAnsi="HelveticaNeueLT Std Lt"/>
          <w:sz w:val="24"/>
        </w:rPr>
      </w:pPr>
    </w:p>
    <w:p w14:paraId="09BBAEEE" w14:textId="2FF9A69B" w:rsidR="00D67BC1" w:rsidRDefault="00D67BC1"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Esta planeación debe</w:t>
      </w:r>
      <w:r w:rsidRPr="00D67BC1">
        <w:rPr>
          <w:rFonts w:ascii="HelveticaNeueLT Std Lt" w:hAnsi="HelveticaNeueLT Std Lt"/>
          <w:sz w:val="24"/>
        </w:rPr>
        <w:t xml:space="preserve"> estar contenida en un documento o serie de</w:t>
      </w:r>
      <w:r>
        <w:rPr>
          <w:rFonts w:ascii="HelveticaNeueLT Std Lt" w:hAnsi="HelveticaNeueLT Std Lt"/>
          <w:sz w:val="24"/>
        </w:rPr>
        <w:t xml:space="preserve"> </w:t>
      </w:r>
      <w:r w:rsidRPr="00D67BC1">
        <w:rPr>
          <w:rFonts w:ascii="HelveticaNeueLT Std Lt" w:hAnsi="HelveticaNeueLT Std Lt"/>
          <w:sz w:val="24"/>
        </w:rPr>
        <w:t>documentos cuyo contenido se dirija hacia la prevención, respuesta inmediata, recuperación</w:t>
      </w:r>
      <w:r>
        <w:rPr>
          <w:rFonts w:ascii="HelveticaNeueLT Std Lt" w:hAnsi="HelveticaNeueLT Std Lt"/>
          <w:sz w:val="24"/>
        </w:rPr>
        <w:t xml:space="preserve"> </w:t>
      </w:r>
      <w:r w:rsidRPr="00D67BC1">
        <w:rPr>
          <w:rFonts w:ascii="HelveticaNeueLT Std Lt" w:hAnsi="HelveticaNeueLT Std Lt"/>
          <w:sz w:val="24"/>
        </w:rPr>
        <w:t>y restauración, todas ellas avaladas por sesiones de capacitación continua</w:t>
      </w:r>
      <w:r>
        <w:rPr>
          <w:rFonts w:ascii="HelveticaNeueLT Std Lt" w:hAnsi="HelveticaNeueLT Std Lt"/>
          <w:sz w:val="24"/>
        </w:rPr>
        <w:t>.</w:t>
      </w:r>
    </w:p>
    <w:p w14:paraId="0032A446" w14:textId="77777777" w:rsidR="00D67BC1" w:rsidRDefault="00D67BC1" w:rsidP="009243EF">
      <w:pPr>
        <w:pStyle w:val="Sinespaciado"/>
        <w:spacing w:line="320" w:lineRule="exact"/>
        <w:ind w:left="142" w:right="168"/>
        <w:jc w:val="both"/>
        <w:rPr>
          <w:rFonts w:ascii="HelveticaNeueLT Std Lt" w:hAnsi="HelveticaNeueLT Std Lt"/>
          <w:sz w:val="24"/>
        </w:rPr>
      </w:pPr>
    </w:p>
    <w:p w14:paraId="2D8E434A" w14:textId="715589BA" w:rsidR="00DD5CCC" w:rsidRDefault="00A93997"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Por lo anterior, c</w:t>
      </w:r>
      <w:r w:rsidR="00D67BC1" w:rsidRPr="00D67BC1">
        <w:rPr>
          <w:rFonts w:ascii="HelveticaNeueLT Std Lt" w:hAnsi="HelveticaNeueLT Std Lt"/>
          <w:sz w:val="24"/>
        </w:rPr>
        <w:t xml:space="preserve">ada dependencia </w:t>
      </w:r>
      <w:r>
        <w:rPr>
          <w:rFonts w:ascii="HelveticaNeueLT Std Lt" w:hAnsi="HelveticaNeueLT Std Lt"/>
          <w:sz w:val="24"/>
        </w:rPr>
        <w:t xml:space="preserve">e institución </w:t>
      </w:r>
      <w:r w:rsidR="00D67BC1" w:rsidRPr="00D67BC1">
        <w:rPr>
          <w:rFonts w:ascii="HelveticaNeueLT Std Lt" w:hAnsi="HelveticaNeueLT Std Lt"/>
          <w:sz w:val="24"/>
        </w:rPr>
        <w:t xml:space="preserve">que forma parte del </w:t>
      </w:r>
      <w:r>
        <w:rPr>
          <w:rFonts w:ascii="HelveticaNeueLT Std Lt" w:hAnsi="HelveticaNeueLT Std Lt"/>
          <w:sz w:val="24"/>
        </w:rPr>
        <w:t>S</w:t>
      </w:r>
      <w:r w:rsidR="00D67BC1" w:rsidRPr="00D67BC1">
        <w:rPr>
          <w:rFonts w:ascii="HelveticaNeueLT Std Lt" w:hAnsi="HelveticaNeueLT Std Lt"/>
          <w:sz w:val="24"/>
        </w:rPr>
        <w:t xml:space="preserve">istema </w:t>
      </w:r>
      <w:r w:rsidR="00955B5A">
        <w:rPr>
          <w:rFonts w:ascii="HelveticaNeueLT Std Lt" w:hAnsi="HelveticaNeueLT Std Lt"/>
          <w:sz w:val="24"/>
        </w:rPr>
        <w:t>Estatal</w:t>
      </w:r>
      <w:r>
        <w:rPr>
          <w:rFonts w:ascii="HelveticaNeueLT Std Lt" w:hAnsi="HelveticaNeueLT Std Lt"/>
          <w:sz w:val="24"/>
        </w:rPr>
        <w:t xml:space="preserve"> </w:t>
      </w:r>
      <w:r w:rsidR="00D67BC1" w:rsidRPr="00D67BC1">
        <w:rPr>
          <w:rFonts w:ascii="HelveticaNeueLT Std Lt" w:hAnsi="HelveticaNeueLT Std Lt"/>
          <w:sz w:val="24"/>
        </w:rPr>
        <w:t>trabaja de manera independiente y en algunos casos de manera transversal, para garantizar la operación básica diaria de sus funciones críticas ante posibles interrupciones.</w:t>
      </w:r>
    </w:p>
    <w:p w14:paraId="45B8282D" w14:textId="77777777" w:rsidR="00D67BC1" w:rsidRDefault="00D67BC1" w:rsidP="009243EF">
      <w:pPr>
        <w:pStyle w:val="Sinespaciado"/>
        <w:spacing w:line="320" w:lineRule="exact"/>
        <w:ind w:left="142" w:right="168"/>
        <w:jc w:val="both"/>
        <w:rPr>
          <w:rFonts w:ascii="HelveticaNeueLT Std Lt" w:hAnsi="HelveticaNeueLT Std Lt"/>
          <w:sz w:val="24"/>
        </w:rPr>
      </w:pPr>
    </w:p>
    <w:p w14:paraId="44EA2C53" w14:textId="3F75FB6C" w:rsidR="0030787D" w:rsidRDefault="001268CE"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El Comité Estatal de Emergencias como mecanismo de coordinación</w:t>
      </w:r>
      <w:r w:rsidR="00B61354">
        <w:rPr>
          <w:rFonts w:ascii="HelveticaNeueLT Std Lt" w:hAnsi="HelveticaNeueLT Std Lt"/>
          <w:sz w:val="24"/>
        </w:rPr>
        <w:t>,</w:t>
      </w:r>
      <w:r>
        <w:rPr>
          <w:rFonts w:ascii="HelveticaNeueLT Std Lt" w:hAnsi="HelveticaNeueLT Std Lt"/>
          <w:sz w:val="24"/>
        </w:rPr>
        <w:t xml:space="preserve"> de igual forma implementa las acciones necesarias para garantizar su operación.</w:t>
      </w:r>
    </w:p>
    <w:p w14:paraId="07CA44DA" w14:textId="5AA01D71" w:rsidR="001268CE" w:rsidRDefault="00E12998"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lastRenderedPageBreak/>
        <w:t xml:space="preserve">En </w:t>
      </w:r>
      <w:r w:rsidR="000830BE">
        <w:rPr>
          <w:rFonts w:ascii="HelveticaNeueLT Std Lt" w:hAnsi="HelveticaNeueLT Std Lt"/>
          <w:sz w:val="24"/>
        </w:rPr>
        <w:t>la planeación</w:t>
      </w:r>
      <w:r w:rsidR="001268CE">
        <w:rPr>
          <w:rFonts w:ascii="HelveticaNeueLT Std Lt" w:hAnsi="HelveticaNeueLT Std Lt"/>
          <w:sz w:val="24"/>
        </w:rPr>
        <w:t xml:space="preserve"> de la continuidad de operaciones</w:t>
      </w:r>
      <w:r>
        <w:rPr>
          <w:rFonts w:ascii="HelveticaNeueLT Std Lt" w:hAnsi="HelveticaNeueLT Std Lt"/>
          <w:sz w:val="24"/>
        </w:rPr>
        <w:t xml:space="preserve"> existen elementos mínimos a considerar:</w:t>
      </w:r>
    </w:p>
    <w:p w14:paraId="75C01D62" w14:textId="3AFEEBCC" w:rsidR="001268CE" w:rsidRDefault="001268CE" w:rsidP="009243EF">
      <w:pPr>
        <w:pStyle w:val="Sinespaciado"/>
        <w:spacing w:line="320" w:lineRule="exact"/>
        <w:ind w:left="142" w:right="168"/>
        <w:jc w:val="both"/>
        <w:rPr>
          <w:rFonts w:ascii="HelveticaNeueLT Std Lt" w:hAnsi="HelveticaNeueLT Std Lt"/>
          <w:sz w:val="24"/>
        </w:rPr>
      </w:pPr>
    </w:p>
    <w:p w14:paraId="66342FA9" w14:textId="77777777" w:rsidR="001268CE" w:rsidRPr="001268CE" w:rsidRDefault="0093404E" w:rsidP="00B9207E">
      <w:pPr>
        <w:pStyle w:val="Sinespaciado"/>
        <w:numPr>
          <w:ilvl w:val="0"/>
          <w:numId w:val="42"/>
        </w:numPr>
        <w:spacing w:line="320" w:lineRule="exact"/>
        <w:ind w:left="426" w:right="168" w:hanging="284"/>
        <w:jc w:val="both"/>
        <w:rPr>
          <w:rFonts w:ascii="HelveticaNeueLT Std Lt" w:hAnsi="HelveticaNeueLT Std Lt"/>
          <w:sz w:val="24"/>
        </w:rPr>
      </w:pPr>
      <w:r>
        <w:rPr>
          <w:rFonts w:ascii="HelveticaNeueLT Std Lt" w:hAnsi="HelveticaNeueLT Std Lt"/>
          <w:sz w:val="24"/>
        </w:rPr>
        <w:t>Identificación de f</w:t>
      </w:r>
      <w:r w:rsidR="001268CE" w:rsidRPr="001268CE">
        <w:rPr>
          <w:rFonts w:ascii="HelveticaNeueLT Std Lt" w:hAnsi="HelveticaNeueLT Std Lt"/>
          <w:sz w:val="24"/>
        </w:rPr>
        <w:t>unciones críticas o esenciales</w:t>
      </w:r>
      <w:r>
        <w:rPr>
          <w:rFonts w:ascii="HelveticaNeueLT Std Lt" w:hAnsi="HelveticaNeueLT Std Lt"/>
          <w:sz w:val="24"/>
        </w:rPr>
        <w:t>.</w:t>
      </w:r>
    </w:p>
    <w:p w14:paraId="7B15585B" w14:textId="77777777" w:rsidR="001268CE" w:rsidRPr="001268CE" w:rsidRDefault="0093404E" w:rsidP="00B9207E">
      <w:pPr>
        <w:pStyle w:val="Sinespaciado"/>
        <w:numPr>
          <w:ilvl w:val="0"/>
          <w:numId w:val="42"/>
        </w:numPr>
        <w:spacing w:line="320" w:lineRule="exact"/>
        <w:ind w:left="426" w:right="168" w:hanging="284"/>
        <w:jc w:val="both"/>
        <w:rPr>
          <w:rFonts w:ascii="HelveticaNeueLT Std Lt" w:hAnsi="HelveticaNeueLT Std Lt"/>
          <w:sz w:val="24"/>
        </w:rPr>
      </w:pPr>
      <w:r>
        <w:rPr>
          <w:rFonts w:ascii="HelveticaNeueLT Std Lt" w:hAnsi="HelveticaNeueLT Std Lt"/>
          <w:sz w:val="24"/>
        </w:rPr>
        <w:t>Ubicación, establecimiento y habilitación de s</w:t>
      </w:r>
      <w:r w:rsidR="001268CE" w:rsidRPr="001268CE">
        <w:rPr>
          <w:rFonts w:ascii="HelveticaNeueLT Std Lt" w:hAnsi="HelveticaNeueLT Std Lt"/>
          <w:sz w:val="24"/>
        </w:rPr>
        <w:t>edes alternas</w:t>
      </w:r>
      <w:r>
        <w:rPr>
          <w:rFonts w:ascii="HelveticaNeueLT Std Lt" w:hAnsi="HelveticaNeueLT Std Lt"/>
          <w:sz w:val="24"/>
        </w:rPr>
        <w:t xml:space="preserve"> de operación.</w:t>
      </w:r>
    </w:p>
    <w:p w14:paraId="7CEBA5D3" w14:textId="77777777" w:rsidR="001268CE" w:rsidRPr="001268CE" w:rsidRDefault="001268CE" w:rsidP="00B9207E">
      <w:pPr>
        <w:pStyle w:val="Sinespaciado"/>
        <w:numPr>
          <w:ilvl w:val="0"/>
          <w:numId w:val="42"/>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Línea de sucesión o cadena de mando</w:t>
      </w:r>
      <w:r w:rsidR="0093404E">
        <w:rPr>
          <w:rFonts w:ascii="HelveticaNeueLT Std Lt" w:hAnsi="HelveticaNeueLT Std Lt"/>
          <w:sz w:val="24"/>
        </w:rPr>
        <w:t>.</w:t>
      </w:r>
    </w:p>
    <w:p w14:paraId="774578C6" w14:textId="77777777" w:rsidR="001268CE" w:rsidRPr="001268CE" w:rsidRDefault="001268CE" w:rsidP="00B9207E">
      <w:pPr>
        <w:pStyle w:val="Sinespaciado"/>
        <w:numPr>
          <w:ilvl w:val="0"/>
          <w:numId w:val="42"/>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Recursos humanos</w:t>
      </w:r>
      <w:r w:rsidR="0093404E">
        <w:rPr>
          <w:rFonts w:ascii="HelveticaNeueLT Std Lt" w:hAnsi="HelveticaNeueLT Std Lt"/>
          <w:sz w:val="24"/>
        </w:rPr>
        <w:t xml:space="preserve"> indispensables para ejecutar las funciones críticas.</w:t>
      </w:r>
    </w:p>
    <w:p w14:paraId="3F373E23" w14:textId="77777777" w:rsidR="001268CE" w:rsidRPr="001268CE" w:rsidRDefault="001268CE" w:rsidP="00B9207E">
      <w:pPr>
        <w:pStyle w:val="Sinespaciado"/>
        <w:numPr>
          <w:ilvl w:val="0"/>
          <w:numId w:val="42"/>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Dependencias e interdependencias</w:t>
      </w:r>
      <w:r w:rsidR="0093404E">
        <w:rPr>
          <w:rFonts w:ascii="HelveticaNeueLT Std Lt" w:hAnsi="HelveticaNeueLT Std Lt"/>
          <w:sz w:val="24"/>
        </w:rPr>
        <w:t>, internas y externas, con áreas de gobierno, instituciones de los sectores privado y social, vinculados en la ejecución de las funciones críticas.</w:t>
      </w:r>
    </w:p>
    <w:p w14:paraId="4557A872" w14:textId="77777777" w:rsidR="001268CE" w:rsidRPr="001268CE" w:rsidRDefault="001268CE" w:rsidP="00B9207E">
      <w:pPr>
        <w:pStyle w:val="Sinespaciado"/>
        <w:numPr>
          <w:ilvl w:val="0"/>
          <w:numId w:val="42"/>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Re</w:t>
      </w:r>
      <w:r w:rsidR="00C91D45">
        <w:rPr>
          <w:rFonts w:ascii="HelveticaNeueLT Std Lt" w:hAnsi="HelveticaNeueLT Std Lt"/>
          <w:sz w:val="24"/>
        </w:rPr>
        <w:t>cursos materiales, financieros y equipamiento mínimos para que el personal realice las funciones críticas.</w:t>
      </w:r>
    </w:p>
    <w:p w14:paraId="4EE5EE30" w14:textId="77777777" w:rsidR="001268CE" w:rsidRPr="001268CE" w:rsidRDefault="00C91D45" w:rsidP="00B9207E">
      <w:pPr>
        <w:pStyle w:val="Sinespaciado"/>
        <w:numPr>
          <w:ilvl w:val="0"/>
          <w:numId w:val="42"/>
        </w:numPr>
        <w:spacing w:line="320" w:lineRule="exact"/>
        <w:ind w:left="426" w:right="168" w:hanging="284"/>
        <w:jc w:val="both"/>
        <w:rPr>
          <w:rFonts w:ascii="HelveticaNeueLT Std Lt" w:hAnsi="HelveticaNeueLT Std Lt"/>
          <w:sz w:val="24"/>
        </w:rPr>
      </w:pPr>
      <w:r>
        <w:rPr>
          <w:rFonts w:ascii="HelveticaNeueLT Std Lt" w:hAnsi="HelveticaNeueLT Std Lt"/>
          <w:sz w:val="24"/>
        </w:rPr>
        <w:t>Planes de comunicación.</w:t>
      </w:r>
    </w:p>
    <w:p w14:paraId="1DE2F2F9" w14:textId="77777777" w:rsidR="00727AAE" w:rsidRDefault="001268CE" w:rsidP="00B9207E">
      <w:pPr>
        <w:pStyle w:val="Sinespaciado"/>
        <w:numPr>
          <w:ilvl w:val="0"/>
          <w:numId w:val="42"/>
        </w:numPr>
        <w:spacing w:line="320" w:lineRule="exact"/>
        <w:ind w:left="426" w:right="168" w:hanging="284"/>
        <w:jc w:val="both"/>
        <w:rPr>
          <w:rFonts w:ascii="HelveticaNeueLT Std Lt" w:hAnsi="HelveticaNeueLT Std Lt"/>
          <w:sz w:val="24"/>
        </w:rPr>
      </w:pPr>
      <w:r w:rsidRPr="009666D5">
        <w:rPr>
          <w:rFonts w:ascii="HelveticaNeueLT Std Lt" w:hAnsi="HelveticaNeueLT Std Lt"/>
          <w:sz w:val="24"/>
        </w:rPr>
        <w:t>Protección y respaldo de información y bases de datos</w:t>
      </w:r>
      <w:r w:rsidR="00C91D45" w:rsidRPr="009666D5">
        <w:rPr>
          <w:rFonts w:ascii="HelveticaNeueLT Std Lt" w:hAnsi="HelveticaNeueLT Std Lt"/>
          <w:sz w:val="24"/>
        </w:rPr>
        <w:t>.</w:t>
      </w:r>
      <w:r w:rsidR="00727AAE">
        <w:rPr>
          <w:rFonts w:ascii="HelveticaNeueLT Std Lt" w:hAnsi="HelveticaNeueLT Std Lt"/>
          <w:sz w:val="24"/>
        </w:rPr>
        <w:t xml:space="preserve"> </w:t>
      </w:r>
    </w:p>
    <w:p w14:paraId="2F259F24" w14:textId="442D8F8B" w:rsidR="001268CE" w:rsidRDefault="001268CE" w:rsidP="00B9207E">
      <w:pPr>
        <w:pStyle w:val="Sinespaciado"/>
        <w:numPr>
          <w:ilvl w:val="0"/>
          <w:numId w:val="42"/>
        </w:numPr>
        <w:spacing w:line="320" w:lineRule="exact"/>
        <w:ind w:left="426" w:right="168" w:hanging="284"/>
        <w:jc w:val="both"/>
        <w:rPr>
          <w:rFonts w:ascii="HelveticaNeueLT Std Lt" w:hAnsi="HelveticaNeueLT Std Lt"/>
          <w:sz w:val="24"/>
        </w:rPr>
      </w:pPr>
      <w:r w:rsidRPr="009666D5">
        <w:rPr>
          <w:rFonts w:ascii="HelveticaNeueLT Std Lt" w:hAnsi="HelveticaNeueLT Std Lt"/>
          <w:sz w:val="24"/>
        </w:rPr>
        <w:t>Activación del plan</w:t>
      </w:r>
      <w:r w:rsidR="009C30EB" w:rsidRPr="009666D5">
        <w:rPr>
          <w:rFonts w:ascii="HelveticaNeueLT Std Lt" w:hAnsi="HelveticaNeueLT Std Lt"/>
          <w:sz w:val="24"/>
        </w:rPr>
        <w:t xml:space="preserve"> de continuidad de operaciones, que describa los pasos a seguir para detonar las actividades incluidas, así como asegurar la ejecución de las funciones esenciales.</w:t>
      </w:r>
    </w:p>
    <w:p w14:paraId="6DBF4924" w14:textId="5E65D54D" w:rsidR="00415E24" w:rsidRDefault="00415E24" w:rsidP="00415E24">
      <w:pPr>
        <w:pStyle w:val="Sinespaciado"/>
        <w:spacing w:line="320" w:lineRule="exact"/>
        <w:ind w:left="426" w:right="168"/>
        <w:jc w:val="both"/>
        <w:rPr>
          <w:rFonts w:ascii="HelveticaNeueLT Std Lt" w:hAnsi="HelveticaNeueLT Std Lt"/>
          <w:sz w:val="24"/>
        </w:rPr>
      </w:pPr>
    </w:p>
    <w:p w14:paraId="1959C020" w14:textId="2DE568F9" w:rsidR="00415E24" w:rsidRPr="00415E24" w:rsidRDefault="00415E24" w:rsidP="00415E24">
      <w:pPr>
        <w:pStyle w:val="Sinespaciado"/>
        <w:shd w:val="clear" w:color="auto" w:fill="BFBFBF" w:themeFill="background1" w:themeFillShade="BF"/>
        <w:ind w:right="27"/>
        <w:jc w:val="both"/>
        <w:outlineLvl w:val="1"/>
        <w:rPr>
          <w:rFonts w:ascii="HelveticaNeueLT Std Extended" w:hAnsi="HelveticaNeueLT Std Extended"/>
          <w:b/>
          <w:color w:val="C00000"/>
          <w:sz w:val="32"/>
          <w:szCs w:val="32"/>
        </w:rPr>
      </w:pPr>
      <w:bookmarkStart w:id="22" w:name="_Toc114736817"/>
      <w:r w:rsidRPr="00415E24">
        <w:rPr>
          <w:rFonts w:ascii="HelveticaNeueLT Std Extended" w:hAnsi="HelveticaNeueLT Std Extended"/>
          <w:b/>
          <w:color w:val="C00000"/>
          <w:sz w:val="32"/>
          <w:szCs w:val="32"/>
        </w:rPr>
        <w:t>6.3. Capacitación y Difusión</w:t>
      </w:r>
      <w:bookmarkEnd w:id="22"/>
    </w:p>
    <w:p w14:paraId="1DE47A9D" w14:textId="77777777" w:rsidR="005B3487" w:rsidRDefault="005B3487" w:rsidP="00415E24">
      <w:pPr>
        <w:pStyle w:val="Sinespaciado"/>
        <w:spacing w:line="320" w:lineRule="exact"/>
        <w:ind w:left="426" w:right="168" w:hanging="284"/>
        <w:jc w:val="both"/>
        <w:rPr>
          <w:rFonts w:ascii="HelveticaNeueLT Std Lt" w:hAnsi="HelveticaNeueLT Std Lt"/>
          <w:sz w:val="24"/>
        </w:rPr>
      </w:pPr>
    </w:p>
    <w:p w14:paraId="3B5836A4" w14:textId="43038BB5" w:rsidR="00415E24" w:rsidRPr="00415E24" w:rsidRDefault="005B3487" w:rsidP="005B3487">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S</w:t>
      </w:r>
      <w:r w:rsidR="00415E24" w:rsidRPr="00415E24">
        <w:rPr>
          <w:rFonts w:ascii="HelveticaNeueLT Std Lt" w:hAnsi="HelveticaNeueLT Std Lt"/>
          <w:sz w:val="24"/>
        </w:rPr>
        <w:t xml:space="preserve">e difunden por diversos medios de comunicación, recomendaciones concretas de </w:t>
      </w:r>
      <w:r>
        <w:rPr>
          <w:rFonts w:ascii="HelveticaNeueLT Std Lt" w:hAnsi="HelveticaNeueLT Std Lt"/>
          <w:sz w:val="24"/>
        </w:rPr>
        <w:t>¿</w:t>
      </w:r>
      <w:r w:rsidR="00415E24" w:rsidRPr="00415E24">
        <w:rPr>
          <w:rFonts w:ascii="HelveticaNeueLT Std Lt" w:hAnsi="HelveticaNeueLT Std Lt"/>
          <w:sz w:val="24"/>
        </w:rPr>
        <w:t>qué hacer</w:t>
      </w:r>
      <w:r>
        <w:rPr>
          <w:rFonts w:ascii="HelveticaNeueLT Std Lt" w:hAnsi="HelveticaNeueLT Std Lt"/>
          <w:sz w:val="24"/>
        </w:rPr>
        <w:t>?</w:t>
      </w:r>
      <w:r w:rsidR="00415E24" w:rsidRPr="00415E24">
        <w:rPr>
          <w:rFonts w:ascii="HelveticaNeueLT Std Lt" w:hAnsi="HelveticaNeueLT Std Lt"/>
          <w:sz w:val="24"/>
        </w:rPr>
        <w:t xml:space="preserve"> y </w:t>
      </w:r>
      <w:r>
        <w:rPr>
          <w:rFonts w:ascii="HelveticaNeueLT Std Lt" w:hAnsi="HelveticaNeueLT Std Lt"/>
          <w:sz w:val="24"/>
        </w:rPr>
        <w:t>¿</w:t>
      </w:r>
      <w:r w:rsidR="00415E24" w:rsidRPr="00415E24">
        <w:rPr>
          <w:rFonts w:ascii="HelveticaNeueLT Std Lt" w:hAnsi="HelveticaNeueLT Std Lt"/>
          <w:sz w:val="24"/>
        </w:rPr>
        <w:t>cómo actuar</w:t>
      </w:r>
      <w:r>
        <w:rPr>
          <w:rFonts w:ascii="HelveticaNeueLT Std Lt" w:hAnsi="HelveticaNeueLT Std Lt"/>
          <w:sz w:val="24"/>
        </w:rPr>
        <w:t>?</w:t>
      </w:r>
      <w:r w:rsidR="00415E24" w:rsidRPr="00415E24">
        <w:rPr>
          <w:rFonts w:ascii="HelveticaNeueLT Std Lt" w:hAnsi="HelveticaNeueLT Std Lt"/>
          <w:sz w:val="24"/>
        </w:rPr>
        <w:t xml:space="preserve"> ante la presencia de </w:t>
      </w:r>
      <w:r>
        <w:rPr>
          <w:rFonts w:ascii="HelveticaNeueLT Std Lt" w:hAnsi="HelveticaNeueLT Std Lt"/>
          <w:sz w:val="24"/>
        </w:rPr>
        <w:t>algún fenómeno perturbador</w:t>
      </w:r>
      <w:r w:rsidR="00415E24" w:rsidRPr="00415E24">
        <w:rPr>
          <w:rFonts w:ascii="HelveticaNeueLT Std Lt" w:hAnsi="HelveticaNeueLT Std Lt"/>
          <w:sz w:val="24"/>
        </w:rPr>
        <w:t>.</w:t>
      </w:r>
    </w:p>
    <w:p w14:paraId="42351861" w14:textId="77777777" w:rsidR="00415E24" w:rsidRPr="00415E24" w:rsidRDefault="00415E24" w:rsidP="005B3487">
      <w:pPr>
        <w:pStyle w:val="Sinespaciado"/>
        <w:spacing w:line="320" w:lineRule="exact"/>
        <w:ind w:left="142" w:right="168"/>
        <w:jc w:val="both"/>
        <w:rPr>
          <w:rFonts w:ascii="HelveticaNeueLT Std Lt" w:hAnsi="HelveticaNeueLT Std Lt"/>
          <w:sz w:val="24"/>
        </w:rPr>
      </w:pPr>
    </w:p>
    <w:p w14:paraId="09F5232C" w14:textId="2756DD0E" w:rsidR="00415E24" w:rsidRPr="00415E24" w:rsidRDefault="00415E24">
      <w:pPr>
        <w:pStyle w:val="Sinespaciado"/>
        <w:numPr>
          <w:ilvl w:val="0"/>
          <w:numId w:val="22"/>
        </w:numPr>
        <w:spacing w:line="320" w:lineRule="exact"/>
        <w:ind w:left="426" w:right="168" w:hanging="284"/>
        <w:jc w:val="both"/>
        <w:rPr>
          <w:rFonts w:ascii="HelveticaNeueLT Std Lt" w:hAnsi="HelveticaNeueLT Std Lt"/>
          <w:bCs/>
          <w:sz w:val="24"/>
        </w:rPr>
      </w:pPr>
      <w:r w:rsidRPr="00415E24">
        <w:rPr>
          <w:rFonts w:ascii="HelveticaNeueLT Std Lt" w:hAnsi="HelveticaNeueLT Std Lt"/>
          <w:bCs/>
          <w:sz w:val="24"/>
        </w:rPr>
        <w:t xml:space="preserve">Difundir a través de los medios de comunicación disponibles, las medidas de prevención ante la inminente presencia de riesgos por fenómenos </w:t>
      </w:r>
      <w:r w:rsidR="00B9207E">
        <w:rPr>
          <w:rFonts w:ascii="HelveticaNeueLT Std Lt" w:hAnsi="HelveticaNeueLT Std Lt"/>
          <w:bCs/>
          <w:sz w:val="24"/>
        </w:rPr>
        <w:t>hidrometeoroló</w:t>
      </w:r>
      <w:r w:rsidR="00D10295">
        <w:rPr>
          <w:rFonts w:ascii="HelveticaNeueLT Std Lt" w:hAnsi="HelveticaNeueLT Std Lt"/>
          <w:bCs/>
          <w:sz w:val="24"/>
        </w:rPr>
        <w:t>gicos</w:t>
      </w:r>
      <w:r w:rsidRPr="00415E24">
        <w:rPr>
          <w:rFonts w:ascii="HelveticaNeueLT Std Lt" w:hAnsi="HelveticaNeueLT Std Lt"/>
          <w:bCs/>
          <w:sz w:val="24"/>
        </w:rPr>
        <w:t xml:space="preserve"> que pudieran afectar a la población, el cual podrá incluir periódicos murales, folletos, carteles, trípticos y sistemas de sonido.</w:t>
      </w:r>
    </w:p>
    <w:p w14:paraId="1C5311F9" w14:textId="77777777" w:rsidR="00415E24" w:rsidRPr="00415E24" w:rsidRDefault="00415E24" w:rsidP="005B3487">
      <w:pPr>
        <w:pStyle w:val="Sinespaciado"/>
        <w:spacing w:line="320" w:lineRule="exact"/>
        <w:ind w:left="426" w:right="168" w:hanging="284"/>
        <w:jc w:val="both"/>
        <w:rPr>
          <w:rFonts w:ascii="HelveticaNeueLT Std Lt" w:hAnsi="HelveticaNeueLT Std Lt"/>
          <w:sz w:val="24"/>
        </w:rPr>
      </w:pPr>
    </w:p>
    <w:p w14:paraId="39E53FC5" w14:textId="1F43F2E1" w:rsidR="00415E24" w:rsidRDefault="00415E24">
      <w:pPr>
        <w:pStyle w:val="Sinespaciado"/>
        <w:numPr>
          <w:ilvl w:val="0"/>
          <w:numId w:val="22"/>
        </w:numPr>
        <w:spacing w:line="320" w:lineRule="exact"/>
        <w:ind w:left="426" w:right="168" w:hanging="284"/>
        <w:jc w:val="both"/>
        <w:rPr>
          <w:rFonts w:ascii="HelveticaNeueLT Std Lt" w:hAnsi="HelveticaNeueLT Std Lt"/>
          <w:sz w:val="24"/>
        </w:rPr>
      </w:pPr>
      <w:r w:rsidRPr="00415E24">
        <w:rPr>
          <w:rFonts w:ascii="HelveticaNeueLT Std Lt" w:hAnsi="HelveticaNeueLT Std Lt"/>
          <w:sz w:val="24"/>
        </w:rPr>
        <w:t xml:space="preserve">Difundir, en los municipios a través de los medios de comunicación disponibles, las medidas de prevención, </w:t>
      </w:r>
      <w:r w:rsidR="00D10295">
        <w:rPr>
          <w:rFonts w:ascii="HelveticaNeueLT Std Lt" w:hAnsi="HelveticaNeueLT Std Lt"/>
          <w:sz w:val="24"/>
        </w:rPr>
        <w:t>ante la presencia de fenómeno perturbador hidrometeorológico</w:t>
      </w:r>
      <w:r w:rsidRPr="00415E24">
        <w:rPr>
          <w:rFonts w:ascii="HelveticaNeueLT Std Lt" w:hAnsi="HelveticaNeueLT Std Lt"/>
          <w:sz w:val="24"/>
        </w:rPr>
        <w:t>, como apoyo a las acciones que llevan a cabo las instancias de los Sistemas de Protección Civil Federal, Estatal y Municipal.</w:t>
      </w:r>
    </w:p>
    <w:p w14:paraId="274D8D3F" w14:textId="77777777" w:rsidR="004E03E2" w:rsidRDefault="004E03E2" w:rsidP="004E03E2">
      <w:pPr>
        <w:pStyle w:val="Prrafodelista"/>
        <w:rPr>
          <w:rFonts w:ascii="HelveticaNeueLT Std Lt" w:hAnsi="HelveticaNeueLT Std Lt"/>
          <w:sz w:val="24"/>
        </w:rPr>
      </w:pPr>
    </w:p>
    <w:p w14:paraId="10026647" w14:textId="77777777" w:rsidR="004E03E2" w:rsidRDefault="004E03E2" w:rsidP="006B5568">
      <w:pPr>
        <w:pStyle w:val="Prrafodelista"/>
        <w:rPr>
          <w:rFonts w:ascii="HelveticaNeueLT Std Lt" w:hAnsi="HelveticaNeueLT Std Lt"/>
          <w:sz w:val="24"/>
        </w:rPr>
      </w:pPr>
    </w:p>
    <w:p w14:paraId="3B5EBE1C" w14:textId="60A8BBA9" w:rsidR="006B5568" w:rsidRDefault="006B5568" w:rsidP="006B5568">
      <w:pPr>
        <w:pStyle w:val="Prrafodelista"/>
        <w:rPr>
          <w:rFonts w:ascii="HelveticaNeueLT Std Lt" w:hAnsi="HelveticaNeueLT Std Lt"/>
          <w:sz w:val="24"/>
        </w:rPr>
      </w:pPr>
    </w:p>
    <w:p w14:paraId="44343855" w14:textId="4156FB0E" w:rsidR="004E03E2" w:rsidRDefault="004E03E2" w:rsidP="006B5568">
      <w:pPr>
        <w:pStyle w:val="Prrafodelista"/>
        <w:rPr>
          <w:rFonts w:ascii="HelveticaNeueLT Std Lt" w:hAnsi="HelveticaNeueLT Std Lt"/>
          <w:sz w:val="24"/>
        </w:rPr>
      </w:pPr>
    </w:p>
    <w:p w14:paraId="40EA2A78" w14:textId="0F93C46C" w:rsidR="004E03E2" w:rsidRDefault="004E03E2" w:rsidP="006B5568">
      <w:pPr>
        <w:pStyle w:val="Prrafodelista"/>
        <w:rPr>
          <w:rFonts w:ascii="HelveticaNeueLT Std Lt" w:hAnsi="HelveticaNeueLT Std Lt"/>
          <w:sz w:val="24"/>
        </w:rPr>
      </w:pPr>
    </w:p>
    <w:p w14:paraId="32E32420" w14:textId="4CB8F173" w:rsidR="004E03E2" w:rsidRDefault="004E03E2" w:rsidP="006B5568">
      <w:pPr>
        <w:pStyle w:val="Prrafodelista"/>
        <w:rPr>
          <w:rFonts w:ascii="HelveticaNeueLT Std Lt" w:hAnsi="HelveticaNeueLT Std Lt"/>
          <w:sz w:val="24"/>
        </w:rPr>
      </w:pPr>
    </w:p>
    <w:p w14:paraId="6E13AA55" w14:textId="178BFD72" w:rsidR="004E03E2" w:rsidRDefault="004E03E2" w:rsidP="006B5568">
      <w:pPr>
        <w:pStyle w:val="Prrafodelista"/>
        <w:rPr>
          <w:rFonts w:ascii="HelveticaNeueLT Std Lt" w:hAnsi="HelveticaNeueLT Std Lt"/>
          <w:sz w:val="24"/>
        </w:rPr>
      </w:pPr>
    </w:p>
    <w:p w14:paraId="6D90A8BB" w14:textId="77777777" w:rsidR="003003F0" w:rsidRDefault="003003F0" w:rsidP="006B5568">
      <w:pPr>
        <w:pStyle w:val="Prrafodelista"/>
        <w:rPr>
          <w:rFonts w:ascii="HelveticaNeueLT Std Lt" w:hAnsi="HelveticaNeueLT Std Lt"/>
          <w:sz w:val="24"/>
        </w:rPr>
      </w:pPr>
    </w:p>
    <w:p w14:paraId="5B7E4DA6" w14:textId="4A94F280" w:rsidR="003003F0" w:rsidRDefault="003003F0" w:rsidP="006B5568">
      <w:pPr>
        <w:pStyle w:val="Prrafodelista"/>
        <w:rPr>
          <w:rFonts w:ascii="HelveticaNeueLT Std Lt" w:hAnsi="HelveticaNeueLT Std Lt"/>
          <w:sz w:val="24"/>
        </w:rPr>
      </w:pPr>
      <w:r>
        <w:rPr>
          <w:noProof/>
        </w:rPr>
        <w:lastRenderedPageBreak/>
        <w:drawing>
          <wp:anchor distT="0" distB="0" distL="114300" distR="114300" simplePos="0" relativeHeight="251658240" behindDoc="0" locked="0" layoutInCell="1" allowOverlap="1" wp14:anchorId="098C42C7" wp14:editId="6881E258">
            <wp:simplePos x="0" y="0"/>
            <wp:positionH relativeFrom="column">
              <wp:posOffset>8255</wp:posOffset>
            </wp:positionH>
            <wp:positionV relativeFrom="paragraph">
              <wp:posOffset>-105410</wp:posOffset>
            </wp:positionV>
            <wp:extent cx="6843395" cy="3440430"/>
            <wp:effectExtent l="0" t="0" r="0" b="0"/>
            <wp:wrapThrough wrapText="bothSides">
              <wp:wrapPolygon edited="0">
                <wp:start x="0" y="0"/>
                <wp:lineTo x="0" y="21528"/>
                <wp:lineTo x="21526" y="21528"/>
                <wp:lineTo x="2152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5">
                      <a:extLst>
                        <a:ext uri="{28A0092B-C50C-407E-A947-70E740481C1C}">
                          <a14:useLocalDpi xmlns:a14="http://schemas.microsoft.com/office/drawing/2010/main" val="0"/>
                        </a:ext>
                      </a:extLst>
                    </a:blip>
                    <a:srcRect l="1210" r="1210"/>
                    <a:stretch>
                      <a:fillRect/>
                    </a:stretch>
                  </pic:blipFill>
                  <pic:spPr bwMode="auto">
                    <a:xfrm>
                      <a:off x="0" y="0"/>
                      <a:ext cx="6843395" cy="344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8861E" w14:textId="2F537B07" w:rsidR="0079635B" w:rsidRPr="00B27A30" w:rsidRDefault="0079635B"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szCs w:val="32"/>
        </w:rPr>
      </w:pPr>
      <w:bookmarkStart w:id="23" w:name="_Toc114736818"/>
      <w:bookmarkStart w:id="24" w:name="_Hlk113269501"/>
      <w:r w:rsidRPr="00B27A30">
        <w:rPr>
          <w:rFonts w:ascii="HelveticaNeueLT Std Extended" w:hAnsi="HelveticaNeueLT Std Extended"/>
          <w:b/>
          <w:color w:val="C00000"/>
          <w:sz w:val="32"/>
          <w:szCs w:val="32"/>
        </w:rPr>
        <w:t>6.</w:t>
      </w:r>
      <w:r w:rsidR="001366A7" w:rsidRPr="00B27A30">
        <w:rPr>
          <w:rFonts w:ascii="HelveticaNeueLT Std Extended" w:hAnsi="HelveticaNeueLT Std Extended"/>
          <w:b/>
          <w:color w:val="C00000"/>
          <w:sz w:val="32"/>
          <w:szCs w:val="32"/>
        </w:rPr>
        <w:t>4</w:t>
      </w:r>
      <w:r w:rsidRPr="00B27A30">
        <w:rPr>
          <w:rFonts w:ascii="HelveticaNeueLT Std Extended" w:hAnsi="HelveticaNeueLT Std Extended"/>
          <w:b/>
          <w:color w:val="C00000"/>
          <w:sz w:val="32"/>
          <w:szCs w:val="32"/>
        </w:rPr>
        <w:t xml:space="preserve">. </w:t>
      </w:r>
      <w:r w:rsidR="00A93CAD" w:rsidRPr="00B27A30">
        <w:rPr>
          <w:rFonts w:ascii="HelveticaNeueLT Std Extended" w:hAnsi="HelveticaNeueLT Std Extended"/>
          <w:b/>
          <w:color w:val="C00000"/>
          <w:sz w:val="32"/>
          <w:szCs w:val="32"/>
        </w:rPr>
        <w:t>Políticas transversales</w:t>
      </w:r>
      <w:bookmarkEnd w:id="23"/>
    </w:p>
    <w:bookmarkEnd w:id="24"/>
    <w:p w14:paraId="20ADF881" w14:textId="2778D2F1" w:rsidR="00624473" w:rsidRDefault="00624473" w:rsidP="009243EF">
      <w:pPr>
        <w:pStyle w:val="Sinespaciado"/>
        <w:spacing w:line="320" w:lineRule="exact"/>
        <w:ind w:left="-142" w:right="168"/>
        <w:jc w:val="both"/>
        <w:rPr>
          <w:rFonts w:ascii="HelveticaNeueLT Std Lt" w:hAnsi="HelveticaNeueLT Std Lt"/>
          <w:sz w:val="24"/>
        </w:rPr>
      </w:pPr>
    </w:p>
    <w:p w14:paraId="4D232AE7" w14:textId="60C58CB9" w:rsidR="00A93CAD" w:rsidRPr="00661953" w:rsidRDefault="00A93CAD"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25" w:name="_Toc114736819"/>
      <w:r w:rsidRPr="00661953">
        <w:rPr>
          <w:rFonts w:ascii="HelveticaNeueLT Std Extended" w:hAnsi="HelveticaNeueLT Std Extended"/>
          <w:b/>
          <w:color w:val="C00000"/>
          <w:sz w:val="32"/>
          <w:szCs w:val="32"/>
        </w:rPr>
        <w:t>6.</w:t>
      </w:r>
      <w:r w:rsidR="001366A7">
        <w:rPr>
          <w:rFonts w:ascii="HelveticaNeueLT Std Extended" w:hAnsi="HelveticaNeueLT Std Extended"/>
          <w:b/>
          <w:color w:val="C00000"/>
          <w:sz w:val="32"/>
          <w:szCs w:val="32"/>
        </w:rPr>
        <w:t>4</w:t>
      </w:r>
      <w:r w:rsidRPr="00661953">
        <w:rPr>
          <w:rFonts w:ascii="HelveticaNeueLT Std Extended" w:hAnsi="HelveticaNeueLT Std Extended"/>
          <w:b/>
          <w:color w:val="C00000"/>
          <w:sz w:val="32"/>
          <w:szCs w:val="32"/>
        </w:rPr>
        <w:t>.1. Igualdad de género</w:t>
      </w:r>
      <w:bookmarkEnd w:id="25"/>
    </w:p>
    <w:p w14:paraId="5931C90B" w14:textId="21D4C995" w:rsidR="00A93CAD" w:rsidRDefault="00A93CAD" w:rsidP="009243EF">
      <w:pPr>
        <w:pStyle w:val="Sinespaciado"/>
        <w:spacing w:line="320" w:lineRule="exact"/>
        <w:ind w:right="168"/>
        <w:jc w:val="both"/>
        <w:rPr>
          <w:rFonts w:ascii="HelveticaNeueLT Std Lt" w:hAnsi="HelveticaNeueLT Std Lt"/>
          <w:sz w:val="24"/>
        </w:rPr>
      </w:pPr>
    </w:p>
    <w:p w14:paraId="65FA7EC4" w14:textId="7785E234" w:rsidR="00413851" w:rsidRPr="00413851" w:rsidRDefault="00413851"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 xml:space="preserve">Como lo establece el </w:t>
      </w:r>
      <w:r w:rsidRPr="00413851">
        <w:rPr>
          <w:rFonts w:ascii="HelveticaNeueLT Std Lt" w:hAnsi="HelveticaNeueLT Std Lt"/>
          <w:sz w:val="24"/>
        </w:rPr>
        <w:t>Plan Estatal de Desarrollo 2017-2023</w:t>
      </w:r>
      <w:r>
        <w:rPr>
          <w:rFonts w:ascii="HelveticaNeueLT Std Lt" w:hAnsi="HelveticaNeueLT Std Lt"/>
          <w:sz w:val="24"/>
        </w:rPr>
        <w:t>, e</w:t>
      </w:r>
      <w:r w:rsidRPr="00413851">
        <w:rPr>
          <w:rFonts w:ascii="HelveticaNeueLT Std Lt" w:hAnsi="HelveticaNeueLT Std Lt"/>
          <w:sz w:val="24"/>
        </w:rPr>
        <w:t xml:space="preserve">l Gobierno del Estado de México promueve la igualdad de género siendo una de las prioridades y una </w:t>
      </w:r>
      <w:r>
        <w:rPr>
          <w:rFonts w:ascii="HelveticaNeueLT Std Lt" w:hAnsi="HelveticaNeueLT Std Lt"/>
          <w:sz w:val="24"/>
        </w:rPr>
        <w:t>política transversal que impacta</w:t>
      </w:r>
      <w:r w:rsidRPr="00413851">
        <w:rPr>
          <w:rFonts w:ascii="HelveticaNeueLT Std Lt" w:hAnsi="HelveticaNeueLT Std Lt"/>
          <w:sz w:val="24"/>
        </w:rPr>
        <w:t xml:space="preserve"> la totalidad de las políticas públicas</w:t>
      </w:r>
      <w:r>
        <w:rPr>
          <w:rFonts w:ascii="HelveticaNeueLT Std Lt" w:hAnsi="HelveticaNeueLT Std Lt"/>
          <w:sz w:val="24"/>
        </w:rPr>
        <w:t>, para</w:t>
      </w:r>
      <w:r w:rsidRPr="00413851">
        <w:rPr>
          <w:rFonts w:ascii="HelveticaNeueLT Std Lt" w:hAnsi="HelveticaNeueLT Std Lt"/>
          <w:sz w:val="24"/>
        </w:rPr>
        <w:t xml:space="preserve"> ofrecer y crear igualdad de oportunidades para las mujeres, fomenta</w:t>
      </w:r>
      <w:r>
        <w:rPr>
          <w:rFonts w:ascii="HelveticaNeueLT Std Lt" w:hAnsi="HelveticaNeueLT Std Lt"/>
          <w:sz w:val="24"/>
        </w:rPr>
        <w:t>ndo</w:t>
      </w:r>
      <w:r w:rsidRPr="00413851">
        <w:rPr>
          <w:rFonts w:ascii="HelveticaNeueLT Std Lt" w:hAnsi="HelveticaNeueLT Std Lt"/>
          <w:sz w:val="24"/>
        </w:rPr>
        <w:t xml:space="preserve"> </w:t>
      </w:r>
      <w:r w:rsidR="0038529A">
        <w:rPr>
          <w:rFonts w:ascii="HelveticaNeueLT Std Lt" w:hAnsi="HelveticaNeueLT Std Lt"/>
          <w:sz w:val="24"/>
        </w:rPr>
        <w:t>su participación</w:t>
      </w:r>
      <w:r w:rsidRPr="00413851">
        <w:rPr>
          <w:rFonts w:ascii="HelveticaNeueLT Std Lt" w:hAnsi="HelveticaNeueLT Std Lt"/>
          <w:sz w:val="24"/>
        </w:rPr>
        <w:t xml:space="preserve"> en todos los ámbitos de la vida social.</w:t>
      </w:r>
    </w:p>
    <w:p w14:paraId="55DE01E3" w14:textId="77777777" w:rsidR="00413851" w:rsidRDefault="00413851" w:rsidP="009243EF">
      <w:pPr>
        <w:pStyle w:val="Sinespaciado"/>
        <w:spacing w:line="320" w:lineRule="exact"/>
        <w:ind w:right="168"/>
        <w:jc w:val="both"/>
        <w:rPr>
          <w:rFonts w:ascii="HelveticaNeueLT Std Lt" w:hAnsi="HelveticaNeueLT Std Lt"/>
          <w:sz w:val="24"/>
        </w:rPr>
      </w:pPr>
    </w:p>
    <w:p w14:paraId="40FB55C1" w14:textId="6AE833AC" w:rsidR="0079635B" w:rsidRPr="0079635B" w:rsidRDefault="00390800"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Por lo anterior</w:t>
      </w:r>
      <w:r w:rsidR="00413851">
        <w:rPr>
          <w:rFonts w:ascii="HelveticaNeueLT Std Lt" w:hAnsi="HelveticaNeueLT Std Lt"/>
          <w:sz w:val="24"/>
        </w:rPr>
        <w:t xml:space="preserve"> y c</w:t>
      </w:r>
      <w:r w:rsidR="0079635B" w:rsidRPr="0079635B">
        <w:rPr>
          <w:rFonts w:ascii="HelveticaNeueLT Std Lt" w:hAnsi="HelveticaNeueLT Std Lt"/>
          <w:sz w:val="24"/>
        </w:rPr>
        <w:t xml:space="preserve">on el objetivo de incluir tanto a mujeres como a hombres en el ámbito de </w:t>
      </w:r>
      <w:r w:rsidR="00413851">
        <w:rPr>
          <w:rFonts w:ascii="HelveticaNeueLT Std Lt" w:hAnsi="HelveticaNeueLT Std Lt"/>
          <w:sz w:val="24"/>
        </w:rPr>
        <w:t>la protección c</w:t>
      </w:r>
      <w:r w:rsidR="0079635B" w:rsidRPr="0079635B">
        <w:rPr>
          <w:rFonts w:ascii="HelveticaNeueLT Std Lt" w:hAnsi="HelveticaNeueLT Std Lt"/>
          <w:sz w:val="24"/>
        </w:rPr>
        <w:t xml:space="preserve">ivil, </w:t>
      </w:r>
      <w:r w:rsidR="00413851">
        <w:rPr>
          <w:rFonts w:ascii="HelveticaNeueLT Std Lt" w:hAnsi="HelveticaNeueLT Std Lt"/>
          <w:sz w:val="24"/>
        </w:rPr>
        <w:t>se fomenta</w:t>
      </w:r>
      <w:r w:rsidR="0079635B" w:rsidRPr="0079635B">
        <w:rPr>
          <w:rFonts w:ascii="HelveticaNeueLT Std Lt" w:hAnsi="HelveticaNeueLT Std Lt"/>
          <w:sz w:val="24"/>
        </w:rPr>
        <w:t xml:space="preserve"> la participación equitativa de ambos en el diseño, desarrollo e implementación de los programas </w:t>
      </w:r>
      <w:r w:rsidR="00413851">
        <w:rPr>
          <w:rFonts w:ascii="HelveticaNeueLT Std Lt" w:hAnsi="HelveticaNeueLT Std Lt"/>
          <w:sz w:val="24"/>
        </w:rPr>
        <w:t>preventivos</w:t>
      </w:r>
      <w:r w:rsidR="0079635B" w:rsidRPr="0079635B">
        <w:rPr>
          <w:rFonts w:ascii="HelveticaNeueLT Std Lt" w:hAnsi="HelveticaNeueLT Std Lt"/>
          <w:sz w:val="24"/>
        </w:rPr>
        <w:t>.</w:t>
      </w:r>
    </w:p>
    <w:p w14:paraId="0515A35C" w14:textId="77777777" w:rsidR="0079635B" w:rsidRPr="0079635B" w:rsidRDefault="0079635B" w:rsidP="009243EF">
      <w:pPr>
        <w:pStyle w:val="Sinespaciado"/>
        <w:spacing w:line="320" w:lineRule="exact"/>
        <w:ind w:right="168"/>
        <w:jc w:val="both"/>
        <w:rPr>
          <w:rFonts w:ascii="HelveticaNeueLT Std Lt" w:hAnsi="HelveticaNeueLT Std Lt"/>
          <w:sz w:val="24"/>
        </w:rPr>
      </w:pPr>
    </w:p>
    <w:p w14:paraId="2A28B686" w14:textId="6EE9A915" w:rsidR="0079635B" w:rsidRPr="0079635B" w:rsidRDefault="0038529A"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 xml:space="preserve">La </w:t>
      </w:r>
      <w:r w:rsidR="0079635B" w:rsidRPr="0079635B">
        <w:rPr>
          <w:rFonts w:ascii="HelveticaNeueLT Std Lt" w:hAnsi="HelveticaNeueLT Std Lt"/>
          <w:sz w:val="24"/>
        </w:rPr>
        <w:t>Coordinación General de Protección Civil y Gestión Integral del Riesgo del Estado de México, está comprometida en adoptar medidas en apego a las diferentes disposiciones sobre igualda</w:t>
      </w:r>
      <w:r w:rsidR="00413851">
        <w:rPr>
          <w:rFonts w:ascii="HelveticaNeueLT Std Lt" w:hAnsi="HelveticaNeueLT Std Lt"/>
          <w:sz w:val="24"/>
        </w:rPr>
        <w:t>d de género, tales como:</w:t>
      </w:r>
    </w:p>
    <w:p w14:paraId="76EEEBB2" w14:textId="77777777" w:rsidR="0079635B" w:rsidRPr="0079635B" w:rsidRDefault="0079635B" w:rsidP="009243EF">
      <w:pPr>
        <w:pStyle w:val="Sinespaciado"/>
        <w:spacing w:line="320" w:lineRule="exact"/>
        <w:ind w:right="168"/>
        <w:jc w:val="both"/>
        <w:rPr>
          <w:rFonts w:ascii="HelveticaNeueLT Std Lt" w:hAnsi="HelveticaNeueLT Std Lt"/>
          <w:sz w:val="24"/>
        </w:rPr>
      </w:pPr>
    </w:p>
    <w:p w14:paraId="46D514A2" w14:textId="2451C825" w:rsidR="0079635B" w:rsidRDefault="0079635B">
      <w:pPr>
        <w:pStyle w:val="Sinespaciado"/>
        <w:numPr>
          <w:ilvl w:val="0"/>
          <w:numId w:val="14"/>
        </w:numPr>
        <w:spacing w:line="320" w:lineRule="exact"/>
        <w:ind w:left="426" w:right="168"/>
        <w:jc w:val="both"/>
        <w:rPr>
          <w:rFonts w:ascii="HelveticaNeueLT Std Lt" w:hAnsi="HelveticaNeueLT Std Lt"/>
          <w:sz w:val="24"/>
        </w:rPr>
      </w:pPr>
      <w:r w:rsidRPr="0079635B">
        <w:rPr>
          <w:rFonts w:ascii="HelveticaNeueLT Std Lt" w:hAnsi="HelveticaNeueLT Std Lt"/>
          <w:sz w:val="24"/>
        </w:rPr>
        <w:lastRenderedPageBreak/>
        <w:t xml:space="preserve">Inducir y conducir las labores de </w:t>
      </w:r>
      <w:r w:rsidR="00413851">
        <w:rPr>
          <w:rFonts w:ascii="HelveticaNeueLT Std Lt" w:hAnsi="HelveticaNeueLT Std Lt"/>
          <w:sz w:val="24"/>
        </w:rPr>
        <w:t>p</w:t>
      </w:r>
      <w:r w:rsidRPr="0079635B">
        <w:rPr>
          <w:rFonts w:ascii="HelveticaNeueLT Std Lt" w:hAnsi="HelveticaNeueLT Std Lt"/>
          <w:sz w:val="24"/>
        </w:rPr>
        <w:t xml:space="preserve">rotección </w:t>
      </w:r>
      <w:r w:rsidR="00413851">
        <w:rPr>
          <w:rFonts w:ascii="HelveticaNeueLT Std Lt" w:hAnsi="HelveticaNeueLT Std Lt"/>
          <w:sz w:val="24"/>
        </w:rPr>
        <w:t>c</w:t>
      </w:r>
      <w:r w:rsidRPr="0079635B">
        <w:rPr>
          <w:rFonts w:ascii="HelveticaNeueLT Std Lt" w:hAnsi="HelveticaNeueLT Std Lt"/>
          <w:sz w:val="24"/>
        </w:rPr>
        <w:t>ivil</w:t>
      </w:r>
      <w:r w:rsidR="005F501F">
        <w:rPr>
          <w:rFonts w:ascii="HelveticaNeueLT Std Lt" w:hAnsi="HelveticaNeueLT Std Lt"/>
          <w:sz w:val="24"/>
        </w:rPr>
        <w:t>,</w:t>
      </w:r>
      <w:r w:rsidRPr="0079635B">
        <w:rPr>
          <w:rFonts w:ascii="HelveticaNeueLT Std Lt" w:hAnsi="HelveticaNeueLT Std Lt"/>
          <w:sz w:val="24"/>
        </w:rPr>
        <w:t xml:space="preserve"> con enfoque de igualdad de género en el Estado de México.</w:t>
      </w:r>
    </w:p>
    <w:p w14:paraId="53AE2963" w14:textId="77777777" w:rsidR="00413851" w:rsidRPr="00413851" w:rsidRDefault="0079635B">
      <w:pPr>
        <w:pStyle w:val="Sinespaciado"/>
        <w:numPr>
          <w:ilvl w:val="0"/>
          <w:numId w:val="14"/>
        </w:numPr>
        <w:spacing w:line="320" w:lineRule="exact"/>
        <w:ind w:left="426" w:right="168"/>
        <w:jc w:val="both"/>
        <w:rPr>
          <w:rFonts w:ascii="HelveticaNeueLT Std Lt" w:hAnsi="HelveticaNeueLT Std Lt"/>
          <w:sz w:val="24"/>
        </w:rPr>
      </w:pPr>
      <w:r w:rsidRPr="0079635B">
        <w:rPr>
          <w:rFonts w:ascii="HelveticaNeueLT Std Lt" w:hAnsi="HelveticaNeueLT Std Lt"/>
          <w:sz w:val="24"/>
        </w:rPr>
        <w:t xml:space="preserve">Brindar asesoría y capacitación en </w:t>
      </w:r>
      <w:r w:rsidR="00413851">
        <w:rPr>
          <w:rFonts w:ascii="HelveticaNeueLT Std Lt" w:hAnsi="HelveticaNeueLT Std Lt"/>
          <w:sz w:val="24"/>
        </w:rPr>
        <w:t xml:space="preserve">la </w:t>
      </w:r>
      <w:r w:rsidRPr="0079635B">
        <w:rPr>
          <w:rFonts w:ascii="HelveticaNeueLT Std Lt" w:hAnsi="HelveticaNeueLT Std Lt"/>
          <w:sz w:val="24"/>
        </w:rPr>
        <w:t>materia a mujeres y hombres.</w:t>
      </w:r>
    </w:p>
    <w:p w14:paraId="6E517EDA" w14:textId="0A23DA96" w:rsidR="0079635B" w:rsidRDefault="0079635B">
      <w:pPr>
        <w:pStyle w:val="Sinespaciado"/>
        <w:numPr>
          <w:ilvl w:val="0"/>
          <w:numId w:val="14"/>
        </w:numPr>
        <w:spacing w:line="320" w:lineRule="exact"/>
        <w:ind w:left="426" w:right="168"/>
        <w:jc w:val="both"/>
        <w:rPr>
          <w:rFonts w:ascii="HelveticaNeueLT Std Lt" w:hAnsi="HelveticaNeueLT Std Lt"/>
          <w:sz w:val="24"/>
        </w:rPr>
      </w:pPr>
      <w:r w:rsidRPr="0079635B">
        <w:rPr>
          <w:rFonts w:ascii="HelveticaNeueLT Std Lt" w:hAnsi="HelveticaNeueLT Std Lt"/>
          <w:sz w:val="24"/>
        </w:rPr>
        <w:t xml:space="preserve">Registrar de manera </w:t>
      </w:r>
      <w:r w:rsidR="00966AE3">
        <w:rPr>
          <w:rFonts w:ascii="HelveticaNeueLT Std Lt" w:hAnsi="HelveticaNeueLT Std Lt"/>
          <w:sz w:val="24"/>
        </w:rPr>
        <w:t>indistinta</w:t>
      </w:r>
      <w:r w:rsidRPr="0079635B">
        <w:rPr>
          <w:rFonts w:ascii="HelveticaNeueLT Std Lt" w:hAnsi="HelveticaNeueLT Std Lt"/>
          <w:sz w:val="24"/>
        </w:rPr>
        <w:t xml:space="preserve"> a las mujeres y hombres que participan en eventos masivos </w:t>
      </w:r>
      <w:r w:rsidR="00727AAE">
        <w:rPr>
          <w:rFonts w:ascii="HelveticaNeueLT Std Lt" w:hAnsi="HelveticaNeueLT Std Lt"/>
          <w:sz w:val="24"/>
        </w:rPr>
        <w:t>de</w:t>
      </w:r>
      <w:r w:rsidR="0046291B">
        <w:rPr>
          <w:rFonts w:ascii="HelveticaNeueLT Std Lt" w:hAnsi="HelveticaNeueLT Std Lt"/>
          <w:sz w:val="24"/>
        </w:rPr>
        <w:t xml:space="preserve"> la materia</w:t>
      </w:r>
      <w:r w:rsidRPr="0079635B">
        <w:rPr>
          <w:rFonts w:ascii="HelveticaNeueLT Std Lt" w:hAnsi="HelveticaNeueLT Std Lt"/>
          <w:sz w:val="24"/>
        </w:rPr>
        <w:t xml:space="preserve"> (jornadas regionales, simulacros, cursos y campañas de difusión de información).</w:t>
      </w:r>
    </w:p>
    <w:p w14:paraId="09B0037B" w14:textId="5EFA0E87" w:rsidR="0079635B" w:rsidRDefault="0079635B">
      <w:pPr>
        <w:pStyle w:val="Sinespaciado"/>
        <w:numPr>
          <w:ilvl w:val="0"/>
          <w:numId w:val="14"/>
        </w:numPr>
        <w:spacing w:line="320" w:lineRule="exact"/>
        <w:ind w:left="426" w:right="168"/>
        <w:jc w:val="both"/>
        <w:rPr>
          <w:rFonts w:ascii="HelveticaNeueLT Std Lt" w:hAnsi="HelveticaNeueLT Std Lt"/>
          <w:sz w:val="24"/>
        </w:rPr>
      </w:pPr>
      <w:r w:rsidRPr="0079635B">
        <w:rPr>
          <w:rFonts w:ascii="HelveticaNeueLT Std Lt" w:hAnsi="HelveticaNeueLT Std Lt"/>
          <w:sz w:val="24"/>
        </w:rPr>
        <w:t>Promover el enfoque de igual</w:t>
      </w:r>
      <w:r w:rsidR="0046291B">
        <w:rPr>
          <w:rFonts w:ascii="HelveticaNeueLT Std Lt" w:hAnsi="HelveticaNeueLT Std Lt"/>
          <w:sz w:val="24"/>
        </w:rPr>
        <w:t>dad de género cuando se presenta</w:t>
      </w:r>
      <w:r w:rsidRPr="0079635B">
        <w:rPr>
          <w:rFonts w:ascii="HelveticaNeueLT Std Lt" w:hAnsi="HelveticaNeueLT Std Lt"/>
          <w:sz w:val="24"/>
        </w:rPr>
        <w:t xml:space="preserve"> alguna situación de emergencia o desastre, ya sea en </w:t>
      </w:r>
      <w:r w:rsidR="008041AF">
        <w:rPr>
          <w:rFonts w:ascii="HelveticaNeueLT Std Lt" w:hAnsi="HelveticaNeueLT Std Lt"/>
          <w:sz w:val="24"/>
        </w:rPr>
        <w:t>c</w:t>
      </w:r>
      <w:r w:rsidRPr="0079635B">
        <w:rPr>
          <w:rFonts w:ascii="HelveticaNeueLT Std Lt" w:hAnsi="HelveticaNeueLT Std Lt"/>
          <w:sz w:val="24"/>
        </w:rPr>
        <w:t xml:space="preserve">entros de </w:t>
      </w:r>
      <w:r w:rsidR="008041AF">
        <w:rPr>
          <w:rFonts w:ascii="HelveticaNeueLT Std Lt" w:hAnsi="HelveticaNeueLT Std Lt"/>
          <w:sz w:val="24"/>
        </w:rPr>
        <w:t>s</w:t>
      </w:r>
      <w:r w:rsidRPr="0079635B">
        <w:rPr>
          <w:rFonts w:ascii="HelveticaNeueLT Std Lt" w:hAnsi="HelveticaNeueLT Std Lt"/>
          <w:sz w:val="24"/>
        </w:rPr>
        <w:t xml:space="preserve">alud, </w:t>
      </w:r>
      <w:r w:rsidR="008041AF">
        <w:rPr>
          <w:rFonts w:ascii="HelveticaNeueLT Std Lt" w:hAnsi="HelveticaNeueLT Std Lt"/>
          <w:sz w:val="24"/>
        </w:rPr>
        <w:t>r</w:t>
      </w:r>
      <w:r w:rsidRPr="0079635B">
        <w:rPr>
          <w:rFonts w:ascii="HelveticaNeueLT Std Lt" w:hAnsi="HelveticaNeueLT Std Lt"/>
          <w:sz w:val="24"/>
        </w:rPr>
        <w:t xml:space="preserve">efugios </w:t>
      </w:r>
      <w:r w:rsidR="008041AF">
        <w:rPr>
          <w:rFonts w:ascii="HelveticaNeueLT Std Lt" w:hAnsi="HelveticaNeueLT Std Lt"/>
          <w:sz w:val="24"/>
        </w:rPr>
        <w:t>t</w:t>
      </w:r>
      <w:r w:rsidRPr="0079635B">
        <w:rPr>
          <w:rFonts w:ascii="HelveticaNeueLT Std Lt" w:hAnsi="HelveticaNeueLT Std Lt"/>
          <w:sz w:val="24"/>
        </w:rPr>
        <w:t xml:space="preserve">emporales, </w:t>
      </w:r>
      <w:r w:rsidR="008041AF">
        <w:rPr>
          <w:rFonts w:ascii="HelveticaNeueLT Std Lt" w:hAnsi="HelveticaNeueLT Std Lt"/>
          <w:sz w:val="24"/>
        </w:rPr>
        <w:t>c</w:t>
      </w:r>
      <w:r w:rsidR="0046291B">
        <w:rPr>
          <w:rFonts w:ascii="HelveticaNeueLT Std Lt" w:hAnsi="HelveticaNeueLT Std Lt"/>
          <w:sz w:val="24"/>
        </w:rPr>
        <w:t xml:space="preserve">entros de </w:t>
      </w:r>
      <w:r w:rsidR="008041AF">
        <w:rPr>
          <w:rFonts w:ascii="HelveticaNeueLT Std Lt" w:hAnsi="HelveticaNeueLT Std Lt"/>
          <w:sz w:val="24"/>
        </w:rPr>
        <w:t>a</w:t>
      </w:r>
      <w:r w:rsidR="0046291B">
        <w:rPr>
          <w:rFonts w:ascii="HelveticaNeueLT Std Lt" w:hAnsi="HelveticaNeueLT Std Lt"/>
          <w:sz w:val="24"/>
        </w:rPr>
        <w:t>copio, entre otros.</w:t>
      </w:r>
    </w:p>
    <w:p w14:paraId="5FC08117" w14:textId="7401B811" w:rsidR="0079635B" w:rsidRDefault="0079635B">
      <w:pPr>
        <w:pStyle w:val="Sinespaciado"/>
        <w:numPr>
          <w:ilvl w:val="0"/>
          <w:numId w:val="14"/>
        </w:numPr>
        <w:spacing w:line="320" w:lineRule="exact"/>
        <w:ind w:left="426" w:right="168"/>
        <w:jc w:val="both"/>
        <w:rPr>
          <w:rFonts w:ascii="HelveticaNeueLT Std Lt" w:hAnsi="HelveticaNeueLT Std Lt"/>
          <w:sz w:val="24"/>
        </w:rPr>
      </w:pPr>
      <w:r w:rsidRPr="0079635B">
        <w:rPr>
          <w:rFonts w:ascii="HelveticaNeueLT Std Lt" w:hAnsi="HelveticaNeueLT Std Lt"/>
          <w:sz w:val="24"/>
        </w:rPr>
        <w:t>Considerar a las mujeres para que participen activamente en el proceso de alertamiento, debido a que muchas de ellas fungen como jefas de familia</w:t>
      </w:r>
      <w:r w:rsidR="008041AF">
        <w:rPr>
          <w:rFonts w:ascii="HelveticaNeueLT Std Lt" w:hAnsi="HelveticaNeueLT Std Lt"/>
          <w:sz w:val="24"/>
        </w:rPr>
        <w:t>,</w:t>
      </w:r>
      <w:r w:rsidRPr="0079635B">
        <w:rPr>
          <w:rFonts w:ascii="HelveticaNeueLT Std Lt" w:hAnsi="HelveticaNeueLT Std Lt"/>
          <w:sz w:val="24"/>
        </w:rPr>
        <w:t xml:space="preserve"> al permanecer los hombres fuera de la comunidad por buscar un mejor ingreso para la familia.</w:t>
      </w:r>
    </w:p>
    <w:p w14:paraId="451D9996" w14:textId="77777777" w:rsidR="00020F9C" w:rsidRDefault="00020F9C" w:rsidP="0038529A">
      <w:pPr>
        <w:pStyle w:val="Sinespaciado"/>
        <w:spacing w:line="320" w:lineRule="exact"/>
        <w:ind w:left="426" w:right="168"/>
        <w:jc w:val="both"/>
        <w:rPr>
          <w:rFonts w:ascii="HelveticaNeueLT Std Lt" w:hAnsi="HelveticaNeueLT Std Lt"/>
          <w:sz w:val="24"/>
        </w:rPr>
      </w:pPr>
    </w:p>
    <w:p w14:paraId="6950C1D3" w14:textId="565CEB6E" w:rsidR="008355B7" w:rsidRPr="0038529A" w:rsidRDefault="008355B7"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26" w:name="_Toc114736820"/>
      <w:r w:rsidRPr="0038529A">
        <w:rPr>
          <w:rFonts w:ascii="HelveticaNeueLT Std Extended" w:hAnsi="HelveticaNeueLT Std Extended"/>
          <w:b/>
          <w:color w:val="C00000"/>
          <w:sz w:val="32"/>
          <w:szCs w:val="32"/>
        </w:rPr>
        <w:t>6.</w:t>
      </w:r>
      <w:r w:rsidR="001366A7">
        <w:rPr>
          <w:rFonts w:ascii="HelveticaNeueLT Std Extended" w:hAnsi="HelveticaNeueLT Std Extended"/>
          <w:b/>
          <w:color w:val="C00000"/>
          <w:sz w:val="32"/>
          <w:szCs w:val="32"/>
        </w:rPr>
        <w:t>4</w:t>
      </w:r>
      <w:r w:rsidRPr="0038529A">
        <w:rPr>
          <w:rFonts w:ascii="HelveticaNeueLT Std Extended" w:hAnsi="HelveticaNeueLT Std Extended"/>
          <w:b/>
          <w:color w:val="C00000"/>
          <w:sz w:val="32"/>
          <w:szCs w:val="32"/>
        </w:rPr>
        <w:t>.</w:t>
      </w:r>
      <w:r w:rsidR="00032430" w:rsidRPr="0038529A">
        <w:rPr>
          <w:rFonts w:ascii="HelveticaNeueLT Std Extended" w:hAnsi="HelveticaNeueLT Std Extended"/>
          <w:b/>
          <w:color w:val="C00000"/>
          <w:sz w:val="32"/>
          <w:szCs w:val="32"/>
        </w:rPr>
        <w:t>2</w:t>
      </w:r>
      <w:r w:rsidRPr="0038529A">
        <w:rPr>
          <w:rFonts w:ascii="HelveticaNeueLT Std Extended" w:hAnsi="HelveticaNeueLT Std Extended"/>
          <w:b/>
          <w:color w:val="C00000"/>
          <w:sz w:val="32"/>
          <w:szCs w:val="32"/>
        </w:rPr>
        <w:t xml:space="preserve">. </w:t>
      </w:r>
      <w:r w:rsidR="00032430" w:rsidRPr="0038529A">
        <w:rPr>
          <w:rFonts w:ascii="HelveticaNeueLT Std Extended" w:hAnsi="HelveticaNeueLT Std Extended"/>
          <w:b/>
          <w:color w:val="C00000"/>
          <w:sz w:val="32"/>
          <w:szCs w:val="32"/>
        </w:rPr>
        <w:t>Grupos en situación de discriminación</w:t>
      </w:r>
      <w:bookmarkEnd w:id="26"/>
    </w:p>
    <w:p w14:paraId="5A289D22" w14:textId="0140C1A9" w:rsidR="008355B7" w:rsidRDefault="008355B7" w:rsidP="009243EF">
      <w:pPr>
        <w:pStyle w:val="Sinespaciado"/>
        <w:spacing w:line="320" w:lineRule="exact"/>
        <w:ind w:right="168"/>
        <w:jc w:val="both"/>
        <w:rPr>
          <w:rFonts w:ascii="HelveticaNeueLT Std Lt" w:hAnsi="HelveticaNeueLT Std Lt"/>
          <w:sz w:val="24"/>
        </w:rPr>
      </w:pPr>
    </w:p>
    <w:p w14:paraId="63210741" w14:textId="49C96EFA" w:rsidR="007663B4" w:rsidRDefault="007663B4" w:rsidP="001366A7">
      <w:pPr>
        <w:pStyle w:val="Sinespaciado"/>
        <w:spacing w:line="320" w:lineRule="exact"/>
        <w:ind w:left="66" w:right="168"/>
        <w:jc w:val="both"/>
        <w:rPr>
          <w:rFonts w:ascii="HelveticaNeueLT Std Lt" w:hAnsi="HelveticaNeueLT Std Lt"/>
          <w:sz w:val="24"/>
        </w:rPr>
      </w:pPr>
      <w:r>
        <w:rPr>
          <w:rFonts w:ascii="HelveticaNeueLT Std Lt" w:hAnsi="HelveticaNeueLT Std Lt"/>
          <w:sz w:val="24"/>
        </w:rPr>
        <w:t xml:space="preserve">Se entiende por </w:t>
      </w:r>
      <w:r w:rsidRPr="007663B4">
        <w:rPr>
          <w:rFonts w:ascii="HelveticaNeueLT Std Lt" w:hAnsi="HelveticaNeueLT Std Lt"/>
          <w:sz w:val="24"/>
        </w:rPr>
        <w:t xml:space="preserve">discriminación </w:t>
      </w:r>
      <w:r>
        <w:rPr>
          <w:rFonts w:ascii="HelveticaNeueLT Std Lt" w:hAnsi="HelveticaNeueLT Std Lt"/>
          <w:sz w:val="24"/>
        </w:rPr>
        <w:t xml:space="preserve">a </w:t>
      </w:r>
      <w:r w:rsidRPr="007663B4">
        <w:rPr>
          <w:rFonts w:ascii="HelveticaNeueLT Std Lt" w:hAnsi="HelveticaNeueLT Std Lt"/>
          <w:sz w:val="24"/>
        </w:rPr>
        <w:t>toda forma de preferencia,</w:t>
      </w:r>
      <w:r>
        <w:rPr>
          <w:rFonts w:ascii="HelveticaNeueLT Std Lt" w:hAnsi="HelveticaNeueLT Std Lt"/>
          <w:sz w:val="24"/>
        </w:rPr>
        <w:t xml:space="preserve"> </w:t>
      </w:r>
      <w:r w:rsidRPr="007663B4">
        <w:rPr>
          <w:rFonts w:ascii="HelveticaNeueLT Std Lt" w:hAnsi="HelveticaNeueLT Std Lt"/>
          <w:sz w:val="24"/>
        </w:rPr>
        <w:t>distinción, exclusión, repudio, desprecio, incomprensión, rechazo o restricción que, basada en el</w:t>
      </w:r>
      <w:r>
        <w:rPr>
          <w:rFonts w:ascii="HelveticaNeueLT Std Lt" w:hAnsi="HelveticaNeueLT Std Lt"/>
          <w:sz w:val="24"/>
        </w:rPr>
        <w:t xml:space="preserve"> </w:t>
      </w:r>
      <w:r w:rsidRPr="007663B4">
        <w:rPr>
          <w:rFonts w:ascii="HelveticaNeueLT Std Lt" w:hAnsi="HelveticaNeueLT Std Lt"/>
          <w:sz w:val="24"/>
        </w:rPr>
        <w:t>origen étnico o nacional como el antisemitismo o cualquier otro tipo de segregación; sexo o género;</w:t>
      </w:r>
      <w:r>
        <w:rPr>
          <w:rFonts w:ascii="HelveticaNeueLT Std Lt" w:hAnsi="HelveticaNeueLT Std Lt"/>
          <w:sz w:val="24"/>
        </w:rPr>
        <w:t xml:space="preserve"> </w:t>
      </w:r>
      <w:r w:rsidRPr="007663B4">
        <w:rPr>
          <w:rFonts w:ascii="HelveticaNeueLT Std Lt" w:hAnsi="HelveticaNeueLT Std Lt"/>
          <w:sz w:val="24"/>
        </w:rPr>
        <w:t>edad; discapacidad; condición social o económica; condiciones de salud; embarazo; lengua; religión;</w:t>
      </w:r>
      <w:r>
        <w:rPr>
          <w:rFonts w:ascii="HelveticaNeueLT Std Lt" w:hAnsi="HelveticaNeueLT Std Lt"/>
          <w:sz w:val="24"/>
        </w:rPr>
        <w:t xml:space="preserve"> </w:t>
      </w:r>
      <w:r w:rsidRPr="007663B4">
        <w:rPr>
          <w:rFonts w:ascii="HelveticaNeueLT Std Lt" w:hAnsi="HelveticaNeueLT Std Lt"/>
          <w:sz w:val="24"/>
        </w:rPr>
        <w:t>opiniones; predilecciones de cualquier índole; estado civil o alguna otra que tenga por efecto impedir</w:t>
      </w:r>
      <w:r>
        <w:rPr>
          <w:rFonts w:ascii="HelveticaNeueLT Std Lt" w:hAnsi="HelveticaNeueLT Std Lt"/>
          <w:sz w:val="24"/>
        </w:rPr>
        <w:t xml:space="preserve"> </w:t>
      </w:r>
      <w:r w:rsidRPr="007663B4">
        <w:rPr>
          <w:rFonts w:ascii="HelveticaNeueLT Std Lt" w:hAnsi="HelveticaNeueLT Std Lt"/>
          <w:sz w:val="24"/>
        </w:rPr>
        <w:t>o anular el reconocimiento o el ejercicio de los derechos fundamentales en condiciones de equidad e</w:t>
      </w:r>
      <w:r>
        <w:rPr>
          <w:rFonts w:ascii="HelveticaNeueLT Std Lt" w:hAnsi="HelveticaNeueLT Std Lt"/>
          <w:sz w:val="24"/>
        </w:rPr>
        <w:t xml:space="preserve"> </w:t>
      </w:r>
      <w:r w:rsidRPr="007663B4">
        <w:rPr>
          <w:rFonts w:ascii="HelveticaNeueLT Std Lt" w:hAnsi="HelveticaNeueLT Std Lt"/>
          <w:sz w:val="24"/>
        </w:rPr>
        <w:t>igualdad de oportunidades y de trato de las personas.</w:t>
      </w:r>
    </w:p>
    <w:p w14:paraId="052023A8" w14:textId="77777777" w:rsidR="007663B4" w:rsidRPr="007663B4" w:rsidRDefault="007663B4" w:rsidP="001366A7">
      <w:pPr>
        <w:pStyle w:val="Sinespaciado"/>
        <w:spacing w:line="320" w:lineRule="exact"/>
        <w:ind w:left="66" w:right="168"/>
        <w:jc w:val="both"/>
        <w:rPr>
          <w:rFonts w:ascii="HelveticaNeueLT Std Lt" w:hAnsi="HelveticaNeueLT Std Lt"/>
          <w:sz w:val="24"/>
        </w:rPr>
      </w:pPr>
    </w:p>
    <w:p w14:paraId="3D048BBE" w14:textId="65F09DA2" w:rsidR="007663B4" w:rsidRDefault="007663B4" w:rsidP="001366A7">
      <w:pPr>
        <w:pStyle w:val="Sinespaciado"/>
        <w:spacing w:line="320" w:lineRule="exact"/>
        <w:ind w:left="66" w:right="168"/>
        <w:jc w:val="both"/>
        <w:rPr>
          <w:rFonts w:ascii="HelveticaNeueLT Std Lt" w:hAnsi="HelveticaNeueLT Std Lt"/>
          <w:sz w:val="24"/>
        </w:rPr>
      </w:pPr>
      <w:r w:rsidRPr="007663B4">
        <w:rPr>
          <w:rFonts w:ascii="HelveticaNeueLT Std Lt" w:hAnsi="HelveticaNeueLT Std Lt"/>
          <w:sz w:val="24"/>
        </w:rPr>
        <w:t>También se entenderá como discriminación toda forma de xenofobias y por discriminación múltiple, a</w:t>
      </w:r>
      <w:r>
        <w:rPr>
          <w:rFonts w:ascii="HelveticaNeueLT Std Lt" w:hAnsi="HelveticaNeueLT Std Lt"/>
          <w:sz w:val="24"/>
        </w:rPr>
        <w:t xml:space="preserve"> </w:t>
      </w:r>
      <w:r w:rsidRPr="007663B4">
        <w:rPr>
          <w:rFonts w:ascii="HelveticaNeueLT Std Lt" w:hAnsi="HelveticaNeueLT Std Lt"/>
          <w:sz w:val="24"/>
        </w:rPr>
        <w:t xml:space="preserve">la situación específica en la que se encuentran las personas </w:t>
      </w:r>
      <w:r w:rsidR="00727AAE" w:rsidRPr="007663B4">
        <w:rPr>
          <w:rFonts w:ascii="HelveticaNeueLT Std Lt" w:hAnsi="HelveticaNeueLT Std Lt"/>
          <w:sz w:val="24"/>
        </w:rPr>
        <w:t>que,</w:t>
      </w:r>
      <w:r w:rsidRPr="007663B4">
        <w:rPr>
          <w:rFonts w:ascii="HelveticaNeueLT Std Lt" w:hAnsi="HelveticaNeueLT Std Lt"/>
          <w:sz w:val="24"/>
        </w:rPr>
        <w:t xml:space="preserve"> al ser discriminados por tener</w:t>
      </w:r>
      <w:r>
        <w:rPr>
          <w:rFonts w:ascii="HelveticaNeueLT Std Lt" w:hAnsi="HelveticaNeueLT Std Lt"/>
          <w:sz w:val="24"/>
        </w:rPr>
        <w:t xml:space="preserve"> </w:t>
      </w:r>
      <w:r w:rsidRPr="007663B4">
        <w:rPr>
          <w:rFonts w:ascii="HelveticaNeueLT Std Lt" w:hAnsi="HelveticaNeueLT Std Lt"/>
          <w:sz w:val="24"/>
        </w:rPr>
        <w:t>simultáneamente diversas condiciones, ven anulados o menoscabados sus derechos.</w:t>
      </w:r>
    </w:p>
    <w:p w14:paraId="7271DC33" w14:textId="77777777" w:rsidR="007663B4" w:rsidRDefault="007663B4" w:rsidP="001366A7">
      <w:pPr>
        <w:pStyle w:val="Sinespaciado"/>
        <w:spacing w:line="320" w:lineRule="exact"/>
        <w:ind w:left="66" w:right="168"/>
        <w:jc w:val="both"/>
        <w:rPr>
          <w:rFonts w:ascii="HelveticaNeueLT Std Lt" w:hAnsi="HelveticaNeueLT Std Lt"/>
          <w:sz w:val="24"/>
        </w:rPr>
      </w:pPr>
    </w:p>
    <w:p w14:paraId="15198B1D" w14:textId="77777777" w:rsidR="007663B4" w:rsidRDefault="00EF1328" w:rsidP="001366A7">
      <w:pPr>
        <w:pStyle w:val="Sinespaciado"/>
        <w:spacing w:line="320" w:lineRule="exact"/>
        <w:ind w:left="66" w:right="168"/>
        <w:jc w:val="both"/>
        <w:rPr>
          <w:rFonts w:ascii="HelveticaNeueLT Std Lt" w:hAnsi="HelveticaNeueLT Std Lt"/>
          <w:sz w:val="24"/>
        </w:rPr>
      </w:pPr>
      <w:r>
        <w:rPr>
          <w:rFonts w:ascii="HelveticaNeueLT Std Lt" w:hAnsi="HelveticaNeueLT Std Lt"/>
          <w:sz w:val="24"/>
        </w:rPr>
        <w:t>E</w:t>
      </w:r>
      <w:r w:rsidRPr="00EF1328">
        <w:rPr>
          <w:rFonts w:ascii="HelveticaNeueLT Std Lt" w:hAnsi="HelveticaNeueLT Std Lt"/>
          <w:sz w:val="24"/>
        </w:rPr>
        <w:t xml:space="preserve">n el Estado de México </w:t>
      </w:r>
      <w:r>
        <w:rPr>
          <w:rFonts w:ascii="HelveticaNeueLT Std Lt" w:hAnsi="HelveticaNeueLT Std Lt"/>
          <w:sz w:val="24"/>
        </w:rPr>
        <w:t xml:space="preserve">está prohibida </w:t>
      </w:r>
      <w:r w:rsidRPr="00EF1328">
        <w:rPr>
          <w:rFonts w:ascii="HelveticaNeueLT Std Lt" w:hAnsi="HelveticaNeueLT Std Lt"/>
          <w:sz w:val="24"/>
        </w:rPr>
        <w:t>cualquier forma de discriminación que tenga</w:t>
      </w:r>
      <w:r>
        <w:rPr>
          <w:rFonts w:ascii="HelveticaNeueLT Std Lt" w:hAnsi="HelveticaNeueLT Std Lt"/>
          <w:sz w:val="24"/>
        </w:rPr>
        <w:t xml:space="preserve"> </w:t>
      </w:r>
      <w:r w:rsidRPr="00EF1328">
        <w:rPr>
          <w:rFonts w:ascii="HelveticaNeueLT Std Lt" w:hAnsi="HelveticaNeueLT Std Lt"/>
          <w:sz w:val="24"/>
        </w:rPr>
        <w:t>por objeto impedir o anular a cualquier persona en el goce y el ejercicio de los derechos</w:t>
      </w:r>
      <w:r>
        <w:rPr>
          <w:rFonts w:ascii="HelveticaNeueLT Std Lt" w:hAnsi="HelveticaNeueLT Std Lt"/>
          <w:sz w:val="24"/>
        </w:rPr>
        <w:t xml:space="preserve"> </w:t>
      </w:r>
      <w:r w:rsidRPr="00EF1328">
        <w:rPr>
          <w:rFonts w:ascii="HelveticaNeueLT Std Lt" w:hAnsi="HelveticaNeueLT Std Lt"/>
          <w:sz w:val="24"/>
        </w:rPr>
        <w:t>fundamentales a que se refiere el orden jurídico mexicano</w:t>
      </w:r>
      <w:r>
        <w:rPr>
          <w:rFonts w:ascii="HelveticaNeueLT Std Lt" w:hAnsi="HelveticaNeueLT Std Lt"/>
          <w:sz w:val="24"/>
        </w:rPr>
        <w:t>, así como</w:t>
      </w:r>
      <w:r w:rsidRPr="00EF1328">
        <w:rPr>
          <w:rFonts w:ascii="HelveticaNeueLT Std Lt" w:hAnsi="HelveticaNeueLT Std Lt"/>
          <w:sz w:val="24"/>
        </w:rPr>
        <w:t xml:space="preserve"> </w:t>
      </w:r>
      <w:r>
        <w:rPr>
          <w:rFonts w:ascii="HelveticaNeueLT Std Lt" w:hAnsi="HelveticaNeueLT Std Lt"/>
          <w:sz w:val="24"/>
        </w:rPr>
        <w:t>la</w:t>
      </w:r>
      <w:r w:rsidRPr="00EF1328">
        <w:rPr>
          <w:rFonts w:ascii="HelveticaNeueLT Std Lt" w:hAnsi="HelveticaNeueLT Std Lt"/>
          <w:sz w:val="24"/>
        </w:rPr>
        <w:t xml:space="preserve"> </w:t>
      </w:r>
      <w:r>
        <w:rPr>
          <w:rFonts w:ascii="HelveticaNeueLT Std Lt" w:hAnsi="HelveticaNeueLT Std Lt"/>
          <w:sz w:val="24"/>
        </w:rPr>
        <w:t xml:space="preserve">Ley </w:t>
      </w:r>
      <w:r w:rsidRPr="00EF1328">
        <w:rPr>
          <w:rFonts w:ascii="HelveticaNeueLT Std Lt" w:hAnsi="HelveticaNeueLT Std Lt"/>
          <w:sz w:val="24"/>
        </w:rPr>
        <w:t>para Prevenir, Combatir y Eliminar Actos de Discriminación en el Estado de México</w:t>
      </w:r>
      <w:r>
        <w:rPr>
          <w:rFonts w:ascii="HelveticaNeueLT Std Lt" w:hAnsi="HelveticaNeueLT Std Lt"/>
          <w:sz w:val="24"/>
        </w:rPr>
        <w:t>.</w:t>
      </w:r>
    </w:p>
    <w:p w14:paraId="0FFA914F" w14:textId="3BBDF07D" w:rsidR="007663B4" w:rsidRDefault="007663B4" w:rsidP="001366A7">
      <w:pPr>
        <w:pStyle w:val="Sinespaciado"/>
        <w:spacing w:line="320" w:lineRule="exact"/>
        <w:ind w:left="66" w:right="168"/>
        <w:jc w:val="both"/>
        <w:rPr>
          <w:rFonts w:ascii="HelveticaNeueLT Std Lt" w:hAnsi="HelveticaNeueLT Std Lt"/>
          <w:sz w:val="24"/>
        </w:rPr>
      </w:pPr>
    </w:p>
    <w:p w14:paraId="1AA538E7" w14:textId="77777777" w:rsidR="00F72B2E" w:rsidRDefault="00F72B2E" w:rsidP="001366A7">
      <w:pPr>
        <w:pStyle w:val="Sinespaciado"/>
        <w:spacing w:line="320" w:lineRule="exact"/>
        <w:ind w:left="66" w:right="168"/>
        <w:jc w:val="both"/>
        <w:rPr>
          <w:rFonts w:ascii="HelveticaNeueLT Std Lt" w:hAnsi="HelveticaNeueLT Std Lt"/>
          <w:sz w:val="24"/>
        </w:rPr>
      </w:pPr>
      <w:r>
        <w:rPr>
          <w:rFonts w:ascii="HelveticaNeueLT Std Lt" w:hAnsi="HelveticaNeueLT Std Lt"/>
          <w:sz w:val="24"/>
        </w:rPr>
        <w:t>Por lo anterior, l</w:t>
      </w:r>
      <w:r w:rsidRPr="00F72B2E">
        <w:rPr>
          <w:rFonts w:ascii="HelveticaNeueLT Std Lt" w:hAnsi="HelveticaNeueLT Std Lt"/>
          <w:sz w:val="24"/>
        </w:rPr>
        <w:t>as autoridades estatales y municipales están obligadas a adoptar las medidas positivas</w:t>
      </w:r>
      <w:r>
        <w:rPr>
          <w:rFonts w:ascii="HelveticaNeueLT Std Lt" w:hAnsi="HelveticaNeueLT Std Lt"/>
          <w:sz w:val="24"/>
        </w:rPr>
        <w:t xml:space="preserve"> </w:t>
      </w:r>
      <w:r w:rsidRPr="00F72B2E">
        <w:rPr>
          <w:rFonts w:ascii="HelveticaNeueLT Std Lt" w:hAnsi="HelveticaNeueLT Std Lt"/>
          <w:sz w:val="24"/>
        </w:rPr>
        <w:t>y compensatorias que tiendan a favorecer condiciones de equidad e igualdad real de oportunidades y</w:t>
      </w:r>
      <w:r>
        <w:rPr>
          <w:rFonts w:ascii="HelveticaNeueLT Std Lt" w:hAnsi="HelveticaNeueLT Std Lt"/>
          <w:sz w:val="24"/>
        </w:rPr>
        <w:t xml:space="preserve"> </w:t>
      </w:r>
      <w:r w:rsidRPr="00F72B2E">
        <w:rPr>
          <w:rFonts w:ascii="HelveticaNeueLT Std Lt" w:hAnsi="HelveticaNeueLT Std Lt"/>
          <w:sz w:val="24"/>
        </w:rPr>
        <w:t>de trato, así como para prevenir y eliminar toda forma de discriminación de las personas.</w:t>
      </w:r>
    </w:p>
    <w:p w14:paraId="4F84A80B" w14:textId="77777777" w:rsidR="00F72B2E" w:rsidRPr="00F72B2E" w:rsidRDefault="00F72B2E" w:rsidP="001366A7">
      <w:pPr>
        <w:pStyle w:val="Sinespaciado"/>
        <w:spacing w:line="320" w:lineRule="exact"/>
        <w:ind w:left="66" w:right="168"/>
        <w:jc w:val="both"/>
        <w:rPr>
          <w:rFonts w:ascii="HelveticaNeueLT Std Lt" w:hAnsi="HelveticaNeueLT Std Lt"/>
          <w:sz w:val="24"/>
        </w:rPr>
      </w:pPr>
    </w:p>
    <w:p w14:paraId="2F2F9BB1" w14:textId="77777777" w:rsidR="008355B7" w:rsidRDefault="00423CE5" w:rsidP="001366A7">
      <w:pPr>
        <w:pStyle w:val="Sinespaciado"/>
        <w:spacing w:line="320" w:lineRule="exact"/>
        <w:ind w:left="66" w:right="168"/>
        <w:jc w:val="both"/>
        <w:rPr>
          <w:rFonts w:ascii="HelveticaNeueLT Std Lt" w:hAnsi="HelveticaNeueLT Std Lt"/>
          <w:sz w:val="24"/>
        </w:rPr>
      </w:pPr>
      <w:r w:rsidRPr="00423CE5">
        <w:rPr>
          <w:rFonts w:ascii="HelveticaNeueLT Std Lt" w:hAnsi="HelveticaNeueLT Std Lt"/>
          <w:sz w:val="24"/>
        </w:rPr>
        <w:lastRenderedPageBreak/>
        <w:t>Ante ello la Coordinación General de Protección Civil y Gestión Integral del Riesgo del Estado de México, considera acciones de gestión de riesgos que darán prioridad a los grupos</w:t>
      </w:r>
      <w:r w:rsidR="00EB7619">
        <w:rPr>
          <w:rFonts w:ascii="HelveticaNeueLT Std Lt" w:hAnsi="HelveticaNeueLT Std Lt"/>
          <w:sz w:val="24"/>
        </w:rPr>
        <w:t xml:space="preserve"> en situación de vulnerabilidad</w:t>
      </w:r>
      <w:r w:rsidR="00352F34">
        <w:rPr>
          <w:rFonts w:ascii="HelveticaNeueLT Std Lt" w:hAnsi="HelveticaNeueLT Std Lt"/>
          <w:sz w:val="24"/>
        </w:rPr>
        <w:t>, entre otras</w:t>
      </w:r>
      <w:r w:rsidR="00EB7619">
        <w:rPr>
          <w:rFonts w:ascii="HelveticaNeueLT Std Lt" w:hAnsi="HelveticaNeueLT Std Lt"/>
          <w:sz w:val="24"/>
        </w:rPr>
        <w:t>:</w:t>
      </w:r>
    </w:p>
    <w:p w14:paraId="5074AC24" w14:textId="45CA4E32" w:rsidR="00EB7619" w:rsidRDefault="00EB7619" w:rsidP="009243EF">
      <w:pPr>
        <w:pStyle w:val="Sinespaciado"/>
        <w:spacing w:line="320" w:lineRule="exact"/>
        <w:ind w:right="168"/>
        <w:jc w:val="both"/>
        <w:rPr>
          <w:rFonts w:ascii="HelveticaNeueLT Std Lt" w:hAnsi="HelveticaNeueLT Std Lt"/>
          <w:sz w:val="24"/>
        </w:rPr>
      </w:pPr>
    </w:p>
    <w:p w14:paraId="51FC494C" w14:textId="77777777" w:rsidR="00020F9C" w:rsidRDefault="00020F9C" w:rsidP="009243EF">
      <w:pPr>
        <w:pStyle w:val="Sinespaciado"/>
        <w:spacing w:line="320" w:lineRule="exact"/>
        <w:ind w:right="168"/>
        <w:jc w:val="both"/>
        <w:rPr>
          <w:rFonts w:ascii="HelveticaNeueLT Std Lt" w:hAnsi="HelveticaNeueLT Std Lt"/>
          <w:sz w:val="24"/>
        </w:rPr>
      </w:pPr>
    </w:p>
    <w:p w14:paraId="1C77941A" w14:textId="68E9E2A0" w:rsidR="00DA272A" w:rsidRDefault="00DA272A" w:rsidP="009243EF">
      <w:pPr>
        <w:pStyle w:val="Sinespaciado"/>
        <w:spacing w:line="320" w:lineRule="exact"/>
        <w:ind w:left="142" w:right="168"/>
        <w:jc w:val="center"/>
        <w:rPr>
          <w:rFonts w:ascii="HelveticaNeueLT Std Lt" w:hAnsi="HelveticaNeueLT Std Lt"/>
          <w:i/>
          <w:iCs/>
          <w:sz w:val="24"/>
        </w:rPr>
      </w:pPr>
      <w:r>
        <w:rPr>
          <w:rFonts w:ascii="HelveticaNeueLT Std Lt" w:hAnsi="HelveticaNeueLT Std Lt"/>
          <w:i/>
          <w:iCs/>
          <w:sz w:val="24"/>
        </w:rPr>
        <w:t>Cuadro 1. Acciones implementadas para priorizar la atención a grupos en situación de discriminación.</w:t>
      </w:r>
    </w:p>
    <w:p w14:paraId="20F0CF90" w14:textId="77777777" w:rsidR="001366A7" w:rsidRDefault="001366A7" w:rsidP="009243EF">
      <w:pPr>
        <w:pStyle w:val="Sinespaciado"/>
        <w:spacing w:line="320" w:lineRule="exact"/>
        <w:ind w:left="142" w:right="168"/>
        <w:jc w:val="center"/>
        <w:rPr>
          <w:rFonts w:ascii="HelveticaNeueLT Std Lt" w:hAnsi="HelveticaNeueLT Std Lt"/>
          <w:i/>
          <w:iCs/>
          <w:sz w:val="24"/>
        </w:rPr>
      </w:pPr>
    </w:p>
    <w:tbl>
      <w:tblPr>
        <w:tblStyle w:val="Tablaconcuadrcula"/>
        <w:tblW w:w="0" w:type="auto"/>
        <w:jc w:val="center"/>
        <w:tblLook w:val="04A0" w:firstRow="1" w:lastRow="0" w:firstColumn="1" w:lastColumn="0" w:noHBand="0" w:noVBand="1"/>
      </w:tblPr>
      <w:tblGrid>
        <w:gridCol w:w="3062"/>
        <w:gridCol w:w="7747"/>
      </w:tblGrid>
      <w:tr w:rsidR="00EB7619" w14:paraId="18083F32" w14:textId="77777777" w:rsidTr="001366A7">
        <w:trPr>
          <w:cantSplit/>
          <w:trHeight w:val="302"/>
          <w:tblHeader/>
          <w:jc w:val="center"/>
        </w:trPr>
        <w:tc>
          <w:tcPr>
            <w:tcW w:w="3062" w:type="dxa"/>
            <w:shd w:val="clear" w:color="auto" w:fill="BFBFBF" w:themeFill="background1" w:themeFillShade="BF"/>
            <w:vAlign w:val="center"/>
          </w:tcPr>
          <w:p w14:paraId="26FCCEED" w14:textId="77777777" w:rsidR="00EB7619" w:rsidRPr="00352F34" w:rsidRDefault="00352F34" w:rsidP="009243EF">
            <w:pPr>
              <w:pStyle w:val="Sinespaciado"/>
              <w:ind w:right="168"/>
              <w:jc w:val="center"/>
              <w:rPr>
                <w:rFonts w:ascii="HelveticaNeueLT Std Lt" w:hAnsi="HelveticaNeueLT Std Lt"/>
                <w:b/>
                <w:sz w:val="24"/>
              </w:rPr>
            </w:pPr>
            <w:r w:rsidRPr="00352F34">
              <w:rPr>
                <w:rFonts w:ascii="HelveticaNeueLT Std Lt" w:hAnsi="HelveticaNeueLT Std Lt"/>
                <w:b/>
                <w:sz w:val="24"/>
              </w:rPr>
              <w:t>Grupos en situación de discriminación</w:t>
            </w:r>
          </w:p>
        </w:tc>
        <w:tc>
          <w:tcPr>
            <w:tcW w:w="7747" w:type="dxa"/>
            <w:shd w:val="clear" w:color="auto" w:fill="BFBFBF" w:themeFill="background1" w:themeFillShade="BF"/>
            <w:vAlign w:val="center"/>
          </w:tcPr>
          <w:p w14:paraId="4B9B1883" w14:textId="77777777" w:rsidR="00EB7619" w:rsidRPr="00352F34" w:rsidRDefault="00352F34" w:rsidP="009243EF">
            <w:pPr>
              <w:pStyle w:val="Sinespaciado"/>
              <w:ind w:right="168"/>
              <w:jc w:val="center"/>
              <w:rPr>
                <w:rFonts w:ascii="HelveticaNeueLT Std Lt" w:hAnsi="HelveticaNeueLT Std Lt"/>
                <w:b/>
                <w:sz w:val="24"/>
              </w:rPr>
            </w:pPr>
            <w:r w:rsidRPr="00352F34">
              <w:rPr>
                <w:rFonts w:ascii="HelveticaNeueLT Std Lt" w:hAnsi="HelveticaNeueLT Std Lt"/>
                <w:b/>
                <w:sz w:val="24"/>
              </w:rPr>
              <w:t>Acciones</w:t>
            </w:r>
          </w:p>
        </w:tc>
      </w:tr>
      <w:tr w:rsidR="00EB7619" w14:paraId="47FB5C95" w14:textId="77777777" w:rsidTr="001366A7">
        <w:trPr>
          <w:cantSplit/>
          <w:trHeight w:val="1120"/>
          <w:jc w:val="center"/>
        </w:trPr>
        <w:tc>
          <w:tcPr>
            <w:tcW w:w="3062" w:type="dxa"/>
            <w:vAlign w:val="center"/>
          </w:tcPr>
          <w:p w14:paraId="0F6D2055" w14:textId="77777777" w:rsidR="00EB7619" w:rsidRDefault="00352F34" w:rsidP="009243EF">
            <w:pPr>
              <w:pStyle w:val="Sinespaciado"/>
              <w:ind w:right="168"/>
              <w:jc w:val="center"/>
              <w:rPr>
                <w:rFonts w:ascii="HelveticaNeueLT Std Lt" w:hAnsi="HelveticaNeueLT Std Lt"/>
                <w:sz w:val="24"/>
              </w:rPr>
            </w:pPr>
            <w:r w:rsidRPr="00352F34">
              <w:rPr>
                <w:rFonts w:ascii="HelveticaNeueLT Std Lt" w:hAnsi="HelveticaNeueLT Std Lt"/>
                <w:sz w:val="24"/>
              </w:rPr>
              <w:t>Personas adultas mayores</w:t>
            </w:r>
          </w:p>
        </w:tc>
        <w:tc>
          <w:tcPr>
            <w:tcW w:w="7747" w:type="dxa"/>
            <w:vAlign w:val="center"/>
          </w:tcPr>
          <w:p w14:paraId="4F23DBFD" w14:textId="77777777" w:rsidR="001F405B" w:rsidRDefault="001F405B" w:rsidP="002C706A">
            <w:pPr>
              <w:pStyle w:val="Sinespaciado"/>
              <w:ind w:left="323" w:right="-20"/>
              <w:jc w:val="both"/>
              <w:rPr>
                <w:rFonts w:ascii="HelveticaNeueLT Std Lt" w:hAnsi="HelveticaNeueLT Std Lt"/>
                <w:sz w:val="24"/>
              </w:rPr>
            </w:pPr>
          </w:p>
          <w:p w14:paraId="2FAC5814" w14:textId="77777777" w:rsidR="00EB7619" w:rsidRDefault="00352F34" w:rsidP="002C706A">
            <w:pPr>
              <w:pStyle w:val="Sinespaciado"/>
              <w:numPr>
                <w:ilvl w:val="0"/>
                <w:numId w:val="2"/>
              </w:numPr>
              <w:ind w:left="121" w:right="-20" w:hanging="142"/>
              <w:jc w:val="both"/>
              <w:rPr>
                <w:rFonts w:ascii="HelveticaNeueLT Std Lt" w:hAnsi="HelveticaNeueLT Std Lt"/>
                <w:sz w:val="24"/>
              </w:rPr>
            </w:pPr>
            <w:r w:rsidRPr="00352F34">
              <w:rPr>
                <w:rFonts w:ascii="HelveticaNeueLT Std Lt" w:hAnsi="HelveticaNeueLT Std Lt"/>
                <w:sz w:val="24"/>
              </w:rPr>
              <w:t>Considerar a las casas hogar, albergues, residencias de día o cualquier otro tipo de atención, para la protección de las personas adultas mayores que residen en ella</w:t>
            </w:r>
            <w:r w:rsidR="001F405B">
              <w:rPr>
                <w:rFonts w:ascii="HelveticaNeueLT Std Lt" w:hAnsi="HelveticaNeueLT Std Lt"/>
                <w:sz w:val="24"/>
              </w:rPr>
              <w:t>s</w:t>
            </w:r>
            <w:r w:rsidRPr="00352F34">
              <w:rPr>
                <w:rFonts w:ascii="HelveticaNeueLT Std Lt" w:hAnsi="HelveticaNeueLT Std Lt"/>
                <w:sz w:val="24"/>
              </w:rPr>
              <w:t xml:space="preserve"> en caso de alguna emergencia o desastre, así como en la preparación y ejecución de simulacros.</w:t>
            </w:r>
          </w:p>
          <w:p w14:paraId="687E1513" w14:textId="0287D2BD" w:rsidR="008041AF" w:rsidRDefault="008041AF" w:rsidP="002C706A">
            <w:pPr>
              <w:pStyle w:val="Sinespaciado"/>
              <w:ind w:left="323" w:right="-20"/>
              <w:jc w:val="both"/>
              <w:rPr>
                <w:rFonts w:ascii="HelveticaNeueLT Std Lt" w:hAnsi="HelveticaNeueLT Std Lt"/>
                <w:sz w:val="24"/>
              </w:rPr>
            </w:pPr>
          </w:p>
        </w:tc>
      </w:tr>
      <w:tr w:rsidR="00EB7619" w14:paraId="0A49463E" w14:textId="77777777" w:rsidTr="001366A7">
        <w:trPr>
          <w:cantSplit/>
          <w:trHeight w:val="746"/>
          <w:jc w:val="center"/>
        </w:trPr>
        <w:tc>
          <w:tcPr>
            <w:tcW w:w="3062" w:type="dxa"/>
            <w:vAlign w:val="center"/>
          </w:tcPr>
          <w:p w14:paraId="111BA270" w14:textId="77777777" w:rsidR="00EB7619" w:rsidRDefault="00352F34" w:rsidP="009243EF">
            <w:pPr>
              <w:pStyle w:val="Sinespaciado"/>
              <w:ind w:right="168"/>
              <w:jc w:val="center"/>
              <w:rPr>
                <w:rFonts w:ascii="HelveticaNeueLT Std Lt" w:hAnsi="HelveticaNeueLT Std Lt"/>
                <w:sz w:val="24"/>
              </w:rPr>
            </w:pPr>
            <w:r w:rsidRPr="00352F34">
              <w:rPr>
                <w:rFonts w:ascii="HelveticaNeueLT Std Lt" w:hAnsi="HelveticaNeueLT Std Lt"/>
                <w:sz w:val="24"/>
              </w:rPr>
              <w:t>Personas con creencias religiosas diferentes</w:t>
            </w:r>
          </w:p>
        </w:tc>
        <w:tc>
          <w:tcPr>
            <w:tcW w:w="7747" w:type="dxa"/>
            <w:vAlign w:val="center"/>
          </w:tcPr>
          <w:p w14:paraId="08C8F9D5" w14:textId="77777777" w:rsidR="002C706A" w:rsidRDefault="002C706A" w:rsidP="002C706A">
            <w:pPr>
              <w:pStyle w:val="Sinespaciado"/>
              <w:ind w:left="181" w:right="-20"/>
              <w:jc w:val="both"/>
              <w:rPr>
                <w:rFonts w:ascii="HelveticaNeueLT Std Lt" w:hAnsi="HelveticaNeueLT Std Lt"/>
                <w:sz w:val="24"/>
              </w:rPr>
            </w:pPr>
          </w:p>
          <w:p w14:paraId="729A3E7E" w14:textId="504BD8CC"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Para el caso de los refugios temporales, respetar los horarios y espacios de la</w:t>
            </w:r>
            <w:r>
              <w:rPr>
                <w:rFonts w:ascii="HelveticaNeueLT Std Lt" w:hAnsi="HelveticaNeueLT Std Lt"/>
                <w:sz w:val="24"/>
              </w:rPr>
              <w:t>s</w:t>
            </w:r>
            <w:r w:rsidRPr="00352F34">
              <w:rPr>
                <w:rFonts w:ascii="HelveticaNeueLT Std Lt" w:hAnsi="HelveticaNeueLT Std Lt"/>
                <w:sz w:val="24"/>
              </w:rPr>
              <w:t xml:space="preserve"> prácticas religiosas que deban seguir.</w:t>
            </w:r>
          </w:p>
          <w:p w14:paraId="6C336226" w14:textId="6373F566" w:rsidR="0038529A" w:rsidRDefault="0038529A" w:rsidP="002C706A">
            <w:pPr>
              <w:pStyle w:val="Sinespaciado"/>
              <w:ind w:left="181" w:right="-20"/>
              <w:jc w:val="both"/>
              <w:rPr>
                <w:rFonts w:ascii="HelveticaNeueLT Std Lt" w:hAnsi="HelveticaNeueLT Std Lt"/>
                <w:sz w:val="24"/>
              </w:rPr>
            </w:pPr>
          </w:p>
        </w:tc>
      </w:tr>
      <w:tr w:rsidR="00EB7619" w14:paraId="693BFBCE" w14:textId="77777777" w:rsidTr="001366A7">
        <w:trPr>
          <w:cantSplit/>
          <w:trHeight w:val="746"/>
          <w:jc w:val="center"/>
        </w:trPr>
        <w:tc>
          <w:tcPr>
            <w:tcW w:w="3062" w:type="dxa"/>
            <w:vAlign w:val="center"/>
          </w:tcPr>
          <w:p w14:paraId="38186482" w14:textId="77777777" w:rsidR="00EB7619" w:rsidRDefault="00352F34" w:rsidP="009243EF">
            <w:pPr>
              <w:pStyle w:val="Sinespaciado"/>
              <w:ind w:right="168"/>
              <w:jc w:val="center"/>
              <w:rPr>
                <w:rFonts w:ascii="HelveticaNeueLT Std Lt" w:hAnsi="HelveticaNeueLT Std Lt"/>
                <w:sz w:val="24"/>
              </w:rPr>
            </w:pPr>
            <w:r w:rsidRPr="00352F34">
              <w:rPr>
                <w:rFonts w:ascii="HelveticaNeueLT Std Lt" w:hAnsi="HelveticaNeueLT Std Lt"/>
                <w:sz w:val="24"/>
              </w:rPr>
              <w:t>Población afrodescendiente</w:t>
            </w:r>
          </w:p>
        </w:tc>
        <w:tc>
          <w:tcPr>
            <w:tcW w:w="7747" w:type="dxa"/>
            <w:vAlign w:val="center"/>
          </w:tcPr>
          <w:p w14:paraId="7F715D24" w14:textId="77777777" w:rsidR="001F405B" w:rsidRDefault="001F405B" w:rsidP="002C706A">
            <w:pPr>
              <w:pStyle w:val="Sinespaciado"/>
              <w:ind w:left="181" w:right="-20" w:hanging="181"/>
              <w:jc w:val="both"/>
              <w:rPr>
                <w:rFonts w:ascii="HelveticaNeueLT Std Lt" w:hAnsi="HelveticaNeueLT Std Lt"/>
                <w:sz w:val="24"/>
              </w:rPr>
            </w:pPr>
          </w:p>
          <w:p w14:paraId="4E6FA8EC" w14:textId="77777777"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Impulsar la participación de las personas afrodescendientes en las acciones de Protección Civil.</w:t>
            </w:r>
          </w:p>
          <w:p w14:paraId="1AD49A9B" w14:textId="3B0F20F2" w:rsidR="001F405B" w:rsidRDefault="001F405B" w:rsidP="002C706A">
            <w:pPr>
              <w:pStyle w:val="Sinespaciado"/>
              <w:ind w:left="181" w:right="-20" w:hanging="181"/>
              <w:jc w:val="both"/>
              <w:rPr>
                <w:rFonts w:ascii="HelveticaNeueLT Std Lt" w:hAnsi="HelveticaNeueLT Std Lt"/>
                <w:sz w:val="24"/>
              </w:rPr>
            </w:pPr>
          </w:p>
        </w:tc>
      </w:tr>
      <w:tr w:rsidR="00EB7619" w14:paraId="5B55CE5C" w14:textId="77777777" w:rsidTr="001366A7">
        <w:trPr>
          <w:cantSplit/>
          <w:trHeight w:val="746"/>
          <w:jc w:val="center"/>
        </w:trPr>
        <w:tc>
          <w:tcPr>
            <w:tcW w:w="3062" w:type="dxa"/>
            <w:vAlign w:val="center"/>
          </w:tcPr>
          <w:p w14:paraId="3D380353" w14:textId="77777777" w:rsidR="00EB7619" w:rsidRDefault="00352F34" w:rsidP="009243EF">
            <w:pPr>
              <w:pStyle w:val="Sinespaciado"/>
              <w:ind w:right="168"/>
              <w:jc w:val="center"/>
              <w:rPr>
                <w:rFonts w:ascii="HelveticaNeueLT Std Lt" w:hAnsi="HelveticaNeueLT Std Lt"/>
                <w:sz w:val="24"/>
              </w:rPr>
            </w:pPr>
            <w:r w:rsidRPr="00352F34">
              <w:rPr>
                <w:rFonts w:ascii="HelveticaNeueLT Std Lt" w:hAnsi="HelveticaNeueLT Std Lt"/>
                <w:sz w:val="24"/>
              </w:rPr>
              <w:t>Grupos indígenas y minorías étnicas</w:t>
            </w:r>
          </w:p>
        </w:tc>
        <w:tc>
          <w:tcPr>
            <w:tcW w:w="7747" w:type="dxa"/>
            <w:vAlign w:val="center"/>
          </w:tcPr>
          <w:p w14:paraId="023008CF" w14:textId="77777777" w:rsidR="001F405B" w:rsidRDefault="001F405B" w:rsidP="002C706A">
            <w:pPr>
              <w:pStyle w:val="Sinespaciado"/>
              <w:ind w:left="181" w:right="-20" w:hanging="181"/>
              <w:jc w:val="both"/>
              <w:rPr>
                <w:rFonts w:ascii="HelveticaNeueLT Std Lt" w:hAnsi="HelveticaNeueLT Std Lt"/>
                <w:sz w:val="24"/>
              </w:rPr>
            </w:pPr>
          </w:p>
          <w:p w14:paraId="1CDCFFB0" w14:textId="77777777"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Implementar en los materiales de difusión</w:t>
            </w:r>
            <w:r>
              <w:rPr>
                <w:rFonts w:ascii="HelveticaNeueLT Std Lt" w:hAnsi="HelveticaNeueLT Std Lt"/>
                <w:sz w:val="24"/>
              </w:rPr>
              <w:t>,</w:t>
            </w:r>
            <w:r w:rsidRPr="00352F34">
              <w:rPr>
                <w:rFonts w:ascii="HelveticaNeueLT Std Lt" w:hAnsi="HelveticaNeueLT Std Lt"/>
                <w:sz w:val="24"/>
              </w:rPr>
              <w:t xml:space="preserve"> mensajes y recomendaciones</w:t>
            </w:r>
            <w:r>
              <w:rPr>
                <w:rFonts w:ascii="HelveticaNeueLT Std Lt" w:hAnsi="HelveticaNeueLT Std Lt"/>
                <w:sz w:val="24"/>
              </w:rPr>
              <w:t>,</w:t>
            </w:r>
            <w:r w:rsidRPr="00352F34">
              <w:rPr>
                <w:rFonts w:ascii="HelveticaNeueLT Std Lt" w:hAnsi="HelveticaNeueLT Std Lt"/>
                <w:sz w:val="24"/>
              </w:rPr>
              <w:t xml:space="preserve"> la tra</w:t>
            </w:r>
            <w:r>
              <w:rPr>
                <w:rFonts w:ascii="HelveticaNeueLT Std Lt" w:hAnsi="HelveticaNeueLT Std Lt"/>
                <w:sz w:val="24"/>
              </w:rPr>
              <w:t>ducción a lenguas indígenas</w:t>
            </w:r>
            <w:r w:rsidRPr="00352F34">
              <w:rPr>
                <w:rFonts w:ascii="HelveticaNeueLT Std Lt" w:hAnsi="HelveticaNeueLT Std Lt"/>
                <w:sz w:val="24"/>
              </w:rPr>
              <w:t>.</w:t>
            </w:r>
          </w:p>
          <w:p w14:paraId="28E459CD" w14:textId="07CEA001" w:rsidR="001F405B" w:rsidRDefault="001F405B" w:rsidP="002C706A">
            <w:pPr>
              <w:pStyle w:val="Sinespaciado"/>
              <w:ind w:left="181" w:right="-20" w:hanging="181"/>
              <w:jc w:val="both"/>
              <w:rPr>
                <w:rFonts w:ascii="HelveticaNeueLT Std Lt" w:hAnsi="HelveticaNeueLT Std Lt"/>
                <w:sz w:val="24"/>
              </w:rPr>
            </w:pPr>
          </w:p>
        </w:tc>
      </w:tr>
      <w:tr w:rsidR="00EB7619" w14:paraId="583CECA4" w14:textId="77777777" w:rsidTr="001366A7">
        <w:trPr>
          <w:cantSplit/>
          <w:trHeight w:val="923"/>
          <w:jc w:val="center"/>
        </w:trPr>
        <w:tc>
          <w:tcPr>
            <w:tcW w:w="3062" w:type="dxa"/>
            <w:vAlign w:val="center"/>
          </w:tcPr>
          <w:p w14:paraId="05DA84CE" w14:textId="77777777" w:rsidR="00EB7619" w:rsidRDefault="00352F34" w:rsidP="009243EF">
            <w:pPr>
              <w:pStyle w:val="Sinespaciado"/>
              <w:ind w:right="168"/>
              <w:jc w:val="center"/>
              <w:rPr>
                <w:rFonts w:ascii="HelveticaNeueLT Std Lt" w:hAnsi="HelveticaNeueLT Std Lt"/>
                <w:sz w:val="24"/>
              </w:rPr>
            </w:pPr>
            <w:r w:rsidRPr="00352F34">
              <w:rPr>
                <w:rFonts w:ascii="HelveticaNeueLT Std Lt" w:hAnsi="HelveticaNeueLT Std Lt"/>
                <w:sz w:val="24"/>
              </w:rPr>
              <w:t>Personas migrantes y refugiados</w:t>
            </w:r>
          </w:p>
        </w:tc>
        <w:tc>
          <w:tcPr>
            <w:tcW w:w="7747" w:type="dxa"/>
            <w:vAlign w:val="center"/>
          </w:tcPr>
          <w:p w14:paraId="1D8E3EC5" w14:textId="77777777" w:rsidR="008041AF" w:rsidRDefault="008041AF" w:rsidP="002C706A">
            <w:pPr>
              <w:pStyle w:val="Sinespaciado"/>
              <w:ind w:left="181" w:right="-20"/>
              <w:jc w:val="both"/>
              <w:rPr>
                <w:rFonts w:ascii="HelveticaNeueLT Std Lt" w:hAnsi="HelveticaNeueLT Std Lt"/>
                <w:sz w:val="24"/>
              </w:rPr>
            </w:pPr>
          </w:p>
          <w:p w14:paraId="5B17D17A" w14:textId="01BBD2AF"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Realizar campañas permanentes para dar información y sensibilizar a las personas migrantes que transiten por el Estado de México, sobre los riesgos a los que están expuestos.</w:t>
            </w:r>
          </w:p>
          <w:p w14:paraId="2B257D19" w14:textId="6549CBAE" w:rsidR="001F405B" w:rsidRDefault="001F405B" w:rsidP="002C706A">
            <w:pPr>
              <w:pStyle w:val="Sinespaciado"/>
              <w:ind w:left="181" w:right="-20" w:hanging="181"/>
              <w:jc w:val="both"/>
              <w:rPr>
                <w:rFonts w:ascii="HelveticaNeueLT Std Lt" w:hAnsi="HelveticaNeueLT Std Lt"/>
                <w:sz w:val="24"/>
              </w:rPr>
            </w:pPr>
          </w:p>
        </w:tc>
      </w:tr>
      <w:tr w:rsidR="00EB7619" w14:paraId="35B9ABA0" w14:textId="77777777" w:rsidTr="001366A7">
        <w:trPr>
          <w:cantSplit/>
          <w:trHeight w:val="746"/>
          <w:jc w:val="center"/>
        </w:trPr>
        <w:tc>
          <w:tcPr>
            <w:tcW w:w="3062" w:type="dxa"/>
            <w:vAlign w:val="center"/>
          </w:tcPr>
          <w:p w14:paraId="344F3123" w14:textId="77777777" w:rsidR="00EB7619" w:rsidRDefault="00352F34" w:rsidP="009243EF">
            <w:pPr>
              <w:pStyle w:val="Sinespaciado"/>
              <w:ind w:right="168"/>
              <w:jc w:val="center"/>
              <w:rPr>
                <w:rFonts w:ascii="HelveticaNeueLT Std Lt" w:hAnsi="HelveticaNeueLT Std Lt"/>
                <w:sz w:val="24"/>
              </w:rPr>
            </w:pPr>
            <w:r w:rsidRPr="00352F34">
              <w:rPr>
                <w:rFonts w:ascii="HelveticaNeueLT Std Lt" w:hAnsi="HelveticaNeueLT Std Lt"/>
                <w:sz w:val="24"/>
              </w:rPr>
              <w:t>Mujeres</w:t>
            </w:r>
          </w:p>
        </w:tc>
        <w:tc>
          <w:tcPr>
            <w:tcW w:w="7747" w:type="dxa"/>
            <w:vAlign w:val="center"/>
          </w:tcPr>
          <w:p w14:paraId="757B6139" w14:textId="77777777" w:rsidR="001F405B" w:rsidRDefault="001F405B" w:rsidP="002C706A">
            <w:pPr>
              <w:pStyle w:val="Sinespaciado"/>
              <w:ind w:left="181" w:right="-20" w:hanging="181"/>
              <w:jc w:val="both"/>
              <w:rPr>
                <w:rFonts w:ascii="HelveticaNeueLT Std Lt" w:hAnsi="HelveticaNeueLT Std Lt"/>
                <w:sz w:val="24"/>
              </w:rPr>
            </w:pPr>
          </w:p>
          <w:p w14:paraId="56E15410" w14:textId="77777777"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 xml:space="preserve">Impulsar la participación de </w:t>
            </w:r>
            <w:r w:rsidR="00414F86">
              <w:rPr>
                <w:rFonts w:ascii="HelveticaNeueLT Std Lt" w:hAnsi="HelveticaNeueLT Std Lt"/>
                <w:sz w:val="24"/>
              </w:rPr>
              <w:t xml:space="preserve">las </w:t>
            </w:r>
            <w:r w:rsidRPr="00352F34">
              <w:rPr>
                <w:rFonts w:ascii="HelveticaNeueLT Std Lt" w:hAnsi="HelveticaNeueLT Std Lt"/>
                <w:sz w:val="24"/>
              </w:rPr>
              <w:t xml:space="preserve">mujeres en las acciones de Protección </w:t>
            </w:r>
            <w:proofErr w:type="gramStart"/>
            <w:r w:rsidRPr="00352F34">
              <w:rPr>
                <w:rFonts w:ascii="HelveticaNeueLT Std Lt" w:hAnsi="HelveticaNeueLT Std Lt"/>
                <w:sz w:val="24"/>
              </w:rPr>
              <w:t>Civil</w:t>
            </w:r>
            <w:proofErr w:type="gramEnd"/>
            <w:r w:rsidRPr="00352F34">
              <w:rPr>
                <w:rFonts w:ascii="HelveticaNeueLT Std Lt" w:hAnsi="HelveticaNeueLT Std Lt"/>
                <w:sz w:val="24"/>
              </w:rPr>
              <w:t xml:space="preserve"> por ejemplo, en los Comités y Consejos.</w:t>
            </w:r>
          </w:p>
          <w:p w14:paraId="5D1CD239" w14:textId="194DC092" w:rsidR="001F405B" w:rsidRDefault="001F405B" w:rsidP="002C706A">
            <w:pPr>
              <w:pStyle w:val="Sinespaciado"/>
              <w:ind w:left="181" w:right="-20" w:hanging="181"/>
              <w:jc w:val="both"/>
              <w:rPr>
                <w:rFonts w:ascii="HelveticaNeueLT Std Lt" w:hAnsi="HelveticaNeueLT Std Lt"/>
                <w:sz w:val="24"/>
              </w:rPr>
            </w:pPr>
          </w:p>
        </w:tc>
      </w:tr>
      <w:tr w:rsidR="00EB7619" w14:paraId="47F3887E" w14:textId="77777777" w:rsidTr="001366A7">
        <w:trPr>
          <w:cantSplit/>
          <w:trHeight w:val="2063"/>
          <w:jc w:val="center"/>
        </w:trPr>
        <w:tc>
          <w:tcPr>
            <w:tcW w:w="3062" w:type="dxa"/>
            <w:vAlign w:val="center"/>
          </w:tcPr>
          <w:p w14:paraId="2EF9E794" w14:textId="77777777" w:rsidR="00EB7619" w:rsidRDefault="00414F86" w:rsidP="009243EF">
            <w:pPr>
              <w:pStyle w:val="Sinespaciado"/>
              <w:ind w:right="168"/>
              <w:jc w:val="center"/>
              <w:rPr>
                <w:rFonts w:ascii="HelveticaNeueLT Std Lt" w:hAnsi="HelveticaNeueLT Std Lt"/>
                <w:sz w:val="24"/>
              </w:rPr>
            </w:pPr>
            <w:r w:rsidRPr="00414F86">
              <w:rPr>
                <w:rFonts w:ascii="HelveticaNeueLT Std Lt" w:hAnsi="HelveticaNeueLT Std Lt"/>
                <w:sz w:val="24"/>
              </w:rPr>
              <w:lastRenderedPageBreak/>
              <w:t>Personas con discapacidad</w:t>
            </w:r>
          </w:p>
        </w:tc>
        <w:tc>
          <w:tcPr>
            <w:tcW w:w="7747" w:type="dxa"/>
            <w:vAlign w:val="center"/>
          </w:tcPr>
          <w:p w14:paraId="6297D3F7" w14:textId="77777777" w:rsidR="001F405B" w:rsidRDefault="001F405B" w:rsidP="002C706A">
            <w:pPr>
              <w:pStyle w:val="Sinespaciado"/>
              <w:ind w:left="181" w:right="-20" w:hanging="181"/>
              <w:jc w:val="both"/>
              <w:rPr>
                <w:rFonts w:ascii="HelveticaNeueLT Std Lt" w:hAnsi="HelveticaNeueLT Std Lt"/>
                <w:sz w:val="24"/>
              </w:rPr>
            </w:pPr>
          </w:p>
          <w:p w14:paraId="4435D30F" w14:textId="505EDED8"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Incorporar en l</w:t>
            </w:r>
            <w:r>
              <w:rPr>
                <w:rFonts w:ascii="HelveticaNeueLT Std Lt" w:hAnsi="HelveticaNeueLT Std Lt"/>
                <w:sz w:val="24"/>
              </w:rPr>
              <w:t>os procedimientos de emergencia</w:t>
            </w:r>
            <w:r w:rsidRPr="00414F86">
              <w:rPr>
                <w:rFonts w:ascii="HelveticaNeueLT Std Lt" w:hAnsi="HelveticaNeueLT Std Lt"/>
                <w:sz w:val="24"/>
              </w:rPr>
              <w:t xml:space="preserve"> a</w:t>
            </w:r>
            <w:r>
              <w:rPr>
                <w:rFonts w:ascii="HelveticaNeueLT Std Lt" w:hAnsi="HelveticaNeueLT Std Lt"/>
                <w:sz w:val="24"/>
              </w:rPr>
              <w:t xml:space="preserve"> las personas con discapacidad.</w:t>
            </w:r>
          </w:p>
          <w:p w14:paraId="6725539A" w14:textId="77777777"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Considerar sistemas de alarma de acuerdo con las características del Estado o Municipio y a los diferentes tipos de discapacidad, que permitan alertar en</w:t>
            </w:r>
            <w:r>
              <w:rPr>
                <w:rFonts w:ascii="HelveticaNeueLT Std Lt" w:hAnsi="HelveticaNeueLT Std Lt"/>
                <w:sz w:val="24"/>
              </w:rPr>
              <w:t xml:space="preserve"> caso de emergencia o desastre.</w:t>
            </w:r>
          </w:p>
          <w:p w14:paraId="47598DE5" w14:textId="77777777"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Realizar simulacros con la participació</w:t>
            </w:r>
            <w:r>
              <w:rPr>
                <w:rFonts w:ascii="HelveticaNeueLT Std Lt" w:hAnsi="HelveticaNeueLT Std Lt"/>
                <w:sz w:val="24"/>
              </w:rPr>
              <w:t>n de personas con discapacidad.</w:t>
            </w:r>
          </w:p>
          <w:p w14:paraId="542E56FD" w14:textId="02DFFEA0" w:rsidR="00EB7619"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 xml:space="preserve">Implementar los criterios necesarios para la accesibilidad a la información en las campañas de difusión de los </w:t>
            </w:r>
            <w:r w:rsidR="008041AF">
              <w:rPr>
                <w:rFonts w:ascii="HelveticaNeueLT Std Lt" w:hAnsi="HelveticaNeueLT Std Lt"/>
                <w:sz w:val="24"/>
              </w:rPr>
              <w:t>s</w:t>
            </w:r>
            <w:r w:rsidRPr="00414F86">
              <w:rPr>
                <w:rFonts w:ascii="HelveticaNeueLT Std Lt" w:hAnsi="HelveticaNeueLT Std Lt"/>
                <w:sz w:val="24"/>
              </w:rPr>
              <w:t xml:space="preserve">istemas </w:t>
            </w:r>
            <w:r w:rsidR="008041AF">
              <w:rPr>
                <w:rFonts w:ascii="HelveticaNeueLT Std Lt" w:hAnsi="HelveticaNeueLT Std Lt"/>
                <w:sz w:val="24"/>
              </w:rPr>
              <w:t>m</w:t>
            </w:r>
            <w:r>
              <w:rPr>
                <w:rFonts w:ascii="HelveticaNeueLT Std Lt" w:hAnsi="HelveticaNeueLT Std Lt"/>
                <w:sz w:val="24"/>
              </w:rPr>
              <w:t>unicipales</w:t>
            </w:r>
            <w:r w:rsidRPr="00414F86">
              <w:rPr>
                <w:rFonts w:ascii="HelveticaNeueLT Std Lt" w:hAnsi="HelveticaNeueLT Std Lt"/>
                <w:sz w:val="24"/>
              </w:rPr>
              <w:t xml:space="preserve"> para todos los tipos de discapacidad.</w:t>
            </w:r>
          </w:p>
          <w:p w14:paraId="4F9CA85B" w14:textId="75ABA037" w:rsidR="001F405B" w:rsidRDefault="001F405B" w:rsidP="002C706A">
            <w:pPr>
              <w:pStyle w:val="Sinespaciado"/>
              <w:ind w:left="181" w:right="-20" w:hanging="181"/>
              <w:jc w:val="both"/>
              <w:rPr>
                <w:rFonts w:ascii="HelveticaNeueLT Std Lt" w:hAnsi="HelveticaNeueLT Std Lt"/>
                <w:sz w:val="24"/>
              </w:rPr>
            </w:pPr>
          </w:p>
        </w:tc>
      </w:tr>
      <w:tr w:rsidR="00414F86" w14:paraId="6DA38DD3" w14:textId="77777777" w:rsidTr="001366A7">
        <w:trPr>
          <w:cantSplit/>
          <w:trHeight w:val="933"/>
          <w:jc w:val="center"/>
        </w:trPr>
        <w:tc>
          <w:tcPr>
            <w:tcW w:w="3062" w:type="dxa"/>
            <w:vAlign w:val="center"/>
          </w:tcPr>
          <w:p w14:paraId="64C83704" w14:textId="77777777" w:rsidR="00414F86" w:rsidRPr="00414F86" w:rsidRDefault="00414F86" w:rsidP="009243EF">
            <w:pPr>
              <w:pStyle w:val="Sinespaciado"/>
              <w:ind w:right="168"/>
              <w:jc w:val="center"/>
              <w:rPr>
                <w:rFonts w:ascii="HelveticaNeueLT Std Lt" w:hAnsi="HelveticaNeueLT Std Lt"/>
                <w:sz w:val="24"/>
              </w:rPr>
            </w:pPr>
            <w:r w:rsidRPr="00414F86">
              <w:rPr>
                <w:rFonts w:ascii="HelveticaNeueLT Std Lt" w:hAnsi="HelveticaNeueLT Std Lt"/>
                <w:sz w:val="24"/>
              </w:rPr>
              <w:t>Personas que viven con VIH</w:t>
            </w:r>
          </w:p>
        </w:tc>
        <w:tc>
          <w:tcPr>
            <w:tcW w:w="7747" w:type="dxa"/>
            <w:vAlign w:val="center"/>
          </w:tcPr>
          <w:p w14:paraId="74FAE12B" w14:textId="77777777" w:rsidR="001F405B" w:rsidRDefault="001F405B" w:rsidP="002C706A">
            <w:pPr>
              <w:pStyle w:val="Sinespaciado"/>
              <w:ind w:left="181" w:right="-20" w:hanging="181"/>
              <w:jc w:val="both"/>
              <w:rPr>
                <w:rFonts w:ascii="HelveticaNeueLT Std Lt" w:hAnsi="HelveticaNeueLT Std Lt"/>
                <w:sz w:val="24"/>
              </w:rPr>
            </w:pPr>
          </w:p>
          <w:p w14:paraId="42065E66" w14:textId="6637FB8B"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Garantizar la prestación de servicios médicos a personas que viven con VIH, a su vez se respete los derechos humanos, libre</w:t>
            </w:r>
            <w:r w:rsidR="008041AF">
              <w:rPr>
                <w:rFonts w:ascii="HelveticaNeueLT Std Lt" w:hAnsi="HelveticaNeueLT Std Lt"/>
                <w:sz w:val="24"/>
              </w:rPr>
              <w:t>s</w:t>
            </w:r>
            <w:r w:rsidRPr="00414F86">
              <w:rPr>
                <w:rFonts w:ascii="HelveticaNeueLT Std Lt" w:hAnsi="HelveticaNeueLT Std Lt"/>
                <w:sz w:val="24"/>
              </w:rPr>
              <w:t xml:space="preserve"> de prejuicios y discriminación.</w:t>
            </w:r>
          </w:p>
          <w:p w14:paraId="6FF38E36" w14:textId="579D20F6" w:rsidR="001F405B" w:rsidRPr="00414F86" w:rsidRDefault="001F405B" w:rsidP="002C706A">
            <w:pPr>
              <w:pStyle w:val="Sinespaciado"/>
              <w:ind w:left="181" w:right="-20" w:hanging="181"/>
              <w:jc w:val="both"/>
              <w:rPr>
                <w:rFonts w:ascii="HelveticaNeueLT Std Lt" w:hAnsi="HelveticaNeueLT Std Lt"/>
                <w:sz w:val="24"/>
              </w:rPr>
            </w:pPr>
          </w:p>
        </w:tc>
      </w:tr>
      <w:tr w:rsidR="00414F86" w14:paraId="75FAC9FD" w14:textId="77777777" w:rsidTr="001366A7">
        <w:trPr>
          <w:cantSplit/>
          <w:trHeight w:val="1110"/>
          <w:jc w:val="center"/>
        </w:trPr>
        <w:tc>
          <w:tcPr>
            <w:tcW w:w="3062" w:type="dxa"/>
            <w:vAlign w:val="center"/>
          </w:tcPr>
          <w:p w14:paraId="4EE292BB" w14:textId="77777777" w:rsidR="002C706A" w:rsidRDefault="002C706A" w:rsidP="009243EF">
            <w:pPr>
              <w:pStyle w:val="Sinespaciado"/>
              <w:ind w:right="168"/>
              <w:jc w:val="center"/>
              <w:rPr>
                <w:rFonts w:ascii="HelveticaNeueLT Std Lt" w:hAnsi="HelveticaNeueLT Std Lt"/>
                <w:sz w:val="24"/>
              </w:rPr>
            </w:pPr>
          </w:p>
          <w:p w14:paraId="3107FD5B" w14:textId="77777777" w:rsidR="00414F86" w:rsidRDefault="00414F86" w:rsidP="009243EF">
            <w:pPr>
              <w:pStyle w:val="Sinespaciado"/>
              <w:ind w:right="168"/>
              <w:jc w:val="center"/>
              <w:rPr>
                <w:rFonts w:ascii="HelveticaNeueLT Std Lt" w:hAnsi="HelveticaNeueLT Std Lt"/>
                <w:sz w:val="24"/>
              </w:rPr>
            </w:pPr>
            <w:r w:rsidRPr="00414F86">
              <w:rPr>
                <w:rFonts w:ascii="HelveticaNeueLT Std Lt" w:hAnsi="HelveticaNeueLT Std Lt"/>
                <w:sz w:val="24"/>
              </w:rPr>
              <w:t>Personas que tienen una preferencia u orientación sexual diferente de la heterosexual</w:t>
            </w:r>
          </w:p>
          <w:p w14:paraId="3684BA2F" w14:textId="6523FF5A" w:rsidR="002C706A" w:rsidRPr="00414F86" w:rsidRDefault="002C706A" w:rsidP="009243EF">
            <w:pPr>
              <w:pStyle w:val="Sinespaciado"/>
              <w:ind w:right="168"/>
              <w:jc w:val="center"/>
              <w:rPr>
                <w:rFonts w:ascii="HelveticaNeueLT Std Lt" w:hAnsi="HelveticaNeueLT Std Lt"/>
                <w:sz w:val="24"/>
              </w:rPr>
            </w:pPr>
          </w:p>
        </w:tc>
        <w:tc>
          <w:tcPr>
            <w:tcW w:w="7747" w:type="dxa"/>
            <w:vAlign w:val="center"/>
          </w:tcPr>
          <w:p w14:paraId="1CE77185" w14:textId="77777777" w:rsidR="00414F86" w:rsidRP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Capacitar y sensibilizar a las áreas que atienden emergencias o desastres sobre el derecho a la igualdad y no discriminación para personas que tienen una preferencia u orientación sexual diferente de la heterosexual.</w:t>
            </w:r>
          </w:p>
        </w:tc>
      </w:tr>
      <w:tr w:rsidR="00414F86" w14:paraId="03919F0E" w14:textId="77777777" w:rsidTr="001366A7">
        <w:trPr>
          <w:cantSplit/>
          <w:trHeight w:val="1867"/>
          <w:jc w:val="center"/>
        </w:trPr>
        <w:tc>
          <w:tcPr>
            <w:tcW w:w="3062" w:type="dxa"/>
            <w:vAlign w:val="center"/>
          </w:tcPr>
          <w:p w14:paraId="3123E479" w14:textId="77777777" w:rsidR="00414F86" w:rsidRPr="00414F86" w:rsidRDefault="00414F86" w:rsidP="009243EF">
            <w:pPr>
              <w:pStyle w:val="Sinespaciado"/>
              <w:ind w:right="168"/>
              <w:jc w:val="center"/>
              <w:rPr>
                <w:rFonts w:ascii="HelveticaNeueLT Std Lt" w:hAnsi="HelveticaNeueLT Std Lt"/>
                <w:sz w:val="24"/>
              </w:rPr>
            </w:pPr>
            <w:proofErr w:type="gramStart"/>
            <w:r>
              <w:rPr>
                <w:rFonts w:ascii="HelveticaNeueLT Std Lt" w:hAnsi="HelveticaNeueLT Std Lt"/>
                <w:sz w:val="24"/>
              </w:rPr>
              <w:t>Niños y n</w:t>
            </w:r>
            <w:r w:rsidRPr="00414F86">
              <w:rPr>
                <w:rFonts w:ascii="HelveticaNeueLT Std Lt" w:hAnsi="HelveticaNeueLT Std Lt"/>
                <w:sz w:val="24"/>
              </w:rPr>
              <w:t>iñas</w:t>
            </w:r>
            <w:proofErr w:type="gramEnd"/>
          </w:p>
        </w:tc>
        <w:tc>
          <w:tcPr>
            <w:tcW w:w="7747" w:type="dxa"/>
            <w:vAlign w:val="center"/>
          </w:tcPr>
          <w:p w14:paraId="3A341AE8" w14:textId="77777777" w:rsidR="001F405B" w:rsidRDefault="001F405B" w:rsidP="002C706A">
            <w:pPr>
              <w:pStyle w:val="Sinespaciado"/>
              <w:ind w:left="323" w:hanging="181"/>
              <w:jc w:val="both"/>
              <w:rPr>
                <w:rFonts w:ascii="HelveticaNeueLT Std Lt" w:hAnsi="HelveticaNeueLT Std Lt"/>
                <w:sz w:val="24"/>
              </w:rPr>
            </w:pPr>
          </w:p>
          <w:p w14:paraId="4900CFA5" w14:textId="0FA14DD8"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Considerar a las instituciones educativas, recreativas, albergues, guarderías, para la protección de los menores que transiten en ellas en caso de alguna emergencia o desastre, así como en la preparación y ejecución de simulacros.</w:t>
            </w:r>
          </w:p>
          <w:p w14:paraId="69887C43"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Fomentar en </w:t>
            </w:r>
            <w:proofErr w:type="gramStart"/>
            <w:r w:rsidRPr="00414F86">
              <w:rPr>
                <w:rFonts w:ascii="HelveticaNeueLT Std Lt" w:hAnsi="HelveticaNeueLT Std Lt"/>
                <w:sz w:val="24"/>
              </w:rPr>
              <w:t>los niños y niñas</w:t>
            </w:r>
            <w:proofErr w:type="gramEnd"/>
            <w:r w:rsidRPr="00414F86">
              <w:rPr>
                <w:rFonts w:ascii="HelveticaNeueLT Std Lt" w:hAnsi="HelveticaNeueLT Std Lt"/>
                <w:sz w:val="24"/>
              </w:rPr>
              <w:t xml:space="preserve"> la integración en acciones de Protección Civil.</w:t>
            </w:r>
          </w:p>
          <w:p w14:paraId="19E9E998"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Difundir información y sensibilizar a los menores sobre los riesgos a los que están expuestos.</w:t>
            </w:r>
          </w:p>
          <w:p w14:paraId="7FD75981" w14:textId="7BF8FC09" w:rsidR="001F405B" w:rsidRPr="00414F86" w:rsidRDefault="001F405B" w:rsidP="002C706A">
            <w:pPr>
              <w:pStyle w:val="Sinespaciado"/>
              <w:ind w:hanging="181"/>
              <w:jc w:val="both"/>
              <w:rPr>
                <w:rFonts w:ascii="HelveticaNeueLT Std Lt" w:hAnsi="HelveticaNeueLT Std Lt"/>
                <w:sz w:val="24"/>
              </w:rPr>
            </w:pPr>
          </w:p>
        </w:tc>
      </w:tr>
      <w:tr w:rsidR="00414F86" w14:paraId="4813C820" w14:textId="77777777" w:rsidTr="001366A7">
        <w:trPr>
          <w:cantSplit/>
          <w:trHeight w:val="746"/>
          <w:jc w:val="center"/>
        </w:trPr>
        <w:tc>
          <w:tcPr>
            <w:tcW w:w="3062" w:type="dxa"/>
            <w:vAlign w:val="center"/>
          </w:tcPr>
          <w:p w14:paraId="048F92DD" w14:textId="77777777" w:rsidR="00414F86" w:rsidRDefault="00414F86" w:rsidP="009243EF">
            <w:pPr>
              <w:pStyle w:val="Sinespaciado"/>
              <w:ind w:right="168"/>
              <w:jc w:val="center"/>
              <w:rPr>
                <w:rFonts w:ascii="HelveticaNeueLT Std Lt" w:hAnsi="HelveticaNeueLT Std Lt"/>
                <w:sz w:val="24"/>
              </w:rPr>
            </w:pPr>
            <w:r w:rsidRPr="00414F86">
              <w:rPr>
                <w:rFonts w:ascii="HelveticaNeueLT Std Lt" w:hAnsi="HelveticaNeueLT Std Lt"/>
                <w:sz w:val="24"/>
              </w:rPr>
              <w:t>Personas jóvenes</w:t>
            </w:r>
          </w:p>
        </w:tc>
        <w:tc>
          <w:tcPr>
            <w:tcW w:w="7747" w:type="dxa"/>
            <w:vAlign w:val="center"/>
          </w:tcPr>
          <w:p w14:paraId="73B24DE5" w14:textId="77777777" w:rsidR="001F405B" w:rsidRDefault="001F405B" w:rsidP="002C706A">
            <w:pPr>
              <w:pStyle w:val="Sinespaciado"/>
              <w:ind w:left="181" w:hanging="181"/>
              <w:jc w:val="both"/>
              <w:rPr>
                <w:rFonts w:ascii="HelveticaNeueLT Std Lt" w:hAnsi="HelveticaNeueLT Std Lt"/>
                <w:sz w:val="24"/>
              </w:rPr>
            </w:pPr>
          </w:p>
          <w:p w14:paraId="6BE2509D"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Fomentar que las personas jóvenes sean integradas en proyectos comunitarios y acciones de Protección Civil.</w:t>
            </w:r>
          </w:p>
          <w:p w14:paraId="1301D34C" w14:textId="1A633B30" w:rsidR="001F405B" w:rsidRPr="00414F86" w:rsidRDefault="001F405B" w:rsidP="002C706A">
            <w:pPr>
              <w:pStyle w:val="Sinespaciado"/>
              <w:ind w:left="181" w:hanging="181"/>
              <w:jc w:val="both"/>
              <w:rPr>
                <w:rFonts w:ascii="HelveticaNeueLT Std Lt" w:hAnsi="HelveticaNeueLT Std Lt"/>
                <w:sz w:val="24"/>
              </w:rPr>
            </w:pPr>
          </w:p>
        </w:tc>
      </w:tr>
      <w:tr w:rsidR="00414F86" w14:paraId="3FDE1441" w14:textId="77777777" w:rsidTr="001366A7">
        <w:trPr>
          <w:cantSplit/>
          <w:trHeight w:val="1307"/>
          <w:jc w:val="center"/>
        </w:trPr>
        <w:tc>
          <w:tcPr>
            <w:tcW w:w="3062" w:type="dxa"/>
            <w:vAlign w:val="center"/>
          </w:tcPr>
          <w:p w14:paraId="39F15256" w14:textId="77777777" w:rsidR="00414F86" w:rsidRPr="00414F86" w:rsidRDefault="00414F86" w:rsidP="009243EF">
            <w:pPr>
              <w:pStyle w:val="Sinespaciado"/>
              <w:ind w:right="168"/>
              <w:jc w:val="center"/>
              <w:rPr>
                <w:rFonts w:ascii="HelveticaNeueLT Std Lt" w:hAnsi="HelveticaNeueLT Std Lt"/>
                <w:sz w:val="24"/>
              </w:rPr>
            </w:pPr>
            <w:r w:rsidRPr="00414F86">
              <w:rPr>
                <w:rFonts w:ascii="HelveticaNeueLT Std Lt" w:hAnsi="HelveticaNeueLT Std Lt"/>
                <w:sz w:val="24"/>
              </w:rPr>
              <w:lastRenderedPageBreak/>
              <w:t>Personas de escasos recursos económicos</w:t>
            </w:r>
          </w:p>
        </w:tc>
        <w:tc>
          <w:tcPr>
            <w:tcW w:w="7747" w:type="dxa"/>
            <w:vAlign w:val="center"/>
          </w:tcPr>
          <w:p w14:paraId="5BF7FE8F" w14:textId="77777777" w:rsidR="001F405B" w:rsidRDefault="001F405B" w:rsidP="002C706A">
            <w:pPr>
              <w:pStyle w:val="Sinespaciado"/>
              <w:ind w:left="181" w:hanging="181"/>
              <w:jc w:val="both"/>
              <w:rPr>
                <w:rFonts w:ascii="HelveticaNeueLT Std Lt" w:hAnsi="HelveticaNeueLT Std Lt"/>
                <w:sz w:val="24"/>
              </w:rPr>
            </w:pPr>
          </w:p>
          <w:p w14:paraId="79F0777E" w14:textId="643B8F5E" w:rsidR="00414F86" w:rsidRP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Contemplar albergues y refugios temporales para </w:t>
            </w:r>
            <w:r>
              <w:rPr>
                <w:rFonts w:ascii="HelveticaNeueLT Std Lt" w:hAnsi="HelveticaNeueLT Std Lt"/>
                <w:sz w:val="24"/>
              </w:rPr>
              <w:t>personas en situación de calle.</w:t>
            </w:r>
          </w:p>
          <w:p w14:paraId="5F05C648"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Promover la participación de las personas de escasos recursos económicos y personas en situación de calle, en los programas de </w:t>
            </w:r>
            <w:r w:rsidR="002D17F0">
              <w:rPr>
                <w:rFonts w:ascii="HelveticaNeueLT Std Lt" w:hAnsi="HelveticaNeueLT Std Lt"/>
                <w:sz w:val="24"/>
              </w:rPr>
              <w:t>capacitación y difusión de la cultura de la Protección Civil</w:t>
            </w:r>
            <w:r w:rsidRPr="00414F86">
              <w:rPr>
                <w:rFonts w:ascii="HelveticaNeueLT Std Lt" w:hAnsi="HelveticaNeueLT Std Lt"/>
                <w:sz w:val="24"/>
              </w:rPr>
              <w:t>.</w:t>
            </w:r>
          </w:p>
          <w:p w14:paraId="19251D34" w14:textId="53EDA5FD" w:rsidR="001F405B" w:rsidRPr="00414F86" w:rsidRDefault="001F405B" w:rsidP="002C706A">
            <w:pPr>
              <w:pStyle w:val="Sinespaciado"/>
              <w:ind w:left="181" w:hanging="181"/>
              <w:jc w:val="both"/>
              <w:rPr>
                <w:rFonts w:ascii="HelveticaNeueLT Std Lt" w:hAnsi="HelveticaNeueLT Std Lt"/>
                <w:sz w:val="24"/>
              </w:rPr>
            </w:pPr>
          </w:p>
        </w:tc>
      </w:tr>
    </w:tbl>
    <w:p w14:paraId="4C0E1C33" w14:textId="77777777" w:rsidR="00955B5A" w:rsidRPr="0079635B" w:rsidRDefault="00955B5A" w:rsidP="009243EF">
      <w:pPr>
        <w:pStyle w:val="Sinespaciado"/>
        <w:spacing w:line="320" w:lineRule="exact"/>
        <w:ind w:right="168"/>
        <w:jc w:val="both"/>
        <w:rPr>
          <w:rFonts w:ascii="HelveticaNeueLT Std Lt" w:hAnsi="HelveticaNeueLT Std Lt"/>
          <w:sz w:val="24"/>
        </w:rPr>
      </w:pPr>
    </w:p>
    <w:p w14:paraId="3D04B350" w14:textId="77777777" w:rsidR="00B407D0" w:rsidRPr="00B27A30" w:rsidRDefault="00B407D0" w:rsidP="008A4C38">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27" w:name="_Toc114736821"/>
      <w:r w:rsidRPr="00B27A30">
        <w:rPr>
          <w:rFonts w:ascii="HelveticaNeueLT Std Extended" w:hAnsi="HelveticaNeueLT Std Extended"/>
          <w:b/>
          <w:color w:val="C00000"/>
          <w:sz w:val="32"/>
          <w:szCs w:val="32"/>
        </w:rPr>
        <w:t xml:space="preserve">7. </w:t>
      </w:r>
      <w:r w:rsidR="00E14A60" w:rsidRPr="00B27A30">
        <w:rPr>
          <w:rFonts w:ascii="HelveticaNeueLT Std Extended" w:hAnsi="HelveticaNeueLT Std Extended"/>
          <w:b/>
          <w:color w:val="C00000"/>
          <w:sz w:val="32"/>
          <w:szCs w:val="32"/>
        </w:rPr>
        <w:t>Manejo de la emergencia</w:t>
      </w:r>
      <w:bookmarkEnd w:id="27"/>
    </w:p>
    <w:p w14:paraId="785FD7E7" w14:textId="77777777" w:rsidR="00B407D0" w:rsidRDefault="00B407D0" w:rsidP="009243EF">
      <w:pPr>
        <w:pStyle w:val="Sinespaciado"/>
        <w:spacing w:line="320" w:lineRule="exact"/>
        <w:ind w:right="168"/>
        <w:jc w:val="both"/>
        <w:rPr>
          <w:rFonts w:ascii="HelveticaNeueLT Std Lt" w:hAnsi="HelveticaNeueLT Std Lt"/>
          <w:sz w:val="24"/>
        </w:rPr>
      </w:pPr>
    </w:p>
    <w:p w14:paraId="0FEAC2F0" w14:textId="77777777" w:rsidR="002359E9" w:rsidRDefault="00EA0AE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En concordancia con el artículo 21 de la Ley General de Protección Civil, e</w:t>
      </w:r>
      <w:r w:rsidRPr="00EA0AE4">
        <w:rPr>
          <w:rFonts w:ascii="HelveticaNeueLT Std Lt" w:hAnsi="HelveticaNeueLT Std Lt"/>
          <w:sz w:val="24"/>
        </w:rPr>
        <w:t>n una situación de emergencia, el auxilio a la población debe constituirse en una</w:t>
      </w:r>
      <w:r w:rsidR="002359E9">
        <w:rPr>
          <w:rFonts w:ascii="HelveticaNeueLT Std Lt" w:hAnsi="HelveticaNeueLT Std Lt"/>
          <w:sz w:val="24"/>
        </w:rPr>
        <w:t xml:space="preserve"> </w:t>
      </w:r>
      <w:r w:rsidRPr="00EA0AE4">
        <w:rPr>
          <w:rFonts w:ascii="HelveticaNeueLT Std Lt" w:hAnsi="HelveticaNeueLT Std Lt"/>
          <w:sz w:val="24"/>
        </w:rPr>
        <w:t>función prioritaria de la protección civil, por lo que las instancias de coordinación deberán actuar en forma</w:t>
      </w:r>
      <w:r w:rsidR="002359E9">
        <w:rPr>
          <w:rFonts w:ascii="HelveticaNeueLT Std Lt" w:hAnsi="HelveticaNeueLT Std Lt"/>
          <w:sz w:val="24"/>
        </w:rPr>
        <w:t xml:space="preserve"> </w:t>
      </w:r>
      <w:r w:rsidRPr="00EA0AE4">
        <w:rPr>
          <w:rFonts w:ascii="HelveticaNeueLT Std Lt" w:hAnsi="HelveticaNeueLT Std Lt"/>
          <w:sz w:val="24"/>
        </w:rPr>
        <w:t>conjunta y ordenada</w:t>
      </w:r>
      <w:r w:rsidR="002359E9">
        <w:rPr>
          <w:rFonts w:ascii="HelveticaNeueLT Std Lt" w:hAnsi="HelveticaNeueLT Std Lt"/>
          <w:sz w:val="24"/>
        </w:rPr>
        <w:t>.</w:t>
      </w:r>
    </w:p>
    <w:p w14:paraId="3C453B24" w14:textId="77777777" w:rsidR="002359E9" w:rsidRDefault="002359E9" w:rsidP="009243EF">
      <w:pPr>
        <w:pStyle w:val="Sinespaciado"/>
        <w:spacing w:line="320" w:lineRule="exact"/>
        <w:ind w:left="142" w:right="168"/>
        <w:jc w:val="both"/>
        <w:rPr>
          <w:rFonts w:ascii="HelveticaNeueLT Std Lt" w:hAnsi="HelveticaNeueLT Std Lt"/>
          <w:sz w:val="24"/>
        </w:rPr>
      </w:pPr>
    </w:p>
    <w:p w14:paraId="46FAB8A2" w14:textId="71CADC18" w:rsidR="00EA0AE4" w:rsidRDefault="00EA0AE4" w:rsidP="009243EF">
      <w:pPr>
        <w:pStyle w:val="Sinespaciado"/>
        <w:spacing w:line="320" w:lineRule="exact"/>
        <w:ind w:left="142" w:right="168"/>
        <w:jc w:val="both"/>
        <w:rPr>
          <w:rFonts w:ascii="HelveticaNeueLT Std Lt" w:hAnsi="HelveticaNeueLT Std Lt"/>
          <w:sz w:val="24"/>
        </w:rPr>
      </w:pPr>
      <w:r w:rsidRPr="00EA0AE4">
        <w:rPr>
          <w:rFonts w:ascii="HelveticaNeueLT Std Lt" w:hAnsi="HelveticaNeueLT Std Lt"/>
          <w:sz w:val="24"/>
        </w:rPr>
        <w:t>Con la finalidad de iniciar las actividades de auxilio en caso de emergencia, la primera autoridad que</w:t>
      </w:r>
      <w:r w:rsidR="002359E9">
        <w:rPr>
          <w:rFonts w:ascii="HelveticaNeueLT Std Lt" w:hAnsi="HelveticaNeueLT Std Lt"/>
          <w:sz w:val="24"/>
        </w:rPr>
        <w:t xml:space="preserve"> </w:t>
      </w:r>
      <w:r w:rsidRPr="00EA0AE4">
        <w:rPr>
          <w:rFonts w:ascii="HelveticaNeueLT Std Lt" w:hAnsi="HelveticaNeueLT Std Lt"/>
          <w:sz w:val="24"/>
        </w:rPr>
        <w:t xml:space="preserve">tome conocimiento de </w:t>
      </w:r>
      <w:r w:rsidR="001B5002" w:rsidRPr="00EA0AE4">
        <w:rPr>
          <w:rFonts w:ascii="HelveticaNeueLT Std Lt" w:hAnsi="HelveticaNeueLT Std Lt"/>
          <w:sz w:val="24"/>
        </w:rPr>
        <w:t>ésta</w:t>
      </w:r>
      <w:r w:rsidRPr="00EA0AE4">
        <w:rPr>
          <w:rFonts w:ascii="HelveticaNeueLT Std Lt" w:hAnsi="HelveticaNeueLT Std Lt"/>
          <w:sz w:val="24"/>
        </w:rPr>
        <w:t xml:space="preserve"> deberá proceder a la inmediata prestación de ayuda e informar tan pronto</w:t>
      </w:r>
      <w:r w:rsidR="002359E9">
        <w:rPr>
          <w:rFonts w:ascii="HelveticaNeueLT Std Lt" w:hAnsi="HelveticaNeueLT Std Lt"/>
          <w:sz w:val="24"/>
        </w:rPr>
        <w:t xml:space="preserve"> </w:t>
      </w:r>
      <w:r w:rsidRPr="00EA0AE4">
        <w:rPr>
          <w:rFonts w:ascii="HelveticaNeueLT Std Lt" w:hAnsi="HelveticaNeueLT Std Lt"/>
          <w:sz w:val="24"/>
        </w:rPr>
        <w:t>como sea posible a las instancias especializadas de protección civil.</w:t>
      </w:r>
    </w:p>
    <w:p w14:paraId="0E6A7A22" w14:textId="77777777" w:rsidR="00E00CAE" w:rsidRDefault="00E00CAE" w:rsidP="009243EF">
      <w:pPr>
        <w:pStyle w:val="Sinespaciado"/>
        <w:spacing w:line="320" w:lineRule="exact"/>
        <w:ind w:left="142" w:right="168"/>
        <w:jc w:val="both"/>
        <w:rPr>
          <w:rFonts w:ascii="HelveticaNeueLT Std Lt" w:hAnsi="HelveticaNeueLT Std Lt"/>
          <w:sz w:val="24"/>
        </w:rPr>
      </w:pPr>
    </w:p>
    <w:p w14:paraId="15B7BFC1" w14:textId="2FED6B61" w:rsidR="00EA0AE4" w:rsidRDefault="00EA0AE4" w:rsidP="009243EF">
      <w:pPr>
        <w:pStyle w:val="Sinespaciado"/>
        <w:spacing w:line="320" w:lineRule="exact"/>
        <w:ind w:left="142" w:right="168"/>
        <w:jc w:val="both"/>
        <w:rPr>
          <w:rFonts w:ascii="HelveticaNeueLT Std Lt" w:hAnsi="HelveticaNeueLT Std Lt"/>
          <w:sz w:val="24"/>
        </w:rPr>
      </w:pPr>
      <w:r w:rsidRPr="00EA0AE4">
        <w:rPr>
          <w:rFonts w:ascii="HelveticaNeueLT Std Lt" w:hAnsi="HelveticaNeueLT Std Lt"/>
          <w:sz w:val="24"/>
        </w:rPr>
        <w:t xml:space="preserve">La primera instancia de actuación </w:t>
      </w:r>
      <w:r w:rsidR="001B5002" w:rsidRPr="00EA0AE4">
        <w:rPr>
          <w:rFonts w:ascii="HelveticaNeueLT Std Lt" w:hAnsi="HelveticaNeueLT Std Lt"/>
          <w:sz w:val="24"/>
        </w:rPr>
        <w:t>especializada</w:t>
      </w:r>
      <w:r w:rsidRPr="00EA0AE4">
        <w:rPr>
          <w:rFonts w:ascii="HelveticaNeueLT Std Lt" w:hAnsi="HelveticaNeueLT Std Lt"/>
          <w:sz w:val="24"/>
        </w:rPr>
        <w:t xml:space="preserve"> corresponde a las Unidades Internas de Protección</w:t>
      </w:r>
      <w:r w:rsidR="002359E9">
        <w:rPr>
          <w:rFonts w:ascii="HelveticaNeueLT Std Lt" w:hAnsi="HelveticaNeueLT Std Lt"/>
          <w:sz w:val="24"/>
        </w:rPr>
        <w:t xml:space="preserve"> </w:t>
      </w:r>
      <w:r w:rsidRPr="00EA0AE4">
        <w:rPr>
          <w:rFonts w:ascii="HelveticaNeueLT Std Lt" w:hAnsi="HelveticaNeueLT Std Lt"/>
          <w:sz w:val="24"/>
        </w:rPr>
        <w:t>Civil de cada inst</w:t>
      </w:r>
      <w:r w:rsidR="001B5002">
        <w:rPr>
          <w:rFonts w:ascii="HelveticaNeueLT Std Lt" w:hAnsi="HelveticaNeueLT Std Lt"/>
          <w:sz w:val="24"/>
        </w:rPr>
        <w:t>ancia</w:t>
      </w:r>
      <w:r w:rsidRPr="00EA0AE4">
        <w:rPr>
          <w:rFonts w:ascii="HelveticaNeueLT Std Lt" w:hAnsi="HelveticaNeueLT Std Lt"/>
          <w:sz w:val="24"/>
        </w:rPr>
        <w:t xml:space="preserve"> pública o privada, así como a la autoridad municipal que conozca de la situación de emergencia. Además, corresponderá en</w:t>
      </w:r>
      <w:r w:rsidR="002359E9">
        <w:rPr>
          <w:rFonts w:ascii="HelveticaNeueLT Std Lt" w:hAnsi="HelveticaNeueLT Std Lt"/>
          <w:sz w:val="24"/>
        </w:rPr>
        <w:t xml:space="preserve"> primera instancia a la U</w:t>
      </w:r>
      <w:r w:rsidRPr="00EA0AE4">
        <w:rPr>
          <w:rFonts w:ascii="HelveticaNeueLT Std Lt" w:hAnsi="HelveticaNeueLT Std Lt"/>
          <w:sz w:val="24"/>
        </w:rPr>
        <w:t xml:space="preserve">nidad </w:t>
      </w:r>
      <w:r w:rsidR="002359E9">
        <w:rPr>
          <w:rFonts w:ascii="HelveticaNeueLT Std Lt" w:hAnsi="HelveticaNeueLT Std Lt"/>
          <w:sz w:val="24"/>
        </w:rPr>
        <w:t>M</w:t>
      </w:r>
      <w:r w:rsidRPr="00EA0AE4">
        <w:rPr>
          <w:rFonts w:ascii="HelveticaNeueLT Std Lt" w:hAnsi="HelveticaNeueLT Std Lt"/>
          <w:sz w:val="24"/>
        </w:rPr>
        <w:t xml:space="preserve">unicipal de </w:t>
      </w:r>
      <w:r w:rsidR="002359E9">
        <w:rPr>
          <w:rFonts w:ascii="HelveticaNeueLT Std Lt" w:hAnsi="HelveticaNeueLT Std Lt"/>
          <w:sz w:val="24"/>
        </w:rPr>
        <w:t>P</w:t>
      </w:r>
      <w:r w:rsidRPr="00EA0AE4">
        <w:rPr>
          <w:rFonts w:ascii="HelveticaNeueLT Std Lt" w:hAnsi="HelveticaNeueLT Std Lt"/>
          <w:sz w:val="24"/>
        </w:rPr>
        <w:t xml:space="preserve">rotección </w:t>
      </w:r>
      <w:r w:rsidR="002359E9">
        <w:rPr>
          <w:rFonts w:ascii="HelveticaNeueLT Std Lt" w:hAnsi="HelveticaNeueLT Std Lt"/>
          <w:sz w:val="24"/>
        </w:rPr>
        <w:t>C</w:t>
      </w:r>
      <w:r w:rsidRPr="00EA0AE4">
        <w:rPr>
          <w:rFonts w:ascii="HelveticaNeueLT Std Lt" w:hAnsi="HelveticaNeueLT Std Lt"/>
          <w:sz w:val="24"/>
        </w:rPr>
        <w:t>ivil el ejercicio de las atribuciones</w:t>
      </w:r>
      <w:r w:rsidR="002359E9">
        <w:rPr>
          <w:rFonts w:ascii="HelveticaNeueLT Std Lt" w:hAnsi="HelveticaNeueLT Std Lt"/>
          <w:sz w:val="24"/>
        </w:rPr>
        <w:t xml:space="preserve"> </w:t>
      </w:r>
      <w:r w:rsidRPr="00EA0AE4">
        <w:rPr>
          <w:rFonts w:ascii="HelveticaNeueLT Std Lt" w:hAnsi="HelveticaNeueLT Std Lt"/>
          <w:sz w:val="24"/>
        </w:rPr>
        <w:t>de vigilancia y aplicación de medidas de seguridad.</w:t>
      </w:r>
    </w:p>
    <w:p w14:paraId="423D2CA6" w14:textId="77777777" w:rsidR="00020F9C" w:rsidRPr="00EA0AE4" w:rsidRDefault="00020F9C" w:rsidP="009243EF">
      <w:pPr>
        <w:pStyle w:val="Sinespaciado"/>
        <w:spacing w:line="320" w:lineRule="exact"/>
        <w:ind w:left="142" w:right="168"/>
        <w:jc w:val="both"/>
        <w:rPr>
          <w:rFonts w:ascii="HelveticaNeueLT Std Lt" w:hAnsi="HelveticaNeueLT Std Lt"/>
          <w:sz w:val="24"/>
        </w:rPr>
      </w:pPr>
    </w:p>
    <w:p w14:paraId="5DAE2651" w14:textId="77777777" w:rsidR="00EA0AE4" w:rsidRDefault="00EA0AE4" w:rsidP="009243EF">
      <w:pPr>
        <w:pStyle w:val="Sinespaciado"/>
        <w:spacing w:line="320" w:lineRule="exact"/>
        <w:ind w:left="142" w:right="168"/>
        <w:jc w:val="both"/>
        <w:rPr>
          <w:rFonts w:ascii="HelveticaNeueLT Std Lt" w:hAnsi="HelveticaNeueLT Std Lt"/>
          <w:sz w:val="24"/>
        </w:rPr>
      </w:pPr>
      <w:r w:rsidRPr="00EA0AE4">
        <w:rPr>
          <w:rFonts w:ascii="HelveticaNeueLT Std Lt" w:hAnsi="HelveticaNeueLT Std Lt"/>
          <w:sz w:val="24"/>
        </w:rPr>
        <w:t xml:space="preserve">En caso de que la emergencia o desastre supere la capacidad de respuesta del municipio, acudirá a la </w:t>
      </w:r>
      <w:r w:rsidR="002359E9">
        <w:rPr>
          <w:rFonts w:ascii="HelveticaNeueLT Std Lt" w:hAnsi="HelveticaNeueLT Std Lt"/>
          <w:sz w:val="24"/>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sz w:val="24"/>
        </w:rPr>
        <w:t>. Si ésta resulta insuficiente, se procederá a informar a las instancias federales</w:t>
      </w:r>
      <w:r w:rsidR="002359E9">
        <w:rPr>
          <w:rFonts w:ascii="HelveticaNeueLT Std Lt" w:hAnsi="HelveticaNeueLT Std Lt"/>
          <w:sz w:val="24"/>
        </w:rPr>
        <w:t xml:space="preserve"> </w:t>
      </w:r>
      <w:r w:rsidRPr="00EA0AE4">
        <w:rPr>
          <w:rFonts w:ascii="HelveticaNeueLT Std Lt" w:hAnsi="HelveticaNeueLT Std Lt"/>
          <w:sz w:val="24"/>
        </w:rPr>
        <w:t>correspondientes, las que actuarán de acuerdo con los programas establecidos al efecto</w:t>
      </w:r>
      <w:r w:rsidR="002359E9">
        <w:rPr>
          <w:rFonts w:ascii="HelveticaNeueLT Std Lt" w:hAnsi="HelveticaNeueLT Std Lt"/>
          <w:sz w:val="24"/>
        </w:rPr>
        <w:t>.</w:t>
      </w:r>
    </w:p>
    <w:p w14:paraId="7D00EB2E" w14:textId="77777777" w:rsidR="002359E9" w:rsidRPr="00EA0AE4" w:rsidRDefault="002359E9" w:rsidP="009243EF">
      <w:pPr>
        <w:pStyle w:val="Sinespaciado"/>
        <w:spacing w:line="320" w:lineRule="exact"/>
        <w:ind w:left="142" w:right="168"/>
        <w:jc w:val="both"/>
        <w:rPr>
          <w:rFonts w:ascii="HelveticaNeueLT Std Lt" w:hAnsi="HelveticaNeueLT Std Lt"/>
          <w:sz w:val="24"/>
        </w:rPr>
      </w:pPr>
    </w:p>
    <w:p w14:paraId="274B4A49" w14:textId="77777777" w:rsidR="00B407D0" w:rsidRPr="009B0281" w:rsidRDefault="00B407D0"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8" w:name="_Toc114736822"/>
      <w:r>
        <w:rPr>
          <w:rFonts w:ascii="HelveticaNeueLT Std Extended" w:hAnsi="HelveticaNeueLT Std Extended"/>
          <w:b/>
          <w:color w:val="C00000"/>
          <w:sz w:val="32"/>
        </w:rPr>
        <w:t>7.1</w:t>
      </w:r>
      <w:r w:rsidRPr="009B0281">
        <w:rPr>
          <w:rFonts w:ascii="HelveticaNeueLT Std Extended" w:hAnsi="HelveticaNeueLT Std Extended"/>
          <w:b/>
          <w:color w:val="C00000"/>
          <w:sz w:val="32"/>
        </w:rPr>
        <w:t xml:space="preserve">. </w:t>
      </w:r>
      <w:r w:rsidR="00E14A60">
        <w:rPr>
          <w:rFonts w:ascii="HelveticaNeueLT Std Extended" w:hAnsi="HelveticaNeueLT Std Extended"/>
          <w:b/>
          <w:color w:val="C00000"/>
          <w:sz w:val="32"/>
        </w:rPr>
        <w:t>Alertamiento</w:t>
      </w:r>
      <w:bookmarkEnd w:id="28"/>
    </w:p>
    <w:p w14:paraId="0E6D8EB1" w14:textId="77777777" w:rsidR="00B407D0" w:rsidRDefault="00B407D0" w:rsidP="009243EF">
      <w:pPr>
        <w:pStyle w:val="Sinespaciado"/>
        <w:spacing w:line="320" w:lineRule="exact"/>
        <w:ind w:right="168"/>
        <w:jc w:val="both"/>
        <w:rPr>
          <w:rFonts w:ascii="HelveticaNeueLT Std Lt" w:hAnsi="HelveticaNeueLT Std Lt"/>
          <w:sz w:val="24"/>
        </w:rPr>
      </w:pPr>
    </w:p>
    <w:p w14:paraId="1C07CA4F" w14:textId="2CE0A0F7" w:rsidR="00B407D0" w:rsidRDefault="002F0462"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El alertamiento es la a</w:t>
      </w:r>
      <w:r w:rsidRPr="002F0462">
        <w:rPr>
          <w:rFonts w:ascii="HelveticaNeueLT Std Lt" w:hAnsi="HelveticaNeueLT Std Lt"/>
          <w:sz w:val="24"/>
        </w:rPr>
        <w:t xml:space="preserve">cción que tiene por objeto informar de manera oportuna, precisa y suficiente a las autoridades responsables de participar en las acciones de respuesta y a la población sobre la presencia o impacto de </w:t>
      </w:r>
      <w:r w:rsidR="00851AD3">
        <w:rPr>
          <w:rFonts w:ascii="HelveticaNeueLT Std Lt" w:hAnsi="HelveticaNeueLT Std Lt"/>
          <w:sz w:val="24"/>
        </w:rPr>
        <w:t xml:space="preserve">emergencia </w:t>
      </w:r>
      <w:r w:rsidR="001A73C3">
        <w:rPr>
          <w:rFonts w:ascii="HelveticaNeueLT Std Lt" w:hAnsi="HelveticaNeueLT Std Lt"/>
          <w:sz w:val="24"/>
        </w:rPr>
        <w:t>por fenómeno socio organizativo</w:t>
      </w:r>
      <w:r w:rsidRPr="002F0462">
        <w:rPr>
          <w:rFonts w:ascii="HelveticaNeueLT Std Lt" w:hAnsi="HelveticaNeueLT Std Lt"/>
          <w:sz w:val="24"/>
        </w:rPr>
        <w:t>, con el fin de salvaguardar su integridad, sus bienes, la planta productiva y el medio ambiente y garantizar el funcionamiento de los servicios esenciales de la comunidad.</w:t>
      </w:r>
    </w:p>
    <w:p w14:paraId="71E90067" w14:textId="77777777" w:rsidR="002F0462" w:rsidRDefault="002F0462" w:rsidP="009243EF">
      <w:pPr>
        <w:pStyle w:val="Sinespaciado"/>
        <w:spacing w:line="320" w:lineRule="exact"/>
        <w:ind w:left="142" w:right="168"/>
        <w:jc w:val="both"/>
        <w:rPr>
          <w:rFonts w:ascii="HelveticaNeueLT Std Lt" w:hAnsi="HelveticaNeueLT Std Lt"/>
          <w:sz w:val="24"/>
        </w:rPr>
      </w:pPr>
    </w:p>
    <w:p w14:paraId="12C1691B" w14:textId="40EAF5A8" w:rsidR="00E941A7" w:rsidRDefault="00E941A7"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En el Estado de México, como en todo el país, opera el Código de Emergencias 911 a través del cual </w:t>
      </w:r>
      <w:r w:rsidRPr="00E941A7">
        <w:rPr>
          <w:rFonts w:ascii="HelveticaNeueLT Std Lt" w:hAnsi="HelveticaNeueLT Std Lt"/>
          <w:sz w:val="24"/>
        </w:rPr>
        <w:t xml:space="preserve">la ciudadanía </w:t>
      </w:r>
      <w:r>
        <w:rPr>
          <w:rFonts w:ascii="HelveticaNeueLT Std Lt" w:hAnsi="HelveticaNeueLT Std Lt"/>
          <w:sz w:val="24"/>
        </w:rPr>
        <w:t>puede</w:t>
      </w:r>
      <w:r w:rsidRPr="00E941A7">
        <w:rPr>
          <w:rFonts w:ascii="HelveticaNeueLT Std Lt" w:hAnsi="HelveticaNeueLT Std Lt"/>
          <w:sz w:val="24"/>
        </w:rPr>
        <w:t xml:space="preserve"> solicitar el apoyo de la </w:t>
      </w:r>
      <w:r w:rsidR="00FB237C">
        <w:rPr>
          <w:rFonts w:ascii="HelveticaNeueLT Std Lt" w:hAnsi="HelveticaNeueLT Std Lt"/>
          <w:sz w:val="24"/>
        </w:rPr>
        <w:t xml:space="preserve">Secretaría de Salud, </w:t>
      </w:r>
      <w:r w:rsidRPr="00E941A7">
        <w:rPr>
          <w:rFonts w:ascii="HelveticaNeueLT Std Lt" w:hAnsi="HelveticaNeueLT Std Lt"/>
          <w:sz w:val="24"/>
        </w:rPr>
        <w:t xml:space="preserve">Secretaría de Seguridad del Estado de México, </w:t>
      </w:r>
      <w:r w:rsidR="001B5002">
        <w:rPr>
          <w:rFonts w:ascii="HelveticaNeueLT Std Lt" w:hAnsi="HelveticaNeueLT Std Lt"/>
          <w:sz w:val="24"/>
        </w:rPr>
        <w:t xml:space="preserve">Coordinación General de Protección Civil y Gestión Integral del Riesgo, </w:t>
      </w:r>
      <w:proofErr w:type="gramStart"/>
      <w:r w:rsidRPr="00E941A7">
        <w:rPr>
          <w:rFonts w:ascii="HelveticaNeueLT Std Lt" w:hAnsi="HelveticaNeueLT Std Lt"/>
          <w:sz w:val="24"/>
        </w:rPr>
        <w:t>Fiscalía General</w:t>
      </w:r>
      <w:proofErr w:type="gramEnd"/>
      <w:r w:rsidRPr="00E941A7">
        <w:rPr>
          <w:rFonts w:ascii="HelveticaNeueLT Std Lt" w:hAnsi="HelveticaNeueLT Std Lt"/>
          <w:sz w:val="24"/>
        </w:rPr>
        <w:t xml:space="preserve"> de Justicia del Estado de México, Cruz Ro</w:t>
      </w:r>
      <w:r>
        <w:rPr>
          <w:rFonts w:ascii="HelveticaNeueLT Std Lt" w:hAnsi="HelveticaNeueLT Std Lt"/>
          <w:sz w:val="24"/>
        </w:rPr>
        <w:t>ja, Bomberos</w:t>
      </w:r>
      <w:r w:rsidR="00491E1B">
        <w:rPr>
          <w:rFonts w:ascii="HelveticaNeueLT Std Lt" w:hAnsi="HelveticaNeueLT Std Lt"/>
          <w:sz w:val="24"/>
        </w:rPr>
        <w:t>, Subdirección de Urgencias del Estado de México (SUEM)</w:t>
      </w:r>
      <w:r w:rsidR="003405C6">
        <w:rPr>
          <w:rFonts w:ascii="HelveticaNeueLT Std Lt" w:hAnsi="HelveticaNeueLT Std Lt"/>
          <w:sz w:val="24"/>
        </w:rPr>
        <w:t>,</w:t>
      </w:r>
      <w:r>
        <w:rPr>
          <w:rFonts w:ascii="HelveticaNeueLT Std Lt" w:hAnsi="HelveticaNeueLT Std Lt"/>
          <w:sz w:val="24"/>
        </w:rPr>
        <w:t xml:space="preserve"> Protección </w:t>
      </w:r>
      <w:r w:rsidR="001366A7">
        <w:rPr>
          <w:rFonts w:ascii="HelveticaNeueLT Std Lt" w:hAnsi="HelveticaNeueLT Std Lt"/>
          <w:sz w:val="24"/>
        </w:rPr>
        <w:t>Civil y</w:t>
      </w:r>
      <w:r w:rsidR="003405C6">
        <w:rPr>
          <w:rFonts w:ascii="HelveticaNeueLT Std Lt" w:hAnsi="HelveticaNeueLT Std Lt"/>
          <w:sz w:val="24"/>
        </w:rPr>
        <w:t xml:space="preserve"> </w:t>
      </w:r>
      <w:r w:rsidR="002F3DD6">
        <w:rPr>
          <w:rFonts w:ascii="HelveticaNeueLT Std Lt" w:hAnsi="HelveticaNeueLT Std Lt"/>
          <w:sz w:val="24"/>
        </w:rPr>
        <w:t>P</w:t>
      </w:r>
      <w:r w:rsidR="002F3DD6" w:rsidRPr="00E941A7">
        <w:rPr>
          <w:rFonts w:ascii="HelveticaNeueLT Std Lt" w:hAnsi="HelveticaNeueLT Std Lt"/>
          <w:sz w:val="24"/>
        </w:rPr>
        <w:t xml:space="preserve">olicías </w:t>
      </w:r>
      <w:r w:rsidR="00C70264">
        <w:rPr>
          <w:rFonts w:ascii="HelveticaNeueLT Std Lt" w:hAnsi="HelveticaNeueLT Std Lt"/>
          <w:sz w:val="24"/>
        </w:rPr>
        <w:t>M</w:t>
      </w:r>
      <w:r w:rsidR="00C70264" w:rsidRPr="00E941A7">
        <w:rPr>
          <w:rFonts w:ascii="HelveticaNeueLT Std Lt" w:hAnsi="HelveticaNeueLT Std Lt"/>
          <w:sz w:val="24"/>
        </w:rPr>
        <w:t>unicipales.</w:t>
      </w:r>
    </w:p>
    <w:p w14:paraId="20E9E3B0" w14:textId="77777777" w:rsidR="00E941A7" w:rsidRDefault="00E941A7" w:rsidP="009243EF">
      <w:pPr>
        <w:pStyle w:val="Sinespaciado"/>
        <w:spacing w:line="320" w:lineRule="exact"/>
        <w:ind w:left="142" w:right="168"/>
        <w:jc w:val="both"/>
        <w:rPr>
          <w:rFonts w:ascii="HelveticaNeueLT Std Lt" w:hAnsi="HelveticaNeueLT Std Lt"/>
          <w:sz w:val="24"/>
        </w:rPr>
      </w:pPr>
    </w:p>
    <w:p w14:paraId="47D0973A" w14:textId="15830711" w:rsidR="00E941A7" w:rsidRDefault="00E941A7" w:rsidP="009243EF">
      <w:pPr>
        <w:pStyle w:val="Sinespaciado"/>
        <w:spacing w:line="320" w:lineRule="exact"/>
        <w:ind w:left="142" w:right="168"/>
        <w:jc w:val="both"/>
        <w:rPr>
          <w:rFonts w:ascii="HelveticaNeueLT Std Lt" w:hAnsi="HelveticaNeueLT Std Lt"/>
          <w:sz w:val="24"/>
        </w:rPr>
      </w:pPr>
      <w:r w:rsidRPr="00E941A7">
        <w:rPr>
          <w:rFonts w:ascii="HelveticaNeueLT Std Lt" w:hAnsi="HelveticaNeueLT Std Lt"/>
          <w:sz w:val="24"/>
        </w:rPr>
        <w:t xml:space="preserve">Todas las llamadas de emergencia </w:t>
      </w:r>
      <w:r>
        <w:rPr>
          <w:rFonts w:ascii="HelveticaNeueLT Std Lt" w:hAnsi="HelveticaNeueLT Std Lt"/>
          <w:sz w:val="24"/>
        </w:rPr>
        <w:t>son</w:t>
      </w:r>
      <w:r w:rsidRPr="00E941A7">
        <w:rPr>
          <w:rFonts w:ascii="HelveticaNeueLT Std Lt" w:hAnsi="HelveticaNeueLT Std Lt"/>
          <w:sz w:val="24"/>
        </w:rPr>
        <w:t xml:space="preserve"> atendidas en los Centros de Control, Comando, Comunicación, Cómputo y Calidad, mejor conocidos </w:t>
      </w:r>
      <w:r>
        <w:rPr>
          <w:rFonts w:ascii="HelveticaNeueLT Std Lt" w:hAnsi="HelveticaNeueLT Std Lt"/>
          <w:sz w:val="24"/>
        </w:rPr>
        <w:t>como C5 de Toluca y Ecatepec, la</w:t>
      </w:r>
      <w:r w:rsidRPr="00E941A7">
        <w:rPr>
          <w:rFonts w:ascii="HelveticaNeueLT Std Lt" w:hAnsi="HelveticaNeueLT Std Lt"/>
          <w:sz w:val="24"/>
        </w:rPr>
        <w:t>s cuales serán canalizadas de manera inmediata a la</w:t>
      </w:r>
      <w:r>
        <w:rPr>
          <w:rFonts w:ascii="HelveticaNeueLT Std Lt" w:hAnsi="HelveticaNeueLT Std Lt"/>
          <w:sz w:val="24"/>
        </w:rPr>
        <w:t xml:space="preserve">s dependencias correspondientes, por lo </w:t>
      </w:r>
      <w:r w:rsidR="00491E1B">
        <w:rPr>
          <w:rFonts w:ascii="HelveticaNeueLT Std Lt" w:hAnsi="HelveticaNeueLT Std Lt"/>
          <w:sz w:val="24"/>
        </w:rPr>
        <w:t>que,</w:t>
      </w:r>
      <w:r>
        <w:rPr>
          <w:rFonts w:ascii="HelveticaNeueLT Std Lt" w:hAnsi="HelveticaNeueLT Std Lt"/>
          <w:sz w:val="24"/>
        </w:rPr>
        <w:t xml:space="preserve"> en caso de</w:t>
      </w:r>
      <w:r w:rsidR="00491E1B">
        <w:rPr>
          <w:rFonts w:ascii="HelveticaNeueLT Std Lt" w:hAnsi="HelveticaNeueLT Std Lt"/>
          <w:sz w:val="24"/>
        </w:rPr>
        <w:t xml:space="preserve"> fenómeno perturbador</w:t>
      </w:r>
      <w:r>
        <w:rPr>
          <w:rFonts w:ascii="HelveticaNeueLT Std Lt" w:hAnsi="HelveticaNeueLT Std Lt"/>
          <w:sz w:val="24"/>
        </w:rPr>
        <w:t xml:space="preserve"> el Código de Emergencias 911</w:t>
      </w:r>
      <w:r w:rsidR="003405C6">
        <w:rPr>
          <w:rFonts w:ascii="HelveticaNeueLT Std Lt" w:hAnsi="HelveticaNeueLT Std Lt"/>
          <w:sz w:val="24"/>
        </w:rPr>
        <w:t xml:space="preserve"> </w:t>
      </w:r>
      <w:r>
        <w:rPr>
          <w:rFonts w:ascii="HelveticaNeueLT Std Lt" w:hAnsi="HelveticaNeueLT Std Lt"/>
          <w:sz w:val="24"/>
        </w:rPr>
        <w:t>se puede constituir como el primer medio de alertamiento.</w:t>
      </w:r>
    </w:p>
    <w:p w14:paraId="5736CB9E" w14:textId="77777777" w:rsidR="001B5002" w:rsidRDefault="001B5002" w:rsidP="009243EF">
      <w:pPr>
        <w:pStyle w:val="Sinespaciado"/>
        <w:spacing w:line="320" w:lineRule="exact"/>
        <w:ind w:right="168"/>
        <w:jc w:val="both"/>
        <w:rPr>
          <w:rFonts w:ascii="HelveticaNeueLT Std Lt" w:hAnsi="HelveticaNeueLT Std Lt"/>
          <w:sz w:val="24"/>
        </w:rPr>
      </w:pPr>
    </w:p>
    <w:p w14:paraId="16210CAA" w14:textId="5DF3BE05" w:rsidR="00734C14" w:rsidRPr="009B0281" w:rsidRDefault="00734C14"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9" w:name="_Toc114736823"/>
      <w:r>
        <w:rPr>
          <w:rFonts w:ascii="HelveticaNeueLT Std Extended" w:hAnsi="HelveticaNeueLT Std Extended"/>
          <w:b/>
          <w:color w:val="C00000"/>
          <w:sz w:val="32"/>
        </w:rPr>
        <w:t>7.2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Centro de operaciones de emergencia</w:t>
      </w:r>
      <w:bookmarkEnd w:id="29"/>
    </w:p>
    <w:p w14:paraId="3B4CC97C" w14:textId="0BDA71F1" w:rsidR="00806593" w:rsidRDefault="00806593" w:rsidP="009243EF">
      <w:pPr>
        <w:pStyle w:val="Sinespaciado"/>
        <w:spacing w:line="320" w:lineRule="exact"/>
        <w:ind w:right="168"/>
        <w:jc w:val="both"/>
        <w:rPr>
          <w:rFonts w:ascii="HelveticaNeueLT Std Lt" w:hAnsi="HelveticaNeueLT Std Lt"/>
          <w:sz w:val="24"/>
        </w:rPr>
      </w:pPr>
    </w:p>
    <w:p w14:paraId="5651E080" w14:textId="32B259E3" w:rsidR="00806593" w:rsidRDefault="00734C1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centro de operaciones de emergencia se conceptualiza como la instancia </w:t>
      </w:r>
      <w:r w:rsidRPr="00734C14">
        <w:rPr>
          <w:rFonts w:ascii="HelveticaNeueLT Std Lt" w:hAnsi="HelveticaNeueLT Std Lt"/>
          <w:sz w:val="24"/>
        </w:rPr>
        <w:t xml:space="preserve">responsable de promover, planear y mantener la coordinación y operación conjunta, entre </w:t>
      </w:r>
      <w:r>
        <w:rPr>
          <w:rFonts w:ascii="HelveticaNeueLT Std Lt" w:hAnsi="HelveticaNeueLT Std Lt"/>
          <w:sz w:val="24"/>
        </w:rPr>
        <w:t>las dependencias e instituciones de los tres niveles de gobierno</w:t>
      </w:r>
      <w:r w:rsidRPr="00734C14">
        <w:rPr>
          <w:rFonts w:ascii="HelveticaNeueLT Std Lt" w:hAnsi="HelveticaNeueLT Std Lt"/>
          <w:sz w:val="24"/>
        </w:rPr>
        <w:t>, involucradas en la</w:t>
      </w:r>
      <w:r>
        <w:rPr>
          <w:rFonts w:ascii="HelveticaNeueLT Std Lt" w:hAnsi="HelveticaNeueLT Std Lt"/>
          <w:sz w:val="24"/>
        </w:rPr>
        <w:t xml:space="preserve"> </w:t>
      </w:r>
      <w:r w:rsidRPr="00734C14">
        <w:rPr>
          <w:rFonts w:ascii="HelveticaNeueLT Std Lt" w:hAnsi="HelveticaNeueLT Std Lt"/>
          <w:sz w:val="24"/>
        </w:rPr>
        <w:t>respuesta a emergencias y desastres.</w:t>
      </w:r>
    </w:p>
    <w:p w14:paraId="0E53B1C4" w14:textId="7F2F3B05" w:rsidR="00806593" w:rsidRDefault="00806593" w:rsidP="009243EF">
      <w:pPr>
        <w:pStyle w:val="Sinespaciado"/>
        <w:spacing w:line="320" w:lineRule="exact"/>
        <w:ind w:left="142" w:right="168"/>
        <w:jc w:val="both"/>
        <w:rPr>
          <w:rFonts w:ascii="HelveticaNeueLT Std Lt" w:hAnsi="HelveticaNeueLT Std Lt"/>
          <w:sz w:val="24"/>
        </w:rPr>
      </w:pPr>
    </w:p>
    <w:p w14:paraId="51F81BB0" w14:textId="47F2D0B1" w:rsidR="00734C14" w:rsidRDefault="00734C1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En este contexto, el centro de operaciones de emergencia es donde se constituye el Comité Estatal de Emergencias y se establece físicamente en la sala de crisis de </w:t>
      </w:r>
      <w:r w:rsidRPr="00734C14">
        <w:rPr>
          <w:rFonts w:ascii="HelveticaNeueLT Std Lt" w:hAnsi="HelveticaNeueLT Std Lt"/>
          <w:sz w:val="24"/>
        </w:rPr>
        <w:t>los Centros de Control, Comando, Comunicación, Cómputo y Calidad de Toluca y Ecatepec</w:t>
      </w:r>
      <w:r>
        <w:rPr>
          <w:rFonts w:ascii="HelveticaNeueLT Std Lt" w:hAnsi="HelveticaNeueLT Std Lt"/>
          <w:sz w:val="24"/>
        </w:rPr>
        <w:t>; en su caso el centro de operaciones de emergencia se podría reubicar a otra instalación con características similares a los C5 de Toluca y Ecatepec.</w:t>
      </w:r>
    </w:p>
    <w:p w14:paraId="6A1E9B13" w14:textId="3330099C" w:rsidR="00734C14" w:rsidRDefault="00734C14" w:rsidP="009243EF">
      <w:pPr>
        <w:pStyle w:val="Sinespaciado"/>
        <w:spacing w:line="320" w:lineRule="exact"/>
        <w:ind w:left="426" w:right="168" w:hanging="284"/>
        <w:jc w:val="both"/>
        <w:rPr>
          <w:rFonts w:ascii="HelveticaNeueLT Std Lt" w:hAnsi="HelveticaNeueLT Std Lt"/>
          <w:sz w:val="24"/>
        </w:rPr>
      </w:pPr>
    </w:p>
    <w:p w14:paraId="05838A67" w14:textId="34A4A4C6" w:rsidR="00734C14" w:rsidRPr="00734C14" w:rsidRDefault="00A47A18">
      <w:pPr>
        <w:pStyle w:val="Sinespaciado"/>
        <w:numPr>
          <w:ilvl w:val="0"/>
          <w:numId w:val="11"/>
        </w:numPr>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Toluca</w:t>
      </w:r>
    </w:p>
    <w:p w14:paraId="1779BCCA" w14:textId="77777777" w:rsidR="0067759E" w:rsidRDefault="00734C14" w:rsidP="009243EF">
      <w:pPr>
        <w:pStyle w:val="Sinespaciado"/>
        <w:spacing w:line="320" w:lineRule="exact"/>
        <w:ind w:right="168" w:firstLine="426"/>
        <w:jc w:val="both"/>
        <w:rPr>
          <w:rFonts w:ascii="HelveticaNeueLT Std Lt" w:hAnsi="HelveticaNeueLT Std Lt"/>
          <w:sz w:val="24"/>
        </w:rPr>
      </w:pPr>
      <w:r w:rsidRPr="00734C14">
        <w:rPr>
          <w:rFonts w:ascii="HelveticaNeueLT Std Lt" w:hAnsi="HelveticaNeueLT Std Lt"/>
          <w:sz w:val="24"/>
        </w:rPr>
        <w:t xml:space="preserve">Boulevard Miguel Alemán 175, Santa María Totoltepec, </w:t>
      </w:r>
    </w:p>
    <w:p w14:paraId="22614FAF" w14:textId="31B8BEBA" w:rsidR="00734C14" w:rsidRPr="00734C14" w:rsidRDefault="00734C14" w:rsidP="009243EF">
      <w:pPr>
        <w:pStyle w:val="Sinespaciado"/>
        <w:spacing w:line="320" w:lineRule="exact"/>
        <w:ind w:right="168" w:firstLine="426"/>
        <w:jc w:val="both"/>
        <w:rPr>
          <w:rFonts w:ascii="HelveticaNeueLT Std Lt" w:hAnsi="HelveticaNeueLT Std Lt"/>
          <w:sz w:val="24"/>
        </w:rPr>
      </w:pPr>
      <w:r w:rsidRPr="00734C14">
        <w:rPr>
          <w:rFonts w:ascii="HelveticaNeueLT Std Lt" w:hAnsi="HelveticaNeueLT Std Lt"/>
          <w:sz w:val="24"/>
        </w:rPr>
        <w:t>C.P. 52106</w:t>
      </w:r>
      <w:r w:rsidR="00A47A18">
        <w:rPr>
          <w:rFonts w:ascii="HelveticaNeueLT Std Lt" w:hAnsi="HelveticaNeueLT Std Lt"/>
          <w:sz w:val="24"/>
        </w:rPr>
        <w:t>,</w:t>
      </w:r>
      <w:r w:rsidRPr="00734C14">
        <w:rPr>
          <w:rFonts w:ascii="HelveticaNeueLT Std Lt" w:hAnsi="HelveticaNeueLT Std Lt"/>
          <w:sz w:val="24"/>
        </w:rPr>
        <w:t xml:space="preserve"> </w:t>
      </w:r>
      <w:r w:rsidR="00A47A18">
        <w:rPr>
          <w:rFonts w:ascii="HelveticaNeueLT Std Lt" w:hAnsi="HelveticaNeueLT Std Lt"/>
          <w:sz w:val="24"/>
        </w:rPr>
        <w:t>Toluca</w:t>
      </w:r>
    </w:p>
    <w:p w14:paraId="0A3AC43E" w14:textId="5758416C" w:rsidR="00734C14"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Teléfono</w:t>
      </w:r>
      <w:r w:rsidR="006B3F92">
        <w:rPr>
          <w:rFonts w:ascii="HelveticaNeueLT Std Lt" w:hAnsi="HelveticaNeueLT Std Lt"/>
          <w:sz w:val="24"/>
        </w:rPr>
        <w:t>:</w:t>
      </w:r>
      <w:r w:rsidRPr="00734C14">
        <w:rPr>
          <w:rFonts w:ascii="HelveticaNeueLT Std Lt" w:hAnsi="HelveticaNeueLT Std Lt"/>
          <w:sz w:val="24"/>
        </w:rPr>
        <w:t xml:space="preserve"> 72 22</w:t>
      </w:r>
      <w:r w:rsidR="006B3F92">
        <w:rPr>
          <w:rFonts w:ascii="HelveticaNeueLT Std Lt" w:hAnsi="HelveticaNeueLT Std Lt"/>
          <w:sz w:val="24"/>
        </w:rPr>
        <w:t xml:space="preserve"> </w:t>
      </w:r>
      <w:r w:rsidRPr="00734C14">
        <w:rPr>
          <w:rFonts w:ascii="HelveticaNeueLT Std Lt" w:hAnsi="HelveticaNeueLT Std Lt"/>
          <w:sz w:val="24"/>
        </w:rPr>
        <w:t>75 83</w:t>
      </w:r>
      <w:r w:rsidR="006B3F92">
        <w:rPr>
          <w:rFonts w:ascii="HelveticaNeueLT Std Lt" w:hAnsi="HelveticaNeueLT Std Lt"/>
          <w:sz w:val="24"/>
        </w:rPr>
        <w:t xml:space="preserve"> </w:t>
      </w:r>
      <w:r w:rsidRPr="00734C14">
        <w:rPr>
          <w:rFonts w:ascii="HelveticaNeueLT Std Lt" w:hAnsi="HelveticaNeueLT Std Lt"/>
          <w:sz w:val="24"/>
        </w:rPr>
        <w:t>00</w:t>
      </w:r>
    </w:p>
    <w:p w14:paraId="6FD2AE77" w14:textId="77777777" w:rsidR="006B5568" w:rsidRPr="00734C14" w:rsidRDefault="006B5568" w:rsidP="009243EF">
      <w:pPr>
        <w:pStyle w:val="Sinespaciado"/>
        <w:spacing w:line="320" w:lineRule="exact"/>
        <w:ind w:left="426" w:right="168"/>
        <w:jc w:val="both"/>
        <w:rPr>
          <w:rFonts w:ascii="HelveticaNeueLT Std Lt" w:hAnsi="HelveticaNeueLT Std Lt"/>
          <w:sz w:val="24"/>
        </w:rPr>
      </w:pPr>
    </w:p>
    <w:p w14:paraId="503DC01E" w14:textId="77777777" w:rsidR="000925F5" w:rsidRPr="00734C14" w:rsidRDefault="000925F5" w:rsidP="009243EF">
      <w:pPr>
        <w:pStyle w:val="Sinespaciado"/>
        <w:spacing w:line="320" w:lineRule="exact"/>
        <w:ind w:left="426" w:right="168" w:hanging="284"/>
        <w:jc w:val="both"/>
        <w:rPr>
          <w:rFonts w:ascii="HelveticaNeueLT Std Lt" w:hAnsi="HelveticaNeueLT Std Lt"/>
          <w:sz w:val="24"/>
        </w:rPr>
      </w:pPr>
    </w:p>
    <w:p w14:paraId="5F929945" w14:textId="31E876F2" w:rsidR="00734C14" w:rsidRPr="00734C14" w:rsidRDefault="00A47A18">
      <w:pPr>
        <w:pStyle w:val="Sinespaciado"/>
        <w:numPr>
          <w:ilvl w:val="0"/>
          <w:numId w:val="11"/>
        </w:numPr>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Ecatepe</w:t>
      </w:r>
      <w:r>
        <w:rPr>
          <w:rFonts w:ascii="HelveticaNeueLT Std Lt" w:hAnsi="HelveticaNeueLT Std Lt"/>
          <w:sz w:val="24"/>
        </w:rPr>
        <w:t>c</w:t>
      </w:r>
    </w:p>
    <w:p w14:paraId="6F72E124" w14:textId="77777777" w:rsidR="0067759E"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 xml:space="preserve">Av. Carlos Hank González 87, Potrero Chico, </w:t>
      </w:r>
    </w:p>
    <w:p w14:paraId="160ED5CB" w14:textId="344C5558" w:rsidR="00734C14" w:rsidRPr="00734C14"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C.P. 55119</w:t>
      </w:r>
      <w:r w:rsidR="00A47A18">
        <w:rPr>
          <w:rFonts w:ascii="HelveticaNeueLT Std Lt" w:hAnsi="HelveticaNeueLT Std Lt"/>
          <w:sz w:val="24"/>
        </w:rPr>
        <w:t>,</w:t>
      </w:r>
      <w:r w:rsidRPr="00734C14">
        <w:rPr>
          <w:rFonts w:ascii="HelveticaNeueLT Std Lt" w:hAnsi="HelveticaNeueLT Std Lt"/>
          <w:sz w:val="24"/>
        </w:rPr>
        <w:t xml:space="preserve"> Ecatepec de Morelos</w:t>
      </w:r>
    </w:p>
    <w:p w14:paraId="54ED7A1D" w14:textId="4742CBFE" w:rsidR="00734C14"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Teléfono</w:t>
      </w:r>
      <w:r w:rsidR="006B3F92">
        <w:rPr>
          <w:rFonts w:ascii="HelveticaNeueLT Std Lt" w:hAnsi="HelveticaNeueLT Std Lt"/>
          <w:sz w:val="24"/>
        </w:rPr>
        <w:t>:</w:t>
      </w:r>
      <w:r w:rsidRPr="00734C14">
        <w:rPr>
          <w:rFonts w:ascii="HelveticaNeueLT Std Lt" w:hAnsi="HelveticaNeueLT Std Lt"/>
          <w:sz w:val="24"/>
        </w:rPr>
        <w:t xml:space="preserve"> 55 33</w:t>
      </w:r>
      <w:r w:rsidR="006B3F92">
        <w:rPr>
          <w:rFonts w:ascii="HelveticaNeueLT Std Lt" w:hAnsi="HelveticaNeueLT Std Lt"/>
          <w:sz w:val="24"/>
        </w:rPr>
        <w:t xml:space="preserve"> </w:t>
      </w:r>
      <w:r w:rsidRPr="00734C14">
        <w:rPr>
          <w:rFonts w:ascii="HelveticaNeueLT Std Lt" w:hAnsi="HelveticaNeueLT Std Lt"/>
          <w:sz w:val="24"/>
        </w:rPr>
        <w:t>98 58</w:t>
      </w:r>
      <w:r w:rsidR="006B3F92">
        <w:rPr>
          <w:rFonts w:ascii="HelveticaNeueLT Std Lt" w:hAnsi="HelveticaNeueLT Std Lt"/>
          <w:sz w:val="24"/>
        </w:rPr>
        <w:t xml:space="preserve"> </w:t>
      </w:r>
      <w:r w:rsidRPr="00734C14">
        <w:rPr>
          <w:rFonts w:ascii="HelveticaNeueLT Std Lt" w:hAnsi="HelveticaNeueLT Std Lt"/>
          <w:sz w:val="24"/>
        </w:rPr>
        <w:t>82</w:t>
      </w:r>
    </w:p>
    <w:p w14:paraId="68989A46" w14:textId="416368D0" w:rsidR="008A3197" w:rsidRDefault="008A3197" w:rsidP="009243EF">
      <w:pPr>
        <w:pStyle w:val="Sinespaciado"/>
        <w:spacing w:line="320" w:lineRule="exact"/>
        <w:ind w:left="426" w:right="168"/>
        <w:jc w:val="both"/>
        <w:rPr>
          <w:rFonts w:ascii="HelveticaNeueLT Std Lt" w:hAnsi="HelveticaNeueLT Std Lt"/>
          <w:sz w:val="24"/>
        </w:rPr>
      </w:pPr>
    </w:p>
    <w:p w14:paraId="1DB8D74B" w14:textId="77777777" w:rsidR="008A3197" w:rsidRDefault="008A3197" w:rsidP="009243EF">
      <w:pPr>
        <w:pStyle w:val="Sinespaciado"/>
        <w:spacing w:line="320" w:lineRule="exact"/>
        <w:ind w:left="426" w:right="168"/>
        <w:jc w:val="both"/>
        <w:rPr>
          <w:rFonts w:ascii="HelveticaNeueLT Std Lt" w:hAnsi="HelveticaNeueLT Std Lt"/>
          <w:sz w:val="24"/>
        </w:rPr>
      </w:pPr>
    </w:p>
    <w:p w14:paraId="77030534" w14:textId="4685EB53" w:rsidR="00843CB7" w:rsidRPr="009B0281" w:rsidRDefault="00843CB7"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0" w:name="_Toc114736824"/>
      <w:r>
        <w:rPr>
          <w:rFonts w:ascii="HelveticaNeueLT Std Extended" w:hAnsi="HelveticaNeueLT Std Extended"/>
          <w:b/>
          <w:color w:val="C00000"/>
          <w:sz w:val="32"/>
        </w:rPr>
        <w:lastRenderedPageBreak/>
        <w:t>7.3</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Coordinación y manejo de la emergencia</w:t>
      </w:r>
      <w:bookmarkEnd w:id="30"/>
    </w:p>
    <w:p w14:paraId="29EC5BAF" w14:textId="6B862495" w:rsidR="00843CB7" w:rsidRDefault="00843CB7" w:rsidP="009243EF">
      <w:pPr>
        <w:pStyle w:val="Sinespaciado"/>
        <w:spacing w:line="320" w:lineRule="exact"/>
        <w:ind w:right="168"/>
        <w:jc w:val="both"/>
        <w:rPr>
          <w:rFonts w:ascii="HelveticaNeueLT Std Lt" w:hAnsi="HelveticaNeueLT Std Lt"/>
          <w:sz w:val="24"/>
        </w:rPr>
      </w:pPr>
    </w:p>
    <w:p w14:paraId="14366A6F" w14:textId="2BFC4B09" w:rsidR="00843CB7" w:rsidRDefault="00843CB7" w:rsidP="009243EF">
      <w:pPr>
        <w:pStyle w:val="Sinespaciado"/>
        <w:spacing w:line="320" w:lineRule="exact"/>
        <w:ind w:left="142" w:right="168"/>
        <w:jc w:val="both"/>
        <w:rPr>
          <w:rFonts w:ascii="HelveticaNeueLT Std Lt" w:hAnsi="HelveticaNeueLT Std Lt"/>
          <w:sz w:val="24"/>
        </w:rPr>
      </w:pPr>
      <w:r w:rsidRPr="00843CB7">
        <w:rPr>
          <w:rFonts w:ascii="HelveticaNeueLT Std Lt" w:hAnsi="HelveticaNeueLT Std Lt"/>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487AD752" w14:textId="5D2D9157" w:rsidR="00843CB7" w:rsidRDefault="00843CB7" w:rsidP="009243EF">
      <w:pPr>
        <w:pStyle w:val="Sinespaciado"/>
        <w:spacing w:line="320" w:lineRule="exact"/>
        <w:ind w:left="142" w:right="168"/>
        <w:jc w:val="both"/>
        <w:rPr>
          <w:rFonts w:ascii="HelveticaNeueLT Std Lt" w:hAnsi="HelveticaNeueLT Std Lt"/>
          <w:sz w:val="24"/>
        </w:rPr>
      </w:pPr>
    </w:p>
    <w:p w14:paraId="382DA713" w14:textId="525F20A0" w:rsidR="00D32731" w:rsidRDefault="00D32731"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Comité Estatal de Emergencias se constituye como la instancia de coordinación y manejo de una emergencia o desastre ocasionado por </w:t>
      </w:r>
      <w:r w:rsidR="001B5002">
        <w:rPr>
          <w:rFonts w:ascii="HelveticaNeueLT Std Lt" w:hAnsi="HelveticaNeueLT Std Lt"/>
          <w:sz w:val="24"/>
        </w:rPr>
        <w:t xml:space="preserve">un fenómeno </w:t>
      </w:r>
      <w:r w:rsidR="006B3F92">
        <w:rPr>
          <w:rFonts w:ascii="HelveticaNeueLT Std Lt" w:hAnsi="HelveticaNeueLT Std Lt"/>
          <w:sz w:val="24"/>
        </w:rPr>
        <w:t>perturbador</w:t>
      </w:r>
      <w:r>
        <w:rPr>
          <w:rFonts w:ascii="HelveticaNeueLT Std Lt" w:hAnsi="HelveticaNeueLT Std Lt"/>
          <w:sz w:val="24"/>
        </w:rPr>
        <w:t>, para la ejecución de acciones tales como:</w:t>
      </w:r>
    </w:p>
    <w:p w14:paraId="267372D8" w14:textId="77777777" w:rsidR="003243E8" w:rsidRDefault="003243E8" w:rsidP="009243EF">
      <w:pPr>
        <w:pStyle w:val="Sinespaciado"/>
        <w:spacing w:line="320" w:lineRule="exact"/>
        <w:ind w:left="142" w:right="168"/>
        <w:jc w:val="both"/>
        <w:rPr>
          <w:rFonts w:ascii="HelveticaNeueLT Std Lt" w:hAnsi="HelveticaNeueLT Std Lt"/>
          <w:sz w:val="24"/>
        </w:rPr>
      </w:pPr>
    </w:p>
    <w:p w14:paraId="72CC2E00" w14:textId="77777777" w:rsidR="00D32731" w:rsidRPr="00D32731" w:rsidRDefault="00D32731" w:rsidP="00CE5E75">
      <w:pPr>
        <w:pStyle w:val="Sinespaciado"/>
        <w:numPr>
          <w:ilvl w:val="0"/>
          <w:numId w:val="36"/>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Resguardo y seguridad de la población.</w:t>
      </w:r>
    </w:p>
    <w:p w14:paraId="1E0DB920" w14:textId="46B0160C" w:rsidR="00D32731" w:rsidRPr="00D32731" w:rsidRDefault="00D32731" w:rsidP="00CE5E75">
      <w:pPr>
        <w:pStyle w:val="Sinespaciado"/>
        <w:numPr>
          <w:ilvl w:val="0"/>
          <w:numId w:val="36"/>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 xml:space="preserve">Aplicación de </w:t>
      </w:r>
      <w:r>
        <w:rPr>
          <w:rFonts w:ascii="HelveticaNeueLT Std Lt" w:hAnsi="HelveticaNeueLT Std Lt"/>
          <w:sz w:val="24"/>
        </w:rPr>
        <w:t xml:space="preserve">planes y </w:t>
      </w:r>
      <w:r w:rsidRPr="00D32731">
        <w:rPr>
          <w:rFonts w:ascii="HelveticaNeueLT Std Lt" w:hAnsi="HelveticaNeueLT Std Lt"/>
          <w:sz w:val="24"/>
        </w:rPr>
        <w:t>programas de emergencia</w:t>
      </w:r>
      <w:r>
        <w:rPr>
          <w:rFonts w:ascii="HelveticaNeueLT Std Lt" w:hAnsi="HelveticaNeueLT Std Lt"/>
          <w:sz w:val="24"/>
        </w:rPr>
        <w:t>,</w:t>
      </w:r>
      <w:r w:rsidRPr="00D32731">
        <w:rPr>
          <w:rFonts w:ascii="HelveticaNeueLT Std Lt" w:hAnsi="HelveticaNeueLT Std Lt"/>
          <w:sz w:val="24"/>
        </w:rPr>
        <w:t xml:space="preserve"> de </w:t>
      </w:r>
      <w:r>
        <w:rPr>
          <w:rFonts w:ascii="HelveticaNeueLT Std Lt" w:hAnsi="HelveticaNeueLT Std Lt"/>
          <w:sz w:val="24"/>
        </w:rPr>
        <w:t>c</w:t>
      </w:r>
      <w:r w:rsidRPr="00D32731">
        <w:rPr>
          <w:rFonts w:ascii="HelveticaNeueLT Std Lt" w:hAnsi="HelveticaNeueLT Std Lt"/>
          <w:sz w:val="24"/>
        </w:rPr>
        <w:t xml:space="preserve">ontinuidad de </w:t>
      </w:r>
      <w:r>
        <w:rPr>
          <w:rFonts w:ascii="HelveticaNeueLT Std Lt" w:hAnsi="HelveticaNeueLT Std Lt"/>
          <w:sz w:val="24"/>
        </w:rPr>
        <w:t>o</w:t>
      </w:r>
      <w:r w:rsidRPr="00D32731">
        <w:rPr>
          <w:rFonts w:ascii="HelveticaNeueLT Std Lt" w:hAnsi="HelveticaNeueLT Std Lt"/>
          <w:sz w:val="24"/>
        </w:rPr>
        <w:t>peraciones</w:t>
      </w:r>
      <w:r>
        <w:rPr>
          <w:rFonts w:ascii="HelveticaNeueLT Std Lt" w:hAnsi="HelveticaNeueLT Std Lt"/>
          <w:sz w:val="24"/>
        </w:rPr>
        <w:t xml:space="preserve"> y de gobierno</w:t>
      </w:r>
      <w:r w:rsidRPr="00D32731">
        <w:rPr>
          <w:rFonts w:ascii="HelveticaNeueLT Std Lt" w:hAnsi="HelveticaNeueLT Std Lt"/>
          <w:sz w:val="24"/>
        </w:rPr>
        <w:t>.</w:t>
      </w:r>
    </w:p>
    <w:p w14:paraId="0F83D5AC" w14:textId="77777777" w:rsidR="00D32731" w:rsidRPr="00D32731" w:rsidRDefault="00D32731" w:rsidP="00CE5E75">
      <w:pPr>
        <w:pStyle w:val="Sinespaciado"/>
        <w:numPr>
          <w:ilvl w:val="0"/>
          <w:numId w:val="36"/>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Evaluación de daños, necesidades y riesgos.</w:t>
      </w:r>
    </w:p>
    <w:p w14:paraId="060CD358" w14:textId="564161B9" w:rsidR="00D32731" w:rsidRDefault="00D32731" w:rsidP="00CE5E75">
      <w:pPr>
        <w:pStyle w:val="Sinespaciado"/>
        <w:numPr>
          <w:ilvl w:val="0"/>
          <w:numId w:val="36"/>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Auxilio médico, protección de la vida, búsqueda y rescate.</w:t>
      </w:r>
    </w:p>
    <w:p w14:paraId="28A771EB" w14:textId="244E4928" w:rsidR="00D32731" w:rsidRPr="00D32731" w:rsidRDefault="00D32731" w:rsidP="00CE5E75">
      <w:pPr>
        <w:pStyle w:val="Sinespaciado"/>
        <w:numPr>
          <w:ilvl w:val="0"/>
          <w:numId w:val="36"/>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 xml:space="preserve">Vigilancia </w:t>
      </w:r>
      <w:r w:rsidR="00AA3E4C">
        <w:rPr>
          <w:rFonts w:ascii="HelveticaNeueLT Std Lt" w:hAnsi="HelveticaNeueLT Std Lt"/>
          <w:sz w:val="24"/>
        </w:rPr>
        <w:t xml:space="preserve">y operación </w:t>
      </w:r>
      <w:r w:rsidRPr="00D32731">
        <w:rPr>
          <w:rFonts w:ascii="HelveticaNeueLT Std Lt" w:hAnsi="HelveticaNeueLT Std Lt"/>
          <w:sz w:val="24"/>
        </w:rPr>
        <w:t>de instalaciones estratégicas.</w:t>
      </w:r>
    </w:p>
    <w:p w14:paraId="254EDD29" w14:textId="3ACA014A" w:rsidR="00D32731" w:rsidRDefault="00D32731" w:rsidP="00CE5E75">
      <w:pPr>
        <w:pStyle w:val="Sinespaciado"/>
        <w:numPr>
          <w:ilvl w:val="0"/>
          <w:numId w:val="36"/>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Proceso controlado de la información de la emergencia.</w:t>
      </w:r>
    </w:p>
    <w:p w14:paraId="2540C073" w14:textId="77777777" w:rsidR="003243E8" w:rsidRDefault="003243E8" w:rsidP="009243EF">
      <w:pPr>
        <w:pStyle w:val="Sinespaciado"/>
        <w:spacing w:line="320" w:lineRule="exact"/>
        <w:ind w:left="142" w:right="168"/>
        <w:jc w:val="both"/>
        <w:rPr>
          <w:rFonts w:ascii="HelveticaNeueLT Std Lt" w:hAnsi="HelveticaNeueLT Std Lt"/>
          <w:sz w:val="24"/>
        </w:rPr>
      </w:pPr>
    </w:p>
    <w:p w14:paraId="1F7BAE7C" w14:textId="1945960F" w:rsidR="008B0DA9" w:rsidRPr="000D18E0" w:rsidRDefault="008B0DA9" w:rsidP="009243EF">
      <w:pPr>
        <w:pStyle w:val="Sinespaciado"/>
        <w:spacing w:line="320" w:lineRule="exact"/>
        <w:ind w:left="142" w:right="168"/>
        <w:jc w:val="both"/>
        <w:rPr>
          <w:rFonts w:ascii="HelveticaNeueLT Std Lt" w:hAnsi="HelveticaNeueLT Std Lt"/>
          <w:color w:val="FF0000"/>
          <w:sz w:val="24"/>
        </w:rPr>
      </w:pPr>
      <w:r>
        <w:rPr>
          <w:rFonts w:ascii="HelveticaNeueLT Std Lt" w:hAnsi="HelveticaNeueLT Std Lt"/>
          <w:sz w:val="24"/>
        </w:rPr>
        <w:t>En el terreno,</w:t>
      </w:r>
      <w:r w:rsidR="00D12588">
        <w:rPr>
          <w:rFonts w:ascii="HelveticaNeueLT Std Lt" w:hAnsi="HelveticaNeueLT Std Lt"/>
          <w:sz w:val="24"/>
        </w:rPr>
        <w:t xml:space="preserve"> para la atención de los diferentes escenarios de emergencia específicos que se pueden llegar a presentar, </w:t>
      </w:r>
      <w:r>
        <w:rPr>
          <w:rFonts w:ascii="HelveticaNeueLT Std Lt" w:hAnsi="HelveticaNeueLT Std Lt"/>
          <w:sz w:val="24"/>
        </w:rPr>
        <w:t>se auxilia de la aplicación de la herramienta de administración de emergencias conocida como Sistema de Comando de Incidentes (SCI), conformada por la</w:t>
      </w:r>
      <w:r w:rsidR="00D12588">
        <w:rPr>
          <w:rFonts w:ascii="HelveticaNeueLT Std Lt" w:hAnsi="HelveticaNeueLT Std Lt"/>
          <w:sz w:val="24"/>
        </w:rPr>
        <w:t>s</w:t>
      </w:r>
      <w:r>
        <w:rPr>
          <w:rFonts w:ascii="HelveticaNeueLT Std Lt" w:hAnsi="HelveticaNeueLT Std Lt"/>
          <w:sz w:val="24"/>
        </w:rPr>
        <w:t xml:space="preserve"> siguiente</w:t>
      </w:r>
      <w:r w:rsidR="00D12588">
        <w:rPr>
          <w:rFonts w:ascii="HelveticaNeueLT Std Lt" w:hAnsi="HelveticaNeueLT Std Lt"/>
          <w:sz w:val="24"/>
        </w:rPr>
        <w:t>s</w:t>
      </w:r>
      <w:r>
        <w:rPr>
          <w:rFonts w:ascii="HelveticaNeueLT Std Lt" w:hAnsi="HelveticaNeueLT Std Lt"/>
          <w:sz w:val="24"/>
        </w:rPr>
        <w:t xml:space="preserve"> </w:t>
      </w:r>
      <w:r w:rsidR="00D12588">
        <w:rPr>
          <w:rFonts w:ascii="HelveticaNeueLT Std Lt" w:hAnsi="HelveticaNeueLT Std Lt"/>
          <w:sz w:val="24"/>
        </w:rPr>
        <w:t xml:space="preserve">funciones y </w:t>
      </w:r>
      <w:r>
        <w:rPr>
          <w:rFonts w:ascii="HelveticaNeueLT Std Lt" w:hAnsi="HelveticaNeueLT Std Lt"/>
          <w:sz w:val="24"/>
        </w:rPr>
        <w:t xml:space="preserve">estructura </w:t>
      </w:r>
      <w:r w:rsidRPr="000D18E0">
        <w:rPr>
          <w:rFonts w:ascii="HelveticaNeueLT Std Lt" w:hAnsi="HelveticaNeueLT Std Lt"/>
          <w:color w:val="000000" w:themeColor="text1"/>
          <w:sz w:val="24"/>
        </w:rPr>
        <w:t>básica</w:t>
      </w:r>
      <w:r w:rsidR="004F5153" w:rsidRPr="000D18E0">
        <w:rPr>
          <w:rFonts w:ascii="HelveticaNeueLT Std Lt" w:hAnsi="HelveticaNeueLT Std Lt"/>
          <w:color w:val="000000" w:themeColor="text1"/>
          <w:sz w:val="24"/>
        </w:rPr>
        <w:t xml:space="preserve"> (Figura </w:t>
      </w:r>
      <w:r w:rsidR="00B755D4">
        <w:rPr>
          <w:rFonts w:ascii="HelveticaNeueLT Std Lt" w:hAnsi="HelveticaNeueLT Std Lt"/>
          <w:color w:val="000000" w:themeColor="text1"/>
          <w:sz w:val="24"/>
        </w:rPr>
        <w:t>4</w:t>
      </w:r>
      <w:r w:rsidR="004F5153" w:rsidRPr="000D18E0">
        <w:rPr>
          <w:rFonts w:ascii="HelveticaNeueLT Std Lt" w:hAnsi="HelveticaNeueLT Std Lt"/>
          <w:color w:val="000000" w:themeColor="text1"/>
          <w:sz w:val="24"/>
        </w:rPr>
        <w:t>)</w:t>
      </w:r>
      <w:r w:rsidRPr="000D18E0">
        <w:rPr>
          <w:rFonts w:ascii="HelveticaNeueLT Std Lt" w:hAnsi="HelveticaNeueLT Std Lt"/>
          <w:color w:val="000000" w:themeColor="text1"/>
          <w:sz w:val="24"/>
        </w:rPr>
        <w:t>:</w:t>
      </w:r>
    </w:p>
    <w:p w14:paraId="262F8456" w14:textId="40362F41" w:rsidR="008B0DA9" w:rsidRDefault="008B0DA9" w:rsidP="009243EF">
      <w:pPr>
        <w:pStyle w:val="Sinespaciado"/>
        <w:spacing w:line="320" w:lineRule="exact"/>
        <w:ind w:right="168"/>
        <w:jc w:val="both"/>
        <w:rPr>
          <w:rFonts w:ascii="HelveticaNeueLT Std Lt" w:hAnsi="HelveticaNeueLT Std Lt"/>
          <w:sz w:val="24"/>
        </w:rPr>
      </w:pPr>
    </w:p>
    <w:p w14:paraId="4CB89B44" w14:textId="0F0597CD"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Mando</w:t>
      </w:r>
      <w:r>
        <w:rPr>
          <w:rFonts w:ascii="HelveticaNeueLT Std Lt" w:hAnsi="HelveticaNeueLT Std Lt"/>
          <w:sz w:val="24"/>
        </w:rPr>
        <w:t>: C</w:t>
      </w:r>
      <w:r w:rsidRPr="00D12588">
        <w:rPr>
          <w:rFonts w:ascii="HelveticaNeueLT Std Lt" w:hAnsi="HelveticaNeueLT Std Lt"/>
          <w:sz w:val="24"/>
        </w:rPr>
        <w:t>onsiste en administrar, coordinar, dirigir y controlar los recursos en la escena</w:t>
      </w:r>
      <w:r w:rsidR="00C55E8A">
        <w:rPr>
          <w:rFonts w:ascii="HelveticaNeueLT Std Lt" w:hAnsi="HelveticaNeueLT Std Lt"/>
          <w:sz w:val="24"/>
        </w:rPr>
        <w:t>,</w:t>
      </w:r>
      <w:r w:rsidRPr="00D12588">
        <w:rPr>
          <w:rFonts w:ascii="HelveticaNeueLT Std Lt" w:hAnsi="HelveticaNeueLT Std Lt"/>
          <w:sz w:val="24"/>
        </w:rPr>
        <w:t xml:space="preserve"> ya sea por competencia legal, institucional, jerárquica o técnica</w:t>
      </w:r>
      <w:r>
        <w:rPr>
          <w:rFonts w:ascii="HelveticaNeueLT Std Lt" w:hAnsi="HelveticaNeueLT Std Lt"/>
          <w:sz w:val="24"/>
        </w:rPr>
        <w:t>.</w:t>
      </w:r>
    </w:p>
    <w:p w14:paraId="384290A2" w14:textId="77777777"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612961A2" w14:textId="2E197973"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Planificación</w:t>
      </w:r>
      <w:r>
        <w:rPr>
          <w:rFonts w:ascii="HelveticaNeueLT Std Lt" w:hAnsi="HelveticaNeueLT Std Lt"/>
          <w:sz w:val="24"/>
        </w:rPr>
        <w:t xml:space="preserve">: </w:t>
      </w:r>
      <w:r w:rsidRPr="00D12588">
        <w:rPr>
          <w:rFonts w:ascii="HelveticaNeueLT Std Lt" w:hAnsi="HelveticaNeueLT Std Lt"/>
          <w:sz w:val="24"/>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sz w:val="24"/>
        </w:rPr>
        <w:t>.</w:t>
      </w:r>
    </w:p>
    <w:p w14:paraId="2254F749" w14:textId="77777777" w:rsidR="00B70E00" w:rsidRPr="00D12588" w:rsidRDefault="00B70E00" w:rsidP="009243EF">
      <w:pPr>
        <w:pStyle w:val="Sinespaciado"/>
        <w:spacing w:line="320" w:lineRule="exact"/>
        <w:ind w:left="426" w:right="168" w:hanging="284"/>
        <w:jc w:val="both"/>
        <w:rPr>
          <w:rFonts w:ascii="HelveticaNeueLT Std Lt" w:hAnsi="HelveticaNeueLT Std Lt"/>
          <w:sz w:val="24"/>
        </w:rPr>
      </w:pPr>
    </w:p>
    <w:p w14:paraId="0B936D34" w14:textId="6CB37482"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Operaciones</w:t>
      </w:r>
      <w:r>
        <w:rPr>
          <w:rFonts w:ascii="HelveticaNeueLT Std Lt" w:hAnsi="HelveticaNeueLT Std Lt"/>
          <w:sz w:val="24"/>
        </w:rPr>
        <w:t xml:space="preserve">: </w:t>
      </w:r>
      <w:r w:rsidRPr="00D12588">
        <w:rPr>
          <w:rFonts w:ascii="HelveticaNeueLT Std Lt" w:hAnsi="HelveticaNeueLT Std Lt"/>
          <w:sz w:val="24"/>
        </w:rPr>
        <w:t>Organiza, asigna y supervisa todos los recursos tácticos o de respuesta asignados al incidente o evento. Se manejan todas las operaciones de la respuesta</w:t>
      </w:r>
      <w:r>
        <w:rPr>
          <w:rFonts w:ascii="HelveticaNeueLT Std Lt" w:hAnsi="HelveticaNeueLT Std Lt"/>
          <w:sz w:val="24"/>
        </w:rPr>
        <w:t>.</w:t>
      </w:r>
    </w:p>
    <w:p w14:paraId="3B89A161" w14:textId="77777777"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79BFADF9" w14:textId="7C63F5C7"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Logística</w:t>
      </w:r>
      <w:r>
        <w:rPr>
          <w:rFonts w:ascii="HelveticaNeueLT Std Lt" w:hAnsi="HelveticaNeueLT Std Lt"/>
          <w:sz w:val="24"/>
        </w:rPr>
        <w:t xml:space="preserve">: </w:t>
      </w:r>
      <w:r w:rsidRPr="00D12588">
        <w:rPr>
          <w:rFonts w:ascii="HelveticaNeueLT Std Lt" w:hAnsi="HelveticaNeueLT Std Lt"/>
          <w:sz w:val="24"/>
        </w:rPr>
        <w:t>Proporciona todos los recursos y servicios requeridos para facilitar y apoyar las actividades durante un incidente</w:t>
      </w:r>
      <w:r>
        <w:rPr>
          <w:rFonts w:ascii="HelveticaNeueLT Std Lt" w:hAnsi="HelveticaNeueLT Std Lt"/>
          <w:sz w:val="24"/>
        </w:rPr>
        <w:t>.</w:t>
      </w:r>
    </w:p>
    <w:p w14:paraId="1758D3C0" w14:textId="77777777" w:rsidR="00D12588" w:rsidRDefault="00D12588" w:rsidP="009243EF">
      <w:pPr>
        <w:pStyle w:val="Sinespaciado"/>
        <w:spacing w:line="320" w:lineRule="exact"/>
        <w:ind w:left="426" w:right="168" w:hanging="284"/>
        <w:jc w:val="both"/>
        <w:rPr>
          <w:rFonts w:ascii="HelveticaNeueLT Std Lt" w:hAnsi="HelveticaNeueLT Std Lt"/>
          <w:sz w:val="24"/>
        </w:rPr>
      </w:pPr>
    </w:p>
    <w:p w14:paraId="18781FE4" w14:textId="568007F1"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Administración/Finanzas</w:t>
      </w:r>
      <w:r>
        <w:rPr>
          <w:rFonts w:ascii="HelveticaNeueLT Std Lt" w:hAnsi="HelveticaNeueLT Std Lt"/>
          <w:sz w:val="24"/>
        </w:rPr>
        <w:t>: Es r</w:t>
      </w:r>
      <w:r w:rsidRPr="00D12588">
        <w:rPr>
          <w:rFonts w:ascii="HelveticaNeueLT Std Lt" w:hAnsi="HelveticaNeueLT Std Lt"/>
          <w:sz w:val="24"/>
        </w:rPr>
        <w:t xml:space="preserve">esponsable de todos los aspectos del análisis financiero y de costos del incidente, incluyen la negociación de los contratos y servicios, llevar el control del personal y de </w:t>
      </w:r>
      <w:r w:rsidRPr="00D12588">
        <w:rPr>
          <w:rFonts w:ascii="HelveticaNeueLT Std Lt" w:hAnsi="HelveticaNeueLT Std Lt"/>
          <w:sz w:val="24"/>
        </w:rPr>
        <w:lastRenderedPageBreak/>
        <w:t>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sz w:val="24"/>
        </w:rPr>
        <w:t>.</w:t>
      </w:r>
    </w:p>
    <w:p w14:paraId="08BD8038" w14:textId="77777777"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536C27D2" w14:textId="7DEB145A"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Seguridad: Garantiza la seguridad del personal de respuesta</w:t>
      </w:r>
      <w:r>
        <w:rPr>
          <w:rFonts w:ascii="HelveticaNeueLT Std Lt" w:hAnsi="HelveticaNeueLT Std Lt"/>
          <w:sz w:val="24"/>
        </w:rPr>
        <w:t>.</w:t>
      </w:r>
    </w:p>
    <w:p w14:paraId="37D27426" w14:textId="77777777" w:rsidR="00D12588" w:rsidRDefault="00D12588" w:rsidP="009243EF">
      <w:pPr>
        <w:pStyle w:val="Sinespaciado"/>
        <w:spacing w:line="320" w:lineRule="exact"/>
        <w:ind w:left="426" w:right="168" w:hanging="284"/>
        <w:jc w:val="both"/>
        <w:rPr>
          <w:rFonts w:ascii="HelveticaNeueLT Std Lt" w:hAnsi="HelveticaNeueLT Std Lt"/>
          <w:sz w:val="24"/>
        </w:rPr>
      </w:pPr>
    </w:p>
    <w:p w14:paraId="3C1CCE03" w14:textId="6DF1CAB2" w:rsidR="00D12588" w:rsidRP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Información Pública</w:t>
      </w:r>
      <w:r>
        <w:rPr>
          <w:rFonts w:ascii="HelveticaNeueLT Std Lt" w:hAnsi="HelveticaNeueLT Std Lt"/>
          <w:sz w:val="24"/>
        </w:rPr>
        <w:t xml:space="preserve">: </w:t>
      </w:r>
      <w:r w:rsidRPr="00D12588">
        <w:rPr>
          <w:rFonts w:ascii="HelveticaNeueLT Std Lt" w:hAnsi="HelveticaNeueLT Std Lt"/>
          <w:sz w:val="24"/>
        </w:rPr>
        <w:t>Divulga información y mant</w:t>
      </w:r>
      <w:r>
        <w:rPr>
          <w:rFonts w:ascii="HelveticaNeueLT Std Lt" w:hAnsi="HelveticaNeueLT Std Lt"/>
          <w:sz w:val="24"/>
        </w:rPr>
        <w:t>iene</w:t>
      </w:r>
      <w:r w:rsidRPr="00D12588">
        <w:rPr>
          <w:rFonts w:ascii="HelveticaNeueLT Std Lt" w:hAnsi="HelveticaNeueLT Std Lt"/>
          <w:sz w:val="24"/>
        </w:rPr>
        <w:t xml:space="preserve"> relaciones con los medios de comunicación.</w:t>
      </w:r>
    </w:p>
    <w:p w14:paraId="774093C1" w14:textId="23243B5F"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416CD8E4" w14:textId="07695EB0"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Enlace</w:t>
      </w:r>
      <w:r>
        <w:rPr>
          <w:rFonts w:ascii="HelveticaNeueLT Std Lt" w:hAnsi="HelveticaNeueLT Std Lt"/>
          <w:sz w:val="24"/>
        </w:rPr>
        <w:t xml:space="preserve">: </w:t>
      </w:r>
      <w:r w:rsidRPr="00D12588">
        <w:rPr>
          <w:rFonts w:ascii="HelveticaNeueLT Std Lt" w:hAnsi="HelveticaNeueLT Std Lt"/>
          <w:sz w:val="24"/>
        </w:rPr>
        <w:t>Contacta y mant</w:t>
      </w:r>
      <w:r>
        <w:rPr>
          <w:rFonts w:ascii="HelveticaNeueLT Std Lt" w:hAnsi="HelveticaNeueLT Std Lt"/>
          <w:sz w:val="24"/>
        </w:rPr>
        <w:t>iene</w:t>
      </w:r>
      <w:r w:rsidRPr="00D12588">
        <w:rPr>
          <w:rFonts w:ascii="HelveticaNeueLT Std Lt" w:hAnsi="HelveticaNeueLT Std Lt"/>
          <w:sz w:val="24"/>
        </w:rPr>
        <w:t xml:space="preserve"> el enlace para los representantes de las instituciones de ayuda y cooperación</w:t>
      </w:r>
      <w:r>
        <w:rPr>
          <w:rFonts w:ascii="HelveticaNeueLT Std Lt" w:hAnsi="HelveticaNeueLT Std Lt"/>
          <w:sz w:val="24"/>
        </w:rPr>
        <w:t>;</w:t>
      </w:r>
      <w:r w:rsidRPr="00D12588">
        <w:rPr>
          <w:rFonts w:ascii="HelveticaNeueLT Std Lt" w:hAnsi="HelveticaNeueLT Std Lt"/>
          <w:sz w:val="24"/>
        </w:rPr>
        <w:t xml:space="preserve"> incluye</w:t>
      </w:r>
      <w:r>
        <w:rPr>
          <w:rFonts w:ascii="HelveticaNeueLT Std Lt" w:hAnsi="HelveticaNeueLT Std Lt"/>
          <w:sz w:val="24"/>
        </w:rPr>
        <w:t>ndo</w:t>
      </w:r>
      <w:r w:rsidRPr="00D12588">
        <w:rPr>
          <w:rFonts w:ascii="HelveticaNeueLT Std Lt" w:hAnsi="HelveticaNeueLT Std Lt"/>
          <w:sz w:val="24"/>
        </w:rPr>
        <w:t xml:space="preserve"> a los organismos de primera respuesta, salud y otras organizaciones.</w:t>
      </w:r>
    </w:p>
    <w:p w14:paraId="13672C29" w14:textId="77777777" w:rsidR="00D12588" w:rsidRDefault="00D12588" w:rsidP="009243EF">
      <w:pPr>
        <w:pStyle w:val="Sinespaciado"/>
        <w:spacing w:line="320" w:lineRule="exact"/>
        <w:ind w:right="168"/>
        <w:jc w:val="both"/>
        <w:rPr>
          <w:rFonts w:ascii="HelveticaNeueLT Std Lt" w:hAnsi="HelveticaNeueLT Std Lt"/>
          <w:sz w:val="24"/>
        </w:rPr>
      </w:pPr>
    </w:p>
    <w:p w14:paraId="4DB96CA6" w14:textId="6C21BCB5" w:rsidR="008B0DA9" w:rsidRPr="00D12588" w:rsidRDefault="00D12588" w:rsidP="009243EF">
      <w:pPr>
        <w:pStyle w:val="Sinespaciado"/>
        <w:ind w:right="168"/>
        <w:jc w:val="center"/>
        <w:rPr>
          <w:rFonts w:ascii="HelveticaNeueLT Std Lt" w:hAnsi="HelveticaNeueLT Std Lt"/>
          <w:sz w:val="24"/>
          <w:szCs w:val="24"/>
        </w:rPr>
      </w:pPr>
      <w:r w:rsidRPr="00D12588">
        <w:rPr>
          <w:rFonts w:ascii="HelveticaNeueLT Std Lt" w:hAnsi="HelveticaNeueLT Std Lt"/>
          <w:noProof/>
          <w:sz w:val="24"/>
          <w:szCs w:val="24"/>
        </w:rPr>
        <w:drawing>
          <wp:inline distT="0" distB="0" distL="0" distR="0" wp14:anchorId="6B4A09BD" wp14:editId="37ADBDCD">
            <wp:extent cx="6120660" cy="3352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6835" cy="3356182"/>
                    </a:xfrm>
                    <a:prstGeom prst="rect">
                      <a:avLst/>
                    </a:prstGeom>
                    <a:noFill/>
                  </pic:spPr>
                </pic:pic>
              </a:graphicData>
            </a:graphic>
          </wp:inline>
        </w:drawing>
      </w:r>
    </w:p>
    <w:p w14:paraId="044F9D07" w14:textId="4CF5D736" w:rsidR="00D12588" w:rsidRPr="002367F3" w:rsidRDefault="00D12588" w:rsidP="009243EF">
      <w:pPr>
        <w:pStyle w:val="Sinespaciado"/>
        <w:spacing w:line="320" w:lineRule="exact"/>
        <w:ind w:right="168"/>
        <w:jc w:val="center"/>
        <w:rPr>
          <w:rFonts w:ascii="HelveticaNeueLT Std Lt" w:hAnsi="HelveticaNeueLT Std Lt"/>
          <w:i/>
          <w:sz w:val="20"/>
          <w:szCs w:val="20"/>
        </w:rPr>
      </w:pPr>
      <w:r w:rsidRPr="002367F3">
        <w:rPr>
          <w:rFonts w:ascii="HelveticaNeueLT Std Lt" w:hAnsi="HelveticaNeueLT Std Lt"/>
          <w:i/>
          <w:sz w:val="20"/>
          <w:szCs w:val="20"/>
        </w:rPr>
        <w:t xml:space="preserve">Figura </w:t>
      </w:r>
      <w:r w:rsidR="00B755D4">
        <w:rPr>
          <w:rFonts w:ascii="HelveticaNeueLT Std Lt" w:hAnsi="HelveticaNeueLT Std Lt"/>
          <w:i/>
          <w:sz w:val="20"/>
          <w:szCs w:val="20"/>
        </w:rPr>
        <w:t>4</w:t>
      </w:r>
      <w:r w:rsidRPr="002367F3">
        <w:rPr>
          <w:rFonts w:ascii="HelveticaNeueLT Std Lt" w:hAnsi="HelveticaNeueLT Std Lt"/>
          <w:i/>
          <w:sz w:val="20"/>
          <w:szCs w:val="20"/>
        </w:rPr>
        <w:t xml:space="preserve">. </w:t>
      </w:r>
      <w:r w:rsidR="004F5153" w:rsidRPr="002367F3">
        <w:rPr>
          <w:rFonts w:ascii="HelveticaNeueLT Std Lt" w:hAnsi="HelveticaNeueLT Std Lt"/>
          <w:i/>
          <w:sz w:val="20"/>
          <w:szCs w:val="20"/>
        </w:rPr>
        <w:t>Estructura básica del SCI.</w:t>
      </w:r>
    </w:p>
    <w:p w14:paraId="5C6AD3A8" w14:textId="10DF0972" w:rsidR="00D12588" w:rsidRDefault="00D12588" w:rsidP="009243EF">
      <w:pPr>
        <w:pStyle w:val="Sinespaciado"/>
        <w:spacing w:line="320" w:lineRule="exact"/>
        <w:ind w:right="168"/>
        <w:jc w:val="center"/>
        <w:rPr>
          <w:rFonts w:ascii="HelveticaNeueLT Std Lt" w:hAnsi="HelveticaNeueLT Std Lt"/>
          <w:sz w:val="24"/>
        </w:rPr>
      </w:pPr>
    </w:p>
    <w:p w14:paraId="577A24F7" w14:textId="77777777" w:rsidR="001366A7" w:rsidRDefault="001366A7" w:rsidP="009243EF">
      <w:pPr>
        <w:pStyle w:val="Sinespaciado"/>
        <w:spacing w:line="320" w:lineRule="exact"/>
        <w:ind w:right="168"/>
        <w:jc w:val="center"/>
        <w:rPr>
          <w:rFonts w:ascii="HelveticaNeueLT Std Lt" w:hAnsi="HelveticaNeueLT Std Lt"/>
          <w:sz w:val="24"/>
        </w:rPr>
      </w:pPr>
    </w:p>
    <w:p w14:paraId="4D695823" w14:textId="1DE98F88" w:rsidR="00B70E00" w:rsidRPr="009B0281" w:rsidRDefault="00B70E00"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1" w:name="_Toc114736825"/>
      <w:r>
        <w:rPr>
          <w:rFonts w:ascii="HelveticaNeueLT Std Extended" w:hAnsi="HelveticaNeueLT Std Extended"/>
          <w:b/>
          <w:color w:val="C00000"/>
          <w:sz w:val="32"/>
        </w:rPr>
        <w:t>7.4</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Evaluación de daños</w:t>
      </w:r>
      <w:r w:rsidR="00A04810">
        <w:rPr>
          <w:rFonts w:ascii="HelveticaNeueLT Std Extended" w:hAnsi="HelveticaNeueLT Std Extended"/>
          <w:b/>
          <w:color w:val="C00000"/>
          <w:sz w:val="32"/>
        </w:rPr>
        <w:t xml:space="preserve"> y análisis de necesidades</w:t>
      </w:r>
      <w:bookmarkEnd w:id="31"/>
    </w:p>
    <w:p w14:paraId="7979B6DE" w14:textId="77777777" w:rsidR="00B70E00" w:rsidRDefault="00B70E00" w:rsidP="009243EF">
      <w:pPr>
        <w:pStyle w:val="Sinespaciado"/>
        <w:spacing w:line="320" w:lineRule="exact"/>
        <w:ind w:right="168"/>
        <w:jc w:val="both"/>
        <w:rPr>
          <w:rFonts w:ascii="HelveticaNeueLT Std Lt" w:hAnsi="HelveticaNeueLT Std Lt"/>
          <w:sz w:val="24"/>
        </w:rPr>
      </w:pPr>
    </w:p>
    <w:p w14:paraId="1D80E2C4" w14:textId="712A2729" w:rsidR="00D12588" w:rsidRDefault="00B70E00" w:rsidP="009243EF">
      <w:pPr>
        <w:pStyle w:val="Sinespaciado"/>
        <w:spacing w:line="320" w:lineRule="exact"/>
        <w:ind w:left="142" w:right="168"/>
        <w:jc w:val="both"/>
        <w:rPr>
          <w:rFonts w:ascii="HelveticaNeueLT Std Lt" w:hAnsi="HelveticaNeueLT Std Lt"/>
          <w:sz w:val="24"/>
        </w:rPr>
      </w:pPr>
      <w:r w:rsidRPr="00B70E00">
        <w:rPr>
          <w:rFonts w:ascii="HelveticaNeueLT Std Lt" w:hAnsi="HelveticaNeueLT Std Lt"/>
          <w:sz w:val="24"/>
        </w:rPr>
        <w:t xml:space="preserve">Consiste en evaluar y cuantificar los daños producidos por </w:t>
      </w:r>
      <w:r w:rsidR="008C5DC1">
        <w:rPr>
          <w:rFonts w:ascii="HelveticaNeueLT Std Lt" w:hAnsi="HelveticaNeueLT Std Lt"/>
          <w:sz w:val="24"/>
        </w:rPr>
        <w:t>riesgo</w:t>
      </w:r>
      <w:r w:rsidR="00552637">
        <w:rPr>
          <w:rFonts w:ascii="HelveticaNeueLT Std Lt" w:hAnsi="HelveticaNeueLT Std Lt"/>
          <w:sz w:val="24"/>
        </w:rPr>
        <w:t xml:space="preserve"> </w:t>
      </w:r>
      <w:r w:rsidR="002046FD">
        <w:rPr>
          <w:rFonts w:ascii="HelveticaNeueLT Std Lt" w:hAnsi="HelveticaNeueLT Std Lt"/>
          <w:sz w:val="24"/>
        </w:rPr>
        <w:t>hidrometeorológico</w:t>
      </w:r>
      <w:r w:rsidRPr="00B70E00">
        <w:rPr>
          <w:rFonts w:ascii="HelveticaNeueLT Std Lt" w:hAnsi="HelveticaNeueLT Std Lt"/>
          <w:sz w:val="24"/>
        </w:rPr>
        <w:t xml:space="preserve"> para determinar la dimensión física y social de las afectaciones, la estimación de la pérdida de vidas humanas y bienes, las necesidades que deben satisfacerse y la determinación de posibles y nuevos riesgos.</w:t>
      </w:r>
    </w:p>
    <w:p w14:paraId="178279F8" w14:textId="7D99401C" w:rsidR="00290994" w:rsidRPr="009B0281" w:rsidRDefault="00290994"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2" w:name="_Toc114736826"/>
      <w:r>
        <w:rPr>
          <w:rFonts w:ascii="HelveticaNeueLT Std Extended" w:hAnsi="HelveticaNeueLT Std Extended"/>
          <w:b/>
          <w:color w:val="C00000"/>
          <w:sz w:val="32"/>
        </w:rPr>
        <w:lastRenderedPageBreak/>
        <w:t>7.5</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Seguridad</w:t>
      </w:r>
      <w:bookmarkEnd w:id="32"/>
    </w:p>
    <w:p w14:paraId="2A63A1FB" w14:textId="4B49D1C8" w:rsidR="00290994" w:rsidRDefault="00290994" w:rsidP="009243EF">
      <w:pPr>
        <w:pStyle w:val="Sinespaciado"/>
        <w:spacing w:line="320" w:lineRule="exact"/>
        <w:ind w:left="142" w:right="168"/>
        <w:jc w:val="both"/>
        <w:rPr>
          <w:rFonts w:ascii="HelveticaNeueLT Std Lt" w:hAnsi="HelveticaNeueLT Std Lt"/>
          <w:sz w:val="24"/>
        </w:rPr>
      </w:pPr>
    </w:p>
    <w:p w14:paraId="6A01B6F4" w14:textId="76735062" w:rsidR="00290994" w:rsidRDefault="00C10BD3" w:rsidP="009243EF">
      <w:pPr>
        <w:pStyle w:val="Sinespaciado"/>
        <w:spacing w:line="320" w:lineRule="exact"/>
        <w:ind w:left="142" w:right="168"/>
        <w:jc w:val="both"/>
        <w:rPr>
          <w:rFonts w:ascii="HelveticaNeueLT Std Lt" w:hAnsi="HelveticaNeueLT Std Lt"/>
          <w:sz w:val="24"/>
        </w:rPr>
      </w:pPr>
      <w:r w:rsidRPr="00C10BD3">
        <w:rPr>
          <w:rFonts w:ascii="HelveticaNeueLT Std Lt" w:hAnsi="HelveticaNeueLT Std Lt"/>
          <w:sz w:val="24"/>
        </w:rPr>
        <w:t>Acciones de protección a la población contra riesgos de cualquier tipo, susceptibles de afectar la vida, la paz social y bienes materiales en una situación de emergencia o desastre.</w:t>
      </w:r>
    </w:p>
    <w:p w14:paraId="40DFB6AA" w14:textId="616F635C" w:rsidR="00C10BD3" w:rsidRDefault="00C10BD3" w:rsidP="009243EF">
      <w:pPr>
        <w:pStyle w:val="Sinespaciado"/>
        <w:spacing w:line="320" w:lineRule="exact"/>
        <w:ind w:right="168"/>
        <w:jc w:val="both"/>
        <w:rPr>
          <w:rFonts w:ascii="HelveticaNeueLT Std Lt" w:hAnsi="HelveticaNeueLT Std Lt"/>
          <w:sz w:val="24"/>
        </w:rPr>
      </w:pPr>
    </w:p>
    <w:p w14:paraId="708B2C8D" w14:textId="77777777" w:rsidR="00390336" w:rsidRDefault="00EA7493"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Dichas acciones se implementan</w:t>
      </w:r>
      <w:r w:rsidRPr="00EA7493">
        <w:rPr>
          <w:rFonts w:ascii="HelveticaNeueLT Std Lt" w:hAnsi="HelveticaNeueLT Std Lt"/>
          <w:sz w:val="24"/>
        </w:rPr>
        <w:t xml:space="preserve"> a través del Sistema Estatal de Seguridad Pública y </w:t>
      </w:r>
      <w:r>
        <w:rPr>
          <w:rFonts w:ascii="HelveticaNeueLT Std Lt" w:hAnsi="HelveticaNeueLT Std Lt"/>
          <w:sz w:val="24"/>
        </w:rPr>
        <w:t xml:space="preserve">de los </w:t>
      </w:r>
      <w:r w:rsidRPr="00EA7493">
        <w:rPr>
          <w:rFonts w:ascii="HelveticaNeueLT Std Lt" w:hAnsi="HelveticaNeueLT Std Lt"/>
          <w:sz w:val="24"/>
        </w:rPr>
        <w:t>Sistema</w:t>
      </w:r>
      <w:r>
        <w:rPr>
          <w:rFonts w:ascii="HelveticaNeueLT Std Lt" w:hAnsi="HelveticaNeueLT Std Lt"/>
          <w:sz w:val="24"/>
        </w:rPr>
        <w:t>s</w:t>
      </w:r>
      <w:r w:rsidRPr="00EA7493">
        <w:rPr>
          <w:rFonts w:ascii="HelveticaNeueLT Std Lt" w:hAnsi="HelveticaNeueLT Std Lt"/>
          <w:sz w:val="24"/>
        </w:rPr>
        <w:t xml:space="preserve"> Municipal</w:t>
      </w:r>
      <w:r>
        <w:rPr>
          <w:rFonts w:ascii="HelveticaNeueLT Std Lt" w:hAnsi="HelveticaNeueLT Std Lt"/>
          <w:sz w:val="24"/>
        </w:rPr>
        <w:t>es</w:t>
      </w:r>
      <w:r w:rsidRPr="00EA7493">
        <w:rPr>
          <w:rFonts w:ascii="HelveticaNeueLT Std Lt" w:hAnsi="HelveticaNeueLT Std Lt"/>
          <w:sz w:val="24"/>
        </w:rPr>
        <w:t xml:space="preserve"> de Seguridad Pública, </w:t>
      </w:r>
      <w:r>
        <w:rPr>
          <w:rFonts w:ascii="HelveticaNeueLT Std Lt" w:hAnsi="HelveticaNeueLT Std Lt"/>
          <w:sz w:val="24"/>
        </w:rPr>
        <w:t xml:space="preserve">en su caso con el apoyo del Ejercito </w:t>
      </w:r>
      <w:proofErr w:type="gramStart"/>
      <w:r>
        <w:rPr>
          <w:rFonts w:ascii="HelveticaNeueLT Std Lt" w:hAnsi="HelveticaNeueLT Std Lt"/>
          <w:sz w:val="24"/>
        </w:rPr>
        <w:t>Mexicano</w:t>
      </w:r>
      <w:proofErr w:type="gramEnd"/>
      <w:r>
        <w:rPr>
          <w:rFonts w:ascii="HelveticaNeueLT Std Lt" w:hAnsi="HelveticaNeueLT Std Lt"/>
          <w:sz w:val="24"/>
        </w:rPr>
        <w:t>, la Marina y la Guardia Nacional, con la finalidad de</w:t>
      </w:r>
      <w:r w:rsidR="00390336">
        <w:rPr>
          <w:rFonts w:ascii="HelveticaNeueLT Std Lt" w:hAnsi="HelveticaNeueLT Std Lt"/>
          <w:sz w:val="24"/>
        </w:rPr>
        <w:t>:</w:t>
      </w:r>
    </w:p>
    <w:p w14:paraId="75958E16" w14:textId="77777777" w:rsidR="00390336" w:rsidRDefault="00390336" w:rsidP="009243EF">
      <w:pPr>
        <w:pStyle w:val="Sinespaciado"/>
        <w:spacing w:line="320" w:lineRule="exact"/>
        <w:ind w:right="168"/>
        <w:jc w:val="both"/>
        <w:rPr>
          <w:rFonts w:ascii="HelveticaNeueLT Std Lt" w:hAnsi="HelveticaNeueLT Std Lt"/>
          <w:sz w:val="24"/>
        </w:rPr>
      </w:pPr>
    </w:p>
    <w:p w14:paraId="5E7FA4EB" w14:textId="46ED1305" w:rsidR="00390336" w:rsidRDefault="00390336" w:rsidP="009243EF">
      <w:pPr>
        <w:pStyle w:val="Sinespaciado"/>
        <w:numPr>
          <w:ilvl w:val="0"/>
          <w:numId w:val="4"/>
        </w:numPr>
        <w:spacing w:line="320" w:lineRule="exact"/>
        <w:ind w:left="426" w:right="168" w:hanging="284"/>
        <w:jc w:val="both"/>
        <w:rPr>
          <w:rFonts w:ascii="HelveticaNeueLT Std Lt" w:hAnsi="HelveticaNeueLT Std Lt"/>
          <w:sz w:val="24"/>
        </w:rPr>
      </w:pPr>
      <w:r>
        <w:rPr>
          <w:rFonts w:ascii="HelveticaNeueLT Std Lt" w:hAnsi="HelveticaNeueLT Std Lt"/>
          <w:sz w:val="24"/>
        </w:rPr>
        <w:t>R</w:t>
      </w:r>
      <w:r w:rsidR="00EA7493" w:rsidRPr="00EA7493">
        <w:rPr>
          <w:rFonts w:ascii="HelveticaNeueLT Std Lt" w:hAnsi="HelveticaNeueLT Std Lt"/>
          <w:sz w:val="24"/>
        </w:rPr>
        <w:t>esguarda</w:t>
      </w:r>
      <w:r w:rsidR="00EA7493">
        <w:rPr>
          <w:rFonts w:ascii="HelveticaNeueLT Std Lt" w:hAnsi="HelveticaNeueLT Std Lt"/>
          <w:sz w:val="24"/>
        </w:rPr>
        <w:t>r</w:t>
      </w:r>
      <w:r w:rsidR="00EA7493" w:rsidRPr="00EA7493">
        <w:rPr>
          <w:rFonts w:ascii="HelveticaNeueLT Std Lt" w:hAnsi="HelveticaNeueLT Std Lt"/>
          <w:sz w:val="24"/>
        </w:rPr>
        <w:t xml:space="preserve"> las zonas afectadas, estableciendo señalizaciones en las zonas restringidas y/o peligrosas</w:t>
      </w:r>
      <w:r>
        <w:rPr>
          <w:rFonts w:ascii="HelveticaNeueLT Std Lt" w:hAnsi="HelveticaNeueLT Std Lt"/>
          <w:sz w:val="24"/>
        </w:rPr>
        <w:t>.</w:t>
      </w:r>
    </w:p>
    <w:p w14:paraId="0FFF792A" w14:textId="77777777" w:rsidR="00390336" w:rsidRDefault="00390336" w:rsidP="009243EF">
      <w:pPr>
        <w:pStyle w:val="Sinespaciado"/>
        <w:spacing w:line="320" w:lineRule="exact"/>
        <w:ind w:left="426" w:right="168" w:hanging="284"/>
        <w:jc w:val="both"/>
        <w:rPr>
          <w:rFonts w:ascii="HelveticaNeueLT Std Lt" w:hAnsi="HelveticaNeueLT Std Lt"/>
          <w:sz w:val="24"/>
        </w:rPr>
      </w:pPr>
    </w:p>
    <w:p w14:paraId="3494ED8D" w14:textId="56D80BA2" w:rsidR="00390336" w:rsidRDefault="00390336" w:rsidP="009243EF">
      <w:pPr>
        <w:pStyle w:val="Sinespaciado"/>
        <w:numPr>
          <w:ilvl w:val="0"/>
          <w:numId w:val="4"/>
        </w:numPr>
        <w:spacing w:line="320" w:lineRule="exact"/>
        <w:ind w:left="426" w:right="168" w:hanging="284"/>
        <w:jc w:val="both"/>
        <w:rPr>
          <w:rFonts w:ascii="HelveticaNeueLT Std Lt" w:hAnsi="HelveticaNeueLT Std Lt"/>
          <w:sz w:val="24"/>
        </w:rPr>
      </w:pPr>
      <w:r>
        <w:rPr>
          <w:rFonts w:ascii="HelveticaNeueLT Std Lt" w:hAnsi="HelveticaNeueLT Std Lt"/>
          <w:sz w:val="24"/>
        </w:rPr>
        <w:t>P</w:t>
      </w:r>
      <w:r w:rsidR="00EA7493" w:rsidRPr="00EA7493">
        <w:rPr>
          <w:rFonts w:ascii="HelveticaNeueLT Std Lt" w:hAnsi="HelveticaNeueLT Std Lt"/>
          <w:sz w:val="24"/>
        </w:rPr>
        <w:t>roporciona</w:t>
      </w:r>
      <w:r>
        <w:rPr>
          <w:rFonts w:ascii="HelveticaNeueLT Std Lt" w:hAnsi="HelveticaNeueLT Std Lt"/>
          <w:sz w:val="24"/>
        </w:rPr>
        <w:t>r</w:t>
      </w:r>
      <w:r w:rsidR="00EA7493" w:rsidRPr="00EA7493">
        <w:rPr>
          <w:rFonts w:ascii="HelveticaNeueLT Std Lt" w:hAnsi="HelveticaNeueLT Std Lt"/>
          <w:sz w:val="24"/>
        </w:rPr>
        <w:t xml:space="preserve"> seguridad y vigilancia en los puntos de concentración y centros estratégicos</w:t>
      </w:r>
      <w:r>
        <w:rPr>
          <w:rFonts w:ascii="HelveticaNeueLT Std Lt" w:hAnsi="HelveticaNeueLT Std Lt"/>
          <w:sz w:val="24"/>
        </w:rPr>
        <w:t>.</w:t>
      </w:r>
    </w:p>
    <w:p w14:paraId="46A6D051" w14:textId="77777777" w:rsidR="003652D3" w:rsidRDefault="003652D3" w:rsidP="009243EF">
      <w:pPr>
        <w:pStyle w:val="Sinespaciado"/>
        <w:spacing w:line="320" w:lineRule="exact"/>
        <w:ind w:left="720" w:right="168"/>
        <w:jc w:val="both"/>
        <w:rPr>
          <w:rFonts w:ascii="HelveticaNeueLT Std Lt" w:hAnsi="HelveticaNeueLT Std Lt"/>
          <w:sz w:val="24"/>
        </w:rPr>
      </w:pPr>
    </w:p>
    <w:p w14:paraId="7129B3DB" w14:textId="457D1D96" w:rsidR="00390336" w:rsidRPr="009B0281" w:rsidRDefault="00390336"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3" w:name="_Toc114736827"/>
      <w:r>
        <w:rPr>
          <w:rFonts w:ascii="HelveticaNeueLT Std Extended" w:hAnsi="HelveticaNeueLT Std Extended"/>
          <w:b/>
          <w:color w:val="C00000"/>
          <w:sz w:val="32"/>
        </w:rPr>
        <w:t>7.6</w:t>
      </w:r>
      <w:r w:rsidRPr="009B0281">
        <w:rPr>
          <w:rFonts w:ascii="HelveticaNeueLT Std Extended" w:hAnsi="HelveticaNeueLT Std Extended"/>
          <w:b/>
          <w:color w:val="C00000"/>
          <w:sz w:val="32"/>
        </w:rPr>
        <w:t xml:space="preserve">. </w:t>
      </w:r>
      <w:r w:rsidR="00492117">
        <w:rPr>
          <w:rFonts w:ascii="HelveticaNeueLT Std Extended" w:hAnsi="HelveticaNeueLT Std Extended"/>
          <w:b/>
          <w:color w:val="C00000"/>
          <w:sz w:val="32"/>
        </w:rPr>
        <w:t>Búsqueda, salvamento y rescate</w:t>
      </w:r>
      <w:bookmarkEnd w:id="33"/>
    </w:p>
    <w:p w14:paraId="3A9B6BD2" w14:textId="09AACDFD" w:rsidR="00EA7493" w:rsidRDefault="00EA7493" w:rsidP="009243EF">
      <w:pPr>
        <w:pStyle w:val="Sinespaciado"/>
        <w:spacing w:line="320" w:lineRule="exact"/>
        <w:ind w:right="168"/>
        <w:jc w:val="both"/>
        <w:rPr>
          <w:rFonts w:ascii="HelveticaNeueLT Std Lt" w:hAnsi="HelveticaNeueLT Std Lt"/>
          <w:sz w:val="24"/>
        </w:rPr>
      </w:pPr>
    </w:p>
    <w:p w14:paraId="745E586E" w14:textId="7E077BD9" w:rsidR="000A5198" w:rsidRPr="001E1330" w:rsidRDefault="00506D81" w:rsidP="009243EF">
      <w:pPr>
        <w:pStyle w:val="Sinespaciado"/>
        <w:spacing w:line="320" w:lineRule="exact"/>
        <w:ind w:left="142" w:right="168"/>
        <w:jc w:val="both"/>
        <w:rPr>
          <w:rFonts w:ascii="HelveticaNeueLT Std Lt" w:hAnsi="HelveticaNeueLT Std Lt"/>
          <w:color w:val="000000" w:themeColor="text1"/>
          <w:sz w:val="24"/>
        </w:rPr>
      </w:pPr>
      <w:r w:rsidRPr="001E1330">
        <w:rPr>
          <w:rFonts w:ascii="HelveticaNeueLT Std Lt" w:hAnsi="HelveticaNeueLT Std Lt"/>
          <w:color w:val="000000" w:themeColor="text1"/>
          <w:sz w:val="24"/>
        </w:rPr>
        <w:t>Consiste en la activación y coordinación de acciones operativas de los grupos y equipos especializados para la b</w:t>
      </w:r>
      <w:r w:rsidR="00F537E5" w:rsidRPr="001E1330">
        <w:rPr>
          <w:rFonts w:ascii="HelveticaNeueLT Std Lt" w:hAnsi="HelveticaNeueLT Std Lt"/>
          <w:color w:val="000000" w:themeColor="text1"/>
          <w:sz w:val="24"/>
        </w:rPr>
        <w:t>úsqueda</w:t>
      </w:r>
      <w:r w:rsidRPr="001E1330">
        <w:rPr>
          <w:rFonts w:ascii="HelveticaNeueLT Std Lt" w:hAnsi="HelveticaNeueLT Std Lt"/>
          <w:color w:val="000000" w:themeColor="text1"/>
          <w:sz w:val="24"/>
        </w:rPr>
        <w:t xml:space="preserve">, localización y rescate de aquellas </w:t>
      </w:r>
      <w:r w:rsidR="001E1330" w:rsidRPr="001E1330">
        <w:rPr>
          <w:rFonts w:ascii="HelveticaNeueLT Std Lt" w:hAnsi="HelveticaNeueLT Std Lt"/>
          <w:color w:val="000000" w:themeColor="text1"/>
          <w:sz w:val="24"/>
        </w:rPr>
        <w:t>personas que se encuentren en peligro.</w:t>
      </w:r>
    </w:p>
    <w:p w14:paraId="7A9DB3C5" w14:textId="77777777" w:rsidR="000A5198" w:rsidRPr="001E1330" w:rsidRDefault="000A5198" w:rsidP="009243EF">
      <w:pPr>
        <w:pStyle w:val="Sinespaciado"/>
        <w:spacing w:line="320" w:lineRule="exact"/>
        <w:ind w:left="142" w:right="168"/>
        <w:jc w:val="both"/>
        <w:rPr>
          <w:rFonts w:ascii="HelveticaNeueLT Std Lt" w:hAnsi="HelveticaNeueLT Std Lt"/>
          <w:color w:val="000000" w:themeColor="text1"/>
          <w:sz w:val="24"/>
        </w:rPr>
      </w:pPr>
    </w:p>
    <w:p w14:paraId="21E7B518" w14:textId="7DEDEC89" w:rsidR="0047664C" w:rsidRDefault="0047664C"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inventario de </w:t>
      </w:r>
      <w:r w:rsidRPr="0047664C">
        <w:rPr>
          <w:rFonts w:ascii="HelveticaNeueLT Std Lt" w:hAnsi="HelveticaNeueLT Std Lt"/>
          <w:sz w:val="24"/>
        </w:rPr>
        <w:t xml:space="preserve">refugios temporales con los que cuenta </w:t>
      </w:r>
      <w:r>
        <w:rPr>
          <w:rFonts w:ascii="HelveticaNeueLT Std Lt" w:hAnsi="HelveticaNeueLT Std Lt"/>
          <w:sz w:val="24"/>
        </w:rPr>
        <w:t>cada uno de los</w:t>
      </w:r>
      <w:r w:rsidRPr="0047664C">
        <w:rPr>
          <w:rFonts w:ascii="HelveticaNeueLT Std Lt" w:hAnsi="HelveticaNeueLT Std Lt"/>
          <w:sz w:val="24"/>
        </w:rPr>
        <w:t xml:space="preserve"> Municipios del Estado de México</w:t>
      </w:r>
      <w:r>
        <w:rPr>
          <w:rFonts w:ascii="HelveticaNeueLT Std Lt" w:hAnsi="HelveticaNeueLT Std Lt"/>
          <w:sz w:val="24"/>
        </w:rPr>
        <w:t xml:space="preserve">, está disponible para su consulta </w:t>
      </w:r>
      <w:r w:rsidRPr="0047664C">
        <w:rPr>
          <w:rFonts w:ascii="HelveticaNeueLT Std Lt" w:hAnsi="HelveticaNeueLT Std Lt"/>
          <w:sz w:val="24"/>
        </w:rPr>
        <w:t xml:space="preserve">en la página </w:t>
      </w:r>
      <w:r>
        <w:rPr>
          <w:rFonts w:ascii="HelveticaNeueLT Std Lt" w:hAnsi="HelveticaNeueLT Std Lt"/>
          <w:sz w:val="24"/>
        </w:rPr>
        <w:t>de internet</w:t>
      </w:r>
      <w:r w:rsidRPr="0047664C">
        <w:rPr>
          <w:rFonts w:ascii="HelveticaNeueLT Std Lt" w:hAnsi="HelveticaNeueLT Std Lt"/>
          <w:sz w:val="24"/>
        </w:rPr>
        <w:t xml:space="preserve"> de la Coordinación General de Protección Civil y Gestión Integral del Riesgo</w:t>
      </w:r>
      <w:r>
        <w:rPr>
          <w:rFonts w:ascii="HelveticaNeueLT Std Lt" w:hAnsi="HelveticaNeueLT Std Lt"/>
          <w:sz w:val="24"/>
        </w:rPr>
        <w:t xml:space="preserve">, </w:t>
      </w:r>
      <w:r w:rsidR="008B5E6F">
        <w:rPr>
          <w:rFonts w:ascii="HelveticaNeueLT Std Lt" w:hAnsi="HelveticaNeueLT Std Lt"/>
          <w:sz w:val="24"/>
        </w:rPr>
        <w:t>así</w:t>
      </w:r>
      <w:r w:rsidR="00133555">
        <w:rPr>
          <w:rFonts w:ascii="HelveticaNeueLT Std Lt" w:hAnsi="HelveticaNeueLT Std Lt"/>
          <w:sz w:val="24"/>
        </w:rPr>
        <w:t xml:space="preserve"> como </w:t>
      </w:r>
      <w:r w:rsidR="008B5E6F">
        <w:rPr>
          <w:rFonts w:ascii="HelveticaNeueLT Std Lt" w:hAnsi="HelveticaNeueLT Std Lt"/>
          <w:sz w:val="24"/>
        </w:rPr>
        <w:t xml:space="preserve">en la página de CENAPRED </w:t>
      </w:r>
      <w:r>
        <w:rPr>
          <w:rFonts w:ascii="HelveticaNeueLT Std Lt" w:hAnsi="HelveticaNeueLT Std Lt"/>
          <w:sz w:val="24"/>
        </w:rPr>
        <w:t>en l</w:t>
      </w:r>
      <w:r w:rsidR="008B5E6F">
        <w:rPr>
          <w:rFonts w:ascii="HelveticaNeueLT Std Lt" w:hAnsi="HelveticaNeueLT Std Lt"/>
          <w:sz w:val="24"/>
        </w:rPr>
        <w:t>os</w:t>
      </w:r>
      <w:r>
        <w:rPr>
          <w:rFonts w:ascii="HelveticaNeueLT Std Lt" w:hAnsi="HelveticaNeueLT Std Lt"/>
          <w:sz w:val="24"/>
        </w:rPr>
        <w:t xml:space="preserve"> hipervínculo</w:t>
      </w:r>
      <w:r w:rsidR="008B5E6F">
        <w:rPr>
          <w:rFonts w:ascii="HelveticaNeueLT Std Lt" w:hAnsi="HelveticaNeueLT Std Lt"/>
          <w:sz w:val="24"/>
        </w:rPr>
        <w:t>s</w:t>
      </w:r>
      <w:r>
        <w:rPr>
          <w:rFonts w:ascii="HelveticaNeueLT Std Lt" w:hAnsi="HelveticaNeueLT Std Lt"/>
          <w:sz w:val="24"/>
        </w:rPr>
        <w:t>:</w:t>
      </w:r>
    </w:p>
    <w:p w14:paraId="7E4DDBCA" w14:textId="77777777" w:rsidR="00D42734" w:rsidRDefault="00D42734" w:rsidP="009243EF">
      <w:pPr>
        <w:pStyle w:val="Sinespaciado"/>
        <w:spacing w:line="320" w:lineRule="exact"/>
        <w:ind w:left="142" w:right="168"/>
        <w:jc w:val="both"/>
        <w:rPr>
          <w:rFonts w:ascii="HelveticaNeueLT Std Lt" w:hAnsi="HelveticaNeueLT Std Lt"/>
          <w:sz w:val="24"/>
        </w:rPr>
      </w:pPr>
    </w:p>
    <w:bookmarkStart w:id="34" w:name="_Hlk112846731"/>
    <w:p w14:paraId="0EDF9328" w14:textId="1163A3BD" w:rsidR="0047664C" w:rsidRDefault="00000000" w:rsidP="009243EF">
      <w:pPr>
        <w:pStyle w:val="Sinespaciado"/>
        <w:spacing w:line="320" w:lineRule="exact"/>
        <w:ind w:left="142" w:right="168"/>
        <w:jc w:val="center"/>
        <w:rPr>
          <w:rStyle w:val="Hipervnculo"/>
          <w:rFonts w:ascii="HelveticaNeueLT Std Lt" w:hAnsi="HelveticaNeueLT Std Lt" w:cs="Arial"/>
          <w:sz w:val="24"/>
          <w:szCs w:val="24"/>
        </w:rPr>
      </w:pPr>
      <w:r>
        <w:fldChar w:fldCharType="begin"/>
      </w:r>
      <w:r>
        <w:instrText xml:space="preserve"> HYPERLINK "http://cgproteccioncivil.edomex.gob.mx/refugios_temportales" </w:instrText>
      </w:r>
      <w:r>
        <w:fldChar w:fldCharType="separate"/>
      </w:r>
      <w:r w:rsidR="0047664C" w:rsidRPr="0047664C">
        <w:rPr>
          <w:rStyle w:val="Hipervnculo"/>
          <w:rFonts w:ascii="HelveticaNeueLT Std Lt" w:hAnsi="HelveticaNeueLT Std Lt" w:cs="Arial"/>
          <w:sz w:val="24"/>
          <w:szCs w:val="24"/>
        </w:rPr>
        <w:t>http://cgproteccioncivil.edomex.gob.mx/refugios_temportales</w:t>
      </w:r>
      <w:r>
        <w:rPr>
          <w:rStyle w:val="Hipervnculo"/>
          <w:rFonts w:ascii="HelveticaNeueLT Std Lt" w:hAnsi="HelveticaNeueLT Std Lt" w:cs="Arial"/>
          <w:sz w:val="24"/>
          <w:szCs w:val="24"/>
        </w:rPr>
        <w:fldChar w:fldCharType="end"/>
      </w:r>
    </w:p>
    <w:p w14:paraId="368D429B" w14:textId="01643BF1" w:rsidR="008B5E6F" w:rsidRDefault="008B5E6F" w:rsidP="009243EF">
      <w:pPr>
        <w:pStyle w:val="Sinespaciado"/>
        <w:spacing w:line="320" w:lineRule="exact"/>
        <w:ind w:left="142" w:right="168"/>
        <w:jc w:val="center"/>
        <w:rPr>
          <w:rStyle w:val="Hipervnculo"/>
          <w:rFonts w:ascii="HelveticaNeueLT Std Lt" w:hAnsi="HelveticaNeueLT Std Lt" w:cs="Arial"/>
          <w:sz w:val="24"/>
          <w:szCs w:val="24"/>
        </w:rPr>
      </w:pPr>
      <w:r w:rsidRPr="008B5E6F">
        <w:rPr>
          <w:rStyle w:val="Hipervnculo"/>
          <w:rFonts w:ascii="HelveticaNeueLT Std Lt" w:hAnsi="HelveticaNeueLT Std Lt" w:cs="Arial"/>
          <w:sz w:val="24"/>
          <w:szCs w:val="24"/>
        </w:rPr>
        <w:t>http://www.preparados.cenapred.unam.mx/refugios_temporales</w:t>
      </w:r>
    </w:p>
    <w:bookmarkEnd w:id="34"/>
    <w:p w14:paraId="10988E01" w14:textId="57F9FBBF" w:rsidR="00D42734" w:rsidRDefault="00D42734" w:rsidP="009243EF">
      <w:pPr>
        <w:pStyle w:val="Sinespaciado"/>
        <w:spacing w:line="320" w:lineRule="exact"/>
        <w:ind w:left="142" w:right="168"/>
        <w:jc w:val="center"/>
        <w:rPr>
          <w:rStyle w:val="Hipervnculo"/>
          <w:rFonts w:ascii="HelveticaNeueLT Std Lt" w:hAnsi="HelveticaNeueLT Std Lt" w:cs="Arial"/>
          <w:sz w:val="24"/>
          <w:szCs w:val="24"/>
        </w:rPr>
      </w:pPr>
    </w:p>
    <w:p w14:paraId="24B38C9A" w14:textId="745B0CD0" w:rsidR="0047664C" w:rsidRDefault="0047664C" w:rsidP="009243EF">
      <w:pPr>
        <w:pStyle w:val="Sinespaciado"/>
        <w:spacing w:line="320" w:lineRule="exact"/>
        <w:ind w:right="168"/>
        <w:jc w:val="both"/>
        <w:rPr>
          <w:rFonts w:ascii="HelveticaNeueLT Std Lt" w:hAnsi="HelveticaNeueLT Std Lt"/>
          <w:sz w:val="24"/>
        </w:rPr>
      </w:pPr>
    </w:p>
    <w:p w14:paraId="13588B3C" w14:textId="11CE02E6" w:rsidR="0022081B" w:rsidRPr="009B0281" w:rsidRDefault="0022081B"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5" w:name="_Toc114736828"/>
      <w:r>
        <w:rPr>
          <w:rFonts w:ascii="HelveticaNeueLT Std Extended" w:hAnsi="HelveticaNeueLT Std Extended"/>
          <w:b/>
          <w:color w:val="C00000"/>
          <w:sz w:val="32"/>
        </w:rPr>
        <w:t>7.7</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Servicios estratégicos y equipamiento</w:t>
      </w:r>
      <w:bookmarkEnd w:id="35"/>
    </w:p>
    <w:p w14:paraId="41CDE860" w14:textId="2CA51F9B" w:rsidR="0022081B" w:rsidRDefault="0022081B" w:rsidP="009243EF">
      <w:pPr>
        <w:pStyle w:val="Sinespaciado"/>
        <w:spacing w:line="320" w:lineRule="exact"/>
        <w:ind w:right="168"/>
        <w:jc w:val="both"/>
        <w:rPr>
          <w:rFonts w:ascii="HelveticaNeueLT Std Lt" w:hAnsi="HelveticaNeueLT Std Lt"/>
          <w:sz w:val="24"/>
        </w:rPr>
      </w:pPr>
    </w:p>
    <w:p w14:paraId="55BA3D99" w14:textId="5846B58E" w:rsidR="0022081B" w:rsidRDefault="0001004C" w:rsidP="009243EF">
      <w:pPr>
        <w:pStyle w:val="Sinespaciado"/>
        <w:spacing w:line="320" w:lineRule="exact"/>
        <w:ind w:left="142" w:right="168"/>
        <w:jc w:val="both"/>
        <w:rPr>
          <w:rFonts w:ascii="HelveticaNeueLT Std Lt" w:hAnsi="HelveticaNeueLT Std Lt"/>
          <w:sz w:val="24"/>
        </w:rPr>
      </w:pPr>
      <w:r w:rsidRPr="0001004C">
        <w:rPr>
          <w:rFonts w:ascii="HelveticaNeueLT Std Lt" w:hAnsi="HelveticaNeueLT Std Lt"/>
          <w:sz w:val="24"/>
        </w:rPr>
        <w:t xml:space="preserve">Función orientada a atender los daños causados por </w:t>
      </w:r>
      <w:r w:rsidR="00D42734">
        <w:rPr>
          <w:rFonts w:ascii="HelveticaNeueLT Std Lt" w:hAnsi="HelveticaNeueLT Std Lt"/>
          <w:sz w:val="24"/>
        </w:rPr>
        <w:t xml:space="preserve">riesgo </w:t>
      </w:r>
      <w:r w:rsidR="00665265">
        <w:rPr>
          <w:rFonts w:ascii="HelveticaNeueLT Std Lt" w:hAnsi="HelveticaNeueLT Std Lt"/>
          <w:sz w:val="24"/>
        </w:rPr>
        <w:t>hidrometeorológico</w:t>
      </w:r>
      <w:r w:rsidR="00BA5760">
        <w:rPr>
          <w:rFonts w:ascii="HelveticaNeueLT Std Lt" w:hAnsi="HelveticaNeueLT Std Lt"/>
          <w:sz w:val="24"/>
        </w:rPr>
        <w:t xml:space="preserve"> </w:t>
      </w:r>
      <w:r w:rsidR="00BA5760" w:rsidRPr="0001004C">
        <w:rPr>
          <w:rFonts w:ascii="HelveticaNeueLT Std Lt" w:hAnsi="HelveticaNeueLT Std Lt"/>
          <w:sz w:val="24"/>
        </w:rPr>
        <w:t>a</w:t>
      </w:r>
      <w:r w:rsidRPr="0001004C">
        <w:rPr>
          <w:rFonts w:ascii="HelveticaNeueLT Std Lt" w:hAnsi="HelveticaNeueLT Std Lt"/>
          <w:sz w:val="24"/>
        </w:rPr>
        <w:t xml:space="preserve"> los bienes de la colectividad, de importancia decisiva para su sostén y desarrollo y reorganizar los servicios, ofreciendo en su caso alternativas de prestación.</w:t>
      </w:r>
    </w:p>
    <w:p w14:paraId="0818FD36" w14:textId="41B6B6F1" w:rsidR="0001004C" w:rsidRDefault="0001004C" w:rsidP="009243EF">
      <w:pPr>
        <w:pStyle w:val="Sinespaciado"/>
        <w:spacing w:line="320" w:lineRule="exact"/>
        <w:ind w:left="142" w:right="168"/>
        <w:jc w:val="both"/>
        <w:rPr>
          <w:rFonts w:ascii="HelveticaNeueLT Std Lt" w:hAnsi="HelveticaNeueLT Std Lt"/>
          <w:sz w:val="24"/>
        </w:rPr>
      </w:pPr>
    </w:p>
    <w:p w14:paraId="54F7AB04" w14:textId="5A208AF9" w:rsidR="0001004C" w:rsidRDefault="00B86106"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lastRenderedPageBreak/>
        <w:t>De manera conjunta y coordinada,</w:t>
      </w:r>
      <w:r w:rsidR="0001004C">
        <w:rPr>
          <w:rFonts w:ascii="HelveticaNeueLT Std Lt" w:hAnsi="HelveticaNeueLT Std Lt"/>
          <w:sz w:val="24"/>
        </w:rPr>
        <w:t xml:space="preserve"> </w:t>
      </w:r>
      <w:r>
        <w:rPr>
          <w:rFonts w:ascii="HelveticaNeueLT Std Lt" w:hAnsi="HelveticaNeueLT Std Lt"/>
          <w:sz w:val="24"/>
        </w:rPr>
        <w:t xml:space="preserve">el </w:t>
      </w:r>
      <w:r w:rsidR="0001004C" w:rsidRPr="0001004C">
        <w:rPr>
          <w:rFonts w:ascii="HelveticaNeueLT Std Lt" w:hAnsi="HelveticaNeueLT Std Lt"/>
          <w:sz w:val="24"/>
        </w:rPr>
        <w:t xml:space="preserve">Sistema Estatal </w:t>
      </w:r>
      <w:r>
        <w:rPr>
          <w:rFonts w:ascii="HelveticaNeueLT Std Lt" w:hAnsi="HelveticaNeueLT Std Lt"/>
          <w:sz w:val="24"/>
        </w:rPr>
        <w:t xml:space="preserve">de Protección Civil </w:t>
      </w:r>
      <w:r w:rsidR="0001004C" w:rsidRPr="0001004C">
        <w:rPr>
          <w:rFonts w:ascii="HelveticaNeueLT Std Lt" w:hAnsi="HelveticaNeueLT Std Lt"/>
          <w:sz w:val="24"/>
        </w:rPr>
        <w:t xml:space="preserve">y </w:t>
      </w:r>
      <w:r>
        <w:rPr>
          <w:rFonts w:ascii="HelveticaNeueLT Std Lt" w:hAnsi="HelveticaNeueLT Std Lt"/>
          <w:sz w:val="24"/>
        </w:rPr>
        <w:t xml:space="preserve">los Sistemas </w:t>
      </w:r>
      <w:r w:rsidR="0001004C" w:rsidRPr="0001004C">
        <w:rPr>
          <w:rFonts w:ascii="HelveticaNeueLT Std Lt" w:hAnsi="HelveticaNeueLT Std Lt"/>
          <w:sz w:val="24"/>
        </w:rPr>
        <w:t>Municipal</w:t>
      </w:r>
      <w:r w:rsidR="0001004C">
        <w:rPr>
          <w:rFonts w:ascii="HelveticaNeueLT Std Lt" w:hAnsi="HelveticaNeueLT Std Lt"/>
          <w:sz w:val="24"/>
        </w:rPr>
        <w:t xml:space="preserve">es </w:t>
      </w:r>
      <w:r>
        <w:rPr>
          <w:rFonts w:ascii="HelveticaNeueLT Std Lt" w:hAnsi="HelveticaNeueLT Std Lt"/>
          <w:sz w:val="24"/>
        </w:rPr>
        <w:t xml:space="preserve">encausan sus esfuerzos en </w:t>
      </w:r>
      <w:r w:rsidR="0001004C" w:rsidRPr="0001004C">
        <w:rPr>
          <w:rFonts w:ascii="HelveticaNeueLT Std Lt" w:hAnsi="HelveticaNeueLT Std Lt"/>
          <w:sz w:val="24"/>
        </w:rPr>
        <w:t>la atención a los daños en la infraestructura social y la prestación de servicios públicos</w:t>
      </w:r>
      <w:r w:rsidR="0001004C">
        <w:rPr>
          <w:rFonts w:ascii="HelveticaNeueLT Std Lt" w:hAnsi="HelveticaNeueLT Std Lt"/>
          <w:sz w:val="24"/>
        </w:rPr>
        <w:t>, evaluando sus condiciones</w:t>
      </w:r>
      <w:r>
        <w:rPr>
          <w:rFonts w:ascii="HelveticaNeueLT Std Lt" w:hAnsi="HelveticaNeueLT Std Lt"/>
          <w:sz w:val="24"/>
        </w:rPr>
        <w:t xml:space="preserve"> operativas para determinar estrategias que permitan reanudar dichos servicios a la brevedad</w:t>
      </w:r>
      <w:r w:rsidR="0001004C">
        <w:rPr>
          <w:rFonts w:ascii="HelveticaNeueLT Std Lt" w:hAnsi="HelveticaNeueLT Std Lt"/>
          <w:sz w:val="24"/>
        </w:rPr>
        <w:t>.</w:t>
      </w:r>
    </w:p>
    <w:p w14:paraId="2D804B40" w14:textId="77777777" w:rsidR="00D42734" w:rsidRPr="0001004C" w:rsidRDefault="00D42734" w:rsidP="009243EF">
      <w:pPr>
        <w:pStyle w:val="Sinespaciado"/>
        <w:spacing w:line="320" w:lineRule="exact"/>
        <w:ind w:left="142" w:right="168"/>
        <w:jc w:val="both"/>
        <w:rPr>
          <w:rFonts w:ascii="HelveticaNeueLT Std Lt" w:hAnsi="HelveticaNeueLT Std Lt"/>
          <w:sz w:val="24"/>
        </w:rPr>
      </w:pPr>
    </w:p>
    <w:p w14:paraId="1995097B" w14:textId="764BBBAC" w:rsidR="0001004C" w:rsidRDefault="0001004C"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Asimismo, </w:t>
      </w:r>
      <w:r w:rsidR="00B86106">
        <w:rPr>
          <w:rFonts w:ascii="HelveticaNeueLT Std Lt" w:hAnsi="HelveticaNeueLT Std Lt"/>
          <w:sz w:val="24"/>
        </w:rPr>
        <w:t xml:space="preserve">se </w:t>
      </w:r>
      <w:r w:rsidR="00133555">
        <w:rPr>
          <w:rFonts w:ascii="HelveticaNeueLT Std Lt" w:hAnsi="HelveticaNeueLT Std Lt"/>
          <w:sz w:val="24"/>
        </w:rPr>
        <w:t xml:space="preserve">prevén </w:t>
      </w:r>
      <w:r w:rsidRPr="0001004C">
        <w:rPr>
          <w:rFonts w:ascii="HelveticaNeueLT Std Lt" w:hAnsi="HelveticaNeueLT Std Lt"/>
          <w:sz w:val="24"/>
        </w:rPr>
        <w:t>necesidades de víveres, combustible</w:t>
      </w:r>
      <w:r>
        <w:rPr>
          <w:rFonts w:ascii="HelveticaNeueLT Std Lt" w:hAnsi="HelveticaNeueLT Std Lt"/>
          <w:sz w:val="24"/>
        </w:rPr>
        <w:t>s</w:t>
      </w:r>
      <w:r w:rsidRPr="0001004C">
        <w:rPr>
          <w:rFonts w:ascii="HelveticaNeueLT Std Lt" w:hAnsi="HelveticaNeueLT Std Lt"/>
          <w:sz w:val="24"/>
        </w:rPr>
        <w:t>, refacciones, equipo de trabajo y personal operativo</w:t>
      </w:r>
      <w:r>
        <w:rPr>
          <w:rFonts w:ascii="HelveticaNeueLT Std Lt" w:hAnsi="HelveticaNeueLT Std Lt"/>
          <w:sz w:val="24"/>
        </w:rPr>
        <w:t xml:space="preserve"> especializado</w:t>
      </w:r>
      <w:r w:rsidRPr="0001004C">
        <w:rPr>
          <w:rFonts w:ascii="HelveticaNeueLT Std Lt" w:hAnsi="HelveticaNeueLT Std Lt"/>
          <w:sz w:val="24"/>
        </w:rPr>
        <w:t>.</w:t>
      </w:r>
    </w:p>
    <w:p w14:paraId="2D000B11" w14:textId="77777777" w:rsidR="008B5E6F" w:rsidRDefault="008B5E6F" w:rsidP="009243EF">
      <w:pPr>
        <w:pStyle w:val="Sinespaciado"/>
        <w:spacing w:line="320" w:lineRule="exact"/>
        <w:ind w:right="168"/>
        <w:jc w:val="both"/>
        <w:rPr>
          <w:rFonts w:ascii="HelveticaNeueLT Std Lt" w:hAnsi="HelveticaNeueLT Std Lt"/>
          <w:sz w:val="24"/>
        </w:rPr>
      </w:pPr>
    </w:p>
    <w:p w14:paraId="33E2EC80" w14:textId="61C877CB" w:rsidR="00B86106" w:rsidRPr="009B0281" w:rsidRDefault="00B86106"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6" w:name="_Toc114736829"/>
      <w:r>
        <w:rPr>
          <w:rFonts w:ascii="HelveticaNeueLT Std Extended" w:hAnsi="HelveticaNeueLT Std Extended"/>
          <w:b/>
          <w:color w:val="C00000"/>
          <w:sz w:val="32"/>
        </w:rPr>
        <w:t>7.8</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Salud</w:t>
      </w:r>
      <w:bookmarkEnd w:id="36"/>
    </w:p>
    <w:p w14:paraId="7CA00247" w14:textId="62A890EC" w:rsidR="0001004C" w:rsidRDefault="0001004C" w:rsidP="009243EF">
      <w:pPr>
        <w:pStyle w:val="Sinespaciado"/>
        <w:spacing w:line="320" w:lineRule="exact"/>
        <w:ind w:right="168"/>
        <w:jc w:val="both"/>
        <w:rPr>
          <w:rFonts w:ascii="HelveticaNeueLT Std Lt" w:hAnsi="HelveticaNeueLT Std Lt"/>
          <w:sz w:val="24"/>
        </w:rPr>
      </w:pPr>
    </w:p>
    <w:p w14:paraId="77CC86F9" w14:textId="2DD39318" w:rsidR="00B86106" w:rsidRDefault="00693EE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Son las a</w:t>
      </w:r>
      <w:r w:rsidR="009D5873" w:rsidRPr="009D5873">
        <w:rPr>
          <w:rFonts w:ascii="HelveticaNeueLT Std Lt" w:hAnsi="HelveticaNeueLT Std Lt"/>
          <w:sz w:val="24"/>
        </w:rPr>
        <w:t xml:space="preserve">cciones orientadas a proporcionar los servicios médicos necesarios que permitan salvar vidas, prevenir enfermedades </w:t>
      </w:r>
      <w:r w:rsidR="00E55996">
        <w:rPr>
          <w:rFonts w:ascii="HelveticaNeueLT Std Lt" w:hAnsi="HelveticaNeueLT Std Lt"/>
          <w:sz w:val="24"/>
        </w:rPr>
        <w:t xml:space="preserve">y </w:t>
      </w:r>
      <w:r w:rsidR="00BA5760">
        <w:rPr>
          <w:rFonts w:ascii="HelveticaNeueLT Std Lt" w:hAnsi="HelveticaNeueLT Std Lt"/>
          <w:sz w:val="24"/>
        </w:rPr>
        <w:t>mitigar</w:t>
      </w:r>
      <w:r w:rsidR="009D5873" w:rsidRPr="009D5873">
        <w:rPr>
          <w:rFonts w:ascii="HelveticaNeueLT Std Lt" w:hAnsi="HelveticaNeueLT Std Lt"/>
          <w:sz w:val="24"/>
        </w:rPr>
        <w:t xml:space="preserve"> epidemias ante una emergencia o desastre.</w:t>
      </w:r>
    </w:p>
    <w:p w14:paraId="28BEC614" w14:textId="77777777" w:rsidR="00D42734" w:rsidRDefault="00D42734" w:rsidP="009243EF">
      <w:pPr>
        <w:pStyle w:val="Sinespaciado"/>
        <w:spacing w:line="320" w:lineRule="exact"/>
        <w:ind w:left="142" w:right="168"/>
        <w:jc w:val="both"/>
        <w:rPr>
          <w:rFonts w:ascii="HelveticaNeueLT Std Lt" w:hAnsi="HelveticaNeueLT Std Lt"/>
          <w:sz w:val="24"/>
        </w:rPr>
      </w:pPr>
    </w:p>
    <w:p w14:paraId="7250356C" w14:textId="6ED5E8D7" w:rsidR="00693EEA" w:rsidRDefault="00693EE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4683FD11" w14:textId="3223B46D" w:rsidR="00B86106" w:rsidRDefault="00B86106" w:rsidP="009243EF">
      <w:pPr>
        <w:pStyle w:val="Sinespaciado"/>
        <w:spacing w:line="320" w:lineRule="exact"/>
        <w:ind w:left="142" w:right="168"/>
        <w:jc w:val="both"/>
        <w:rPr>
          <w:rFonts w:ascii="HelveticaNeueLT Std Lt" w:hAnsi="HelveticaNeueLT Std Lt"/>
          <w:sz w:val="24"/>
        </w:rPr>
      </w:pPr>
    </w:p>
    <w:p w14:paraId="1ECD8BA6" w14:textId="39AE47A6" w:rsidR="003C05FE" w:rsidRDefault="003C05FE" w:rsidP="005E5B17">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Durante una emergencia originada por </w:t>
      </w:r>
      <w:r w:rsidR="00E55996">
        <w:rPr>
          <w:rFonts w:ascii="HelveticaNeueLT Std Lt" w:hAnsi="HelveticaNeueLT Std Lt"/>
          <w:sz w:val="24"/>
        </w:rPr>
        <w:t xml:space="preserve">un </w:t>
      </w:r>
      <w:r w:rsidR="001E1330">
        <w:rPr>
          <w:rFonts w:ascii="HelveticaNeueLT Std Lt" w:hAnsi="HelveticaNeueLT Std Lt"/>
          <w:sz w:val="24"/>
        </w:rPr>
        <w:t xml:space="preserve">riesgo </w:t>
      </w:r>
      <w:r w:rsidR="002046FD">
        <w:rPr>
          <w:rFonts w:ascii="HelveticaNeueLT Std Lt" w:hAnsi="HelveticaNeueLT Std Lt"/>
          <w:sz w:val="24"/>
        </w:rPr>
        <w:t>hidrometeorológico</w:t>
      </w:r>
      <w:r>
        <w:rPr>
          <w:rFonts w:ascii="HelveticaNeueLT Std Lt" w:hAnsi="HelveticaNeueLT Std Lt"/>
          <w:sz w:val="24"/>
        </w:rPr>
        <w:t xml:space="preserve">, es de vital importancia implementar acciones preventivas para evitar brotes </w:t>
      </w:r>
      <w:r w:rsidR="004071DC">
        <w:rPr>
          <w:rFonts w:ascii="HelveticaNeueLT Std Lt" w:hAnsi="HelveticaNeueLT Std Lt"/>
          <w:sz w:val="24"/>
        </w:rPr>
        <w:t>epidemiológicos, por</w:t>
      </w:r>
      <w:r>
        <w:rPr>
          <w:rFonts w:ascii="HelveticaNeueLT Std Lt" w:hAnsi="HelveticaNeueLT Std Lt"/>
          <w:sz w:val="24"/>
        </w:rPr>
        <w:t xml:space="preserve"> lo que además de ejecutar acciones para brindar atención médica prehospitalaria y hospitalaria a las víctimas, las labores para realizar control de vectores y </w:t>
      </w:r>
      <w:r w:rsidR="00BD58DF">
        <w:rPr>
          <w:rFonts w:ascii="HelveticaNeueLT Std Lt" w:hAnsi="HelveticaNeueLT Std Lt"/>
          <w:sz w:val="24"/>
        </w:rPr>
        <w:t>sanidad</w:t>
      </w:r>
      <w:r>
        <w:rPr>
          <w:rFonts w:ascii="HelveticaNeueLT Std Lt" w:hAnsi="HelveticaNeueLT Std Lt"/>
          <w:sz w:val="24"/>
        </w:rPr>
        <w:t xml:space="preserve"> se constituyen en indispensables.</w:t>
      </w:r>
    </w:p>
    <w:p w14:paraId="00626DD5" w14:textId="4E6E27DF" w:rsidR="003C05FE" w:rsidRDefault="003C05FE" w:rsidP="009243EF">
      <w:pPr>
        <w:pStyle w:val="Sinespaciado"/>
        <w:spacing w:line="320" w:lineRule="exact"/>
        <w:ind w:right="168"/>
        <w:jc w:val="both"/>
        <w:rPr>
          <w:rFonts w:ascii="HelveticaNeueLT Std Lt" w:hAnsi="HelveticaNeueLT Std Lt"/>
          <w:sz w:val="24"/>
        </w:rPr>
      </w:pPr>
    </w:p>
    <w:p w14:paraId="2BB5CC22" w14:textId="1CC555ED" w:rsidR="003C05FE" w:rsidRPr="009B0281" w:rsidRDefault="003C05FE"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7" w:name="_Toc114736830"/>
      <w:r>
        <w:rPr>
          <w:rFonts w:ascii="HelveticaNeueLT Std Extended" w:hAnsi="HelveticaNeueLT Std Extended"/>
          <w:b/>
          <w:color w:val="C00000"/>
          <w:sz w:val="32"/>
        </w:rPr>
        <w:t>7.9</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Aprovisionamiento</w:t>
      </w:r>
      <w:bookmarkEnd w:id="37"/>
    </w:p>
    <w:p w14:paraId="72FC6F8C" w14:textId="597E1906" w:rsidR="003C05FE" w:rsidRDefault="003C05FE" w:rsidP="009243EF">
      <w:pPr>
        <w:pStyle w:val="Sinespaciado"/>
        <w:spacing w:line="320" w:lineRule="exact"/>
        <w:ind w:right="168"/>
        <w:jc w:val="both"/>
        <w:rPr>
          <w:rFonts w:ascii="HelveticaNeueLT Std Lt" w:hAnsi="HelveticaNeueLT Std Lt"/>
          <w:sz w:val="24"/>
        </w:rPr>
      </w:pPr>
    </w:p>
    <w:p w14:paraId="623284B5" w14:textId="4A9A6C7A" w:rsidR="005A240E" w:rsidRDefault="005A240E"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A través del Comité Estatal de Emergencias</w:t>
      </w:r>
      <w:r w:rsidRPr="005A240E">
        <w:rPr>
          <w:rFonts w:ascii="HelveticaNeueLT Std Lt" w:hAnsi="HelveticaNeueLT Std Lt"/>
          <w:sz w:val="24"/>
        </w:rPr>
        <w:t xml:space="preserve"> y con base en la información recabada en las evaluaciones inicial y complementarias de daños y análisis de necesidades, </w:t>
      </w:r>
      <w:r>
        <w:rPr>
          <w:rFonts w:ascii="HelveticaNeueLT Std Lt" w:hAnsi="HelveticaNeueLT Std Lt"/>
          <w:sz w:val="24"/>
        </w:rPr>
        <w:t xml:space="preserve">se determinan </w:t>
      </w:r>
      <w:r w:rsidRPr="005A240E">
        <w:rPr>
          <w:rFonts w:ascii="HelveticaNeueLT Std Lt" w:hAnsi="HelveticaNeueLT Std Lt"/>
          <w:sz w:val="24"/>
        </w:rPr>
        <w:t>los requerimientos para el aprovisionamiento oportuno y transparente de bienes, medicamentos y productos básicos que requiere la población afectada o localizada en refugios temporales</w:t>
      </w:r>
      <w:r>
        <w:rPr>
          <w:rFonts w:ascii="HelveticaNeueLT Std Lt" w:hAnsi="HelveticaNeueLT Std Lt"/>
          <w:sz w:val="24"/>
        </w:rPr>
        <w:t>,</w:t>
      </w:r>
      <w:r w:rsidRPr="005A240E">
        <w:rPr>
          <w:rFonts w:ascii="HelveticaNeueLT Std Lt" w:hAnsi="HelveticaNeueLT Std Lt"/>
          <w:sz w:val="24"/>
        </w:rPr>
        <w:t xml:space="preserve"> así como de los grupos participantes en las </w:t>
      </w:r>
      <w:r>
        <w:rPr>
          <w:rFonts w:ascii="HelveticaNeueLT Std Lt" w:hAnsi="HelveticaNeueLT Std Lt"/>
          <w:sz w:val="24"/>
        </w:rPr>
        <w:t>acciones</w:t>
      </w:r>
      <w:r w:rsidRPr="005A240E">
        <w:rPr>
          <w:rFonts w:ascii="HelveticaNeueLT Std Lt" w:hAnsi="HelveticaNeueLT Std Lt"/>
          <w:sz w:val="24"/>
        </w:rPr>
        <w:t xml:space="preserve"> de auxilio</w:t>
      </w:r>
      <w:r>
        <w:rPr>
          <w:rFonts w:ascii="HelveticaNeueLT Std Lt" w:hAnsi="HelveticaNeueLT Std Lt"/>
          <w:sz w:val="24"/>
        </w:rPr>
        <w:t xml:space="preserve"> a la población</w:t>
      </w:r>
      <w:r w:rsidRPr="005A240E">
        <w:rPr>
          <w:rFonts w:ascii="HelveticaNeueLT Std Lt" w:hAnsi="HelveticaNeueLT Std Lt"/>
          <w:sz w:val="24"/>
        </w:rPr>
        <w:t>.</w:t>
      </w:r>
    </w:p>
    <w:p w14:paraId="64ED8E0A" w14:textId="77777777" w:rsidR="005A240E" w:rsidRPr="005A240E" w:rsidRDefault="005A240E" w:rsidP="009243EF">
      <w:pPr>
        <w:pStyle w:val="Sinespaciado"/>
        <w:spacing w:line="320" w:lineRule="exact"/>
        <w:ind w:left="142" w:right="168"/>
        <w:jc w:val="both"/>
        <w:rPr>
          <w:rFonts w:ascii="HelveticaNeueLT Std Lt" w:hAnsi="HelveticaNeueLT Std Lt"/>
          <w:sz w:val="24"/>
        </w:rPr>
      </w:pPr>
    </w:p>
    <w:p w14:paraId="57DBB5F4" w14:textId="4F9624AC" w:rsidR="005A240E" w:rsidRDefault="005A240E"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r w:rsidRPr="005A240E">
        <w:rPr>
          <w:rFonts w:ascii="HelveticaNeueLT Std Lt" w:hAnsi="HelveticaNeueLT Std Lt"/>
          <w:sz w:val="24"/>
        </w:rPr>
        <w:t>.</w:t>
      </w:r>
    </w:p>
    <w:p w14:paraId="4E09C9D4" w14:textId="77777777" w:rsidR="008A3197" w:rsidRDefault="008A3197" w:rsidP="009243EF">
      <w:pPr>
        <w:pStyle w:val="Sinespaciado"/>
        <w:spacing w:line="320" w:lineRule="exact"/>
        <w:ind w:left="142" w:right="168"/>
        <w:jc w:val="both"/>
        <w:rPr>
          <w:rFonts w:ascii="HelveticaNeueLT Std Lt" w:hAnsi="HelveticaNeueLT Std Lt"/>
          <w:sz w:val="24"/>
        </w:rPr>
      </w:pPr>
    </w:p>
    <w:p w14:paraId="7CB9DDAF" w14:textId="017A86E7" w:rsidR="005A240E" w:rsidRDefault="005A240E" w:rsidP="009243EF">
      <w:pPr>
        <w:pStyle w:val="Sinespaciado"/>
        <w:spacing w:line="320" w:lineRule="exact"/>
        <w:ind w:right="168"/>
        <w:jc w:val="both"/>
        <w:rPr>
          <w:rFonts w:ascii="HelveticaNeueLT Std Lt" w:hAnsi="HelveticaNeueLT Std Lt"/>
          <w:sz w:val="24"/>
        </w:rPr>
      </w:pPr>
    </w:p>
    <w:p w14:paraId="0377F927" w14:textId="301AA123" w:rsidR="00D86B99" w:rsidRPr="009B0281" w:rsidRDefault="00D86B99"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8" w:name="_Toc114736831"/>
      <w:r>
        <w:rPr>
          <w:rFonts w:ascii="HelveticaNeueLT Std Extended" w:hAnsi="HelveticaNeueLT Std Extended"/>
          <w:b/>
          <w:color w:val="C00000"/>
          <w:sz w:val="32"/>
        </w:rPr>
        <w:t>7.10</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Comunicación social de la emergencia</w:t>
      </w:r>
      <w:bookmarkEnd w:id="38"/>
    </w:p>
    <w:p w14:paraId="274454DA" w14:textId="17FE453C" w:rsidR="00D86B99" w:rsidRDefault="00D86B99" w:rsidP="009243EF">
      <w:pPr>
        <w:pStyle w:val="Sinespaciado"/>
        <w:spacing w:line="320" w:lineRule="exact"/>
        <w:ind w:right="168"/>
        <w:jc w:val="both"/>
        <w:rPr>
          <w:rFonts w:ascii="HelveticaNeueLT Std Lt" w:hAnsi="HelveticaNeueLT Std Lt"/>
          <w:sz w:val="24"/>
        </w:rPr>
      </w:pPr>
    </w:p>
    <w:p w14:paraId="674DC60A" w14:textId="38FE25F0" w:rsidR="0013394A" w:rsidRDefault="0013394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En una situación de emergencia, la comunicación social es de vital importancia para </w:t>
      </w:r>
      <w:r w:rsidRPr="0013394A">
        <w:rPr>
          <w:rFonts w:ascii="HelveticaNeueLT Std Lt" w:hAnsi="HelveticaNeueLT Std Lt"/>
          <w:sz w:val="24"/>
        </w:rPr>
        <w:t>brindar información oportuna y veraz a la población e instituciones, creando confianza, reduciendo la ansiedad y diluyendo rumores</w:t>
      </w:r>
      <w:r>
        <w:rPr>
          <w:rFonts w:ascii="HelveticaNeueLT Std Lt" w:hAnsi="HelveticaNeueLT Std Lt"/>
          <w:sz w:val="24"/>
        </w:rPr>
        <w:t xml:space="preserve">, </w:t>
      </w:r>
      <w:r w:rsidR="0061647F">
        <w:rPr>
          <w:rFonts w:ascii="HelveticaNeueLT Std Lt" w:hAnsi="HelveticaNeueLT Std Lt"/>
          <w:sz w:val="24"/>
        </w:rPr>
        <w:t>las acciones que el estado implementa para responder y brindar auxilio inmediato a la población, despejando así cualquier vacío de información que fácilmente puede ser cubierto por un sinnúmero de fuentes de información no oficiales.</w:t>
      </w:r>
    </w:p>
    <w:p w14:paraId="4F5E85E4" w14:textId="46DAA2EC" w:rsidR="0061647F" w:rsidRDefault="0061647F"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w:t>
      </w:r>
      <w:r w:rsidR="003E5BF6">
        <w:rPr>
          <w:rFonts w:ascii="HelveticaNeueLT Std Lt" w:hAnsi="HelveticaNeueLT Std Lt"/>
          <w:sz w:val="24"/>
        </w:rPr>
        <w:t xml:space="preserve"> y el procesamiento de información al seno del Comité Estatal de Emergencias.</w:t>
      </w:r>
    </w:p>
    <w:p w14:paraId="55EB8F09" w14:textId="77777777" w:rsidR="0013394A" w:rsidRDefault="0013394A" w:rsidP="009243EF">
      <w:pPr>
        <w:pStyle w:val="Sinespaciado"/>
        <w:spacing w:line="320" w:lineRule="exact"/>
        <w:ind w:left="142" w:right="168"/>
        <w:jc w:val="both"/>
        <w:rPr>
          <w:rFonts w:ascii="HelveticaNeueLT Std Lt" w:hAnsi="HelveticaNeueLT Std Lt"/>
          <w:sz w:val="24"/>
        </w:rPr>
      </w:pPr>
    </w:p>
    <w:p w14:paraId="58DBFD5E" w14:textId="5AD2B69C" w:rsidR="0013394A" w:rsidRDefault="008C2BF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sz w:val="24"/>
        </w:rPr>
        <w:t xml:space="preserve">ntre </w:t>
      </w:r>
      <w:r>
        <w:rPr>
          <w:rFonts w:ascii="HelveticaNeueLT Std Lt" w:hAnsi="HelveticaNeueLT Std Lt"/>
          <w:sz w:val="24"/>
        </w:rPr>
        <w:t xml:space="preserve">otra </w:t>
      </w:r>
      <w:r w:rsidR="0079048F">
        <w:rPr>
          <w:rFonts w:ascii="HelveticaNeueLT Std Lt" w:hAnsi="HelveticaNeueLT Std Lt"/>
          <w:sz w:val="24"/>
        </w:rPr>
        <w:t xml:space="preserve">información </w:t>
      </w:r>
      <w:r w:rsidR="0013394A" w:rsidRPr="0013394A">
        <w:rPr>
          <w:rFonts w:ascii="HelveticaNeueLT Std Lt" w:hAnsi="HelveticaNeueLT Std Lt"/>
          <w:sz w:val="24"/>
        </w:rPr>
        <w:t xml:space="preserve">la ubicación de refugios temporales, </w:t>
      </w:r>
      <w:r w:rsidR="0079048F">
        <w:rPr>
          <w:rFonts w:ascii="HelveticaNeueLT Std Lt" w:hAnsi="HelveticaNeueLT Std Lt"/>
          <w:sz w:val="24"/>
        </w:rPr>
        <w:t xml:space="preserve">de </w:t>
      </w:r>
      <w:r w:rsidR="0013394A" w:rsidRPr="0013394A">
        <w:rPr>
          <w:rFonts w:ascii="HelveticaNeueLT Std Lt" w:hAnsi="HelveticaNeueLT Std Lt"/>
          <w:sz w:val="24"/>
        </w:rPr>
        <w:t xml:space="preserve">servicios médicos de emergencia, de aprovisionamiento, </w:t>
      </w:r>
      <w:r w:rsidR="0079048F">
        <w:rPr>
          <w:rFonts w:ascii="HelveticaNeueLT Std Lt" w:hAnsi="HelveticaNeueLT Std Lt"/>
          <w:sz w:val="24"/>
        </w:rPr>
        <w:t xml:space="preserve">de la ubicación de </w:t>
      </w:r>
      <w:r w:rsidR="0013394A" w:rsidRPr="0013394A">
        <w:rPr>
          <w:rFonts w:ascii="HelveticaNeueLT Std Lt" w:hAnsi="HelveticaNeueLT Std Lt"/>
          <w:sz w:val="24"/>
        </w:rPr>
        <w:t>puesto</w:t>
      </w:r>
      <w:r w:rsidR="0079048F">
        <w:rPr>
          <w:rFonts w:ascii="HelveticaNeueLT Std Lt" w:hAnsi="HelveticaNeueLT Std Lt"/>
          <w:sz w:val="24"/>
        </w:rPr>
        <w:t>s</w:t>
      </w:r>
      <w:r w:rsidR="0013394A" w:rsidRPr="0013394A">
        <w:rPr>
          <w:rFonts w:ascii="HelveticaNeueLT Std Lt" w:hAnsi="HelveticaNeueLT Std Lt"/>
          <w:sz w:val="24"/>
        </w:rPr>
        <w:t xml:space="preserve"> de </w:t>
      </w:r>
      <w:r w:rsidR="0079048F">
        <w:rPr>
          <w:rFonts w:ascii="HelveticaNeueLT Std Lt" w:hAnsi="HelveticaNeueLT Std Lt"/>
          <w:sz w:val="24"/>
        </w:rPr>
        <w:t>comando en el terreno</w:t>
      </w:r>
      <w:r w:rsidR="0013394A" w:rsidRPr="0013394A">
        <w:rPr>
          <w:rFonts w:ascii="HelveticaNeueLT Std Lt" w:hAnsi="HelveticaNeueLT Std Lt"/>
          <w:sz w:val="24"/>
        </w:rPr>
        <w:t>, e</w:t>
      </w:r>
      <w:r w:rsidR="0079048F">
        <w:rPr>
          <w:rFonts w:ascii="HelveticaNeueLT Std Lt" w:hAnsi="HelveticaNeueLT Std Lt"/>
          <w:sz w:val="24"/>
        </w:rPr>
        <w:t>tc</w:t>
      </w:r>
      <w:r w:rsidR="0013394A" w:rsidRPr="0013394A">
        <w:rPr>
          <w:rFonts w:ascii="HelveticaNeueLT Std Lt" w:hAnsi="HelveticaNeueLT Std Lt"/>
          <w:sz w:val="24"/>
        </w:rPr>
        <w:t>.</w:t>
      </w:r>
    </w:p>
    <w:p w14:paraId="68B288A5" w14:textId="7DF8156C" w:rsidR="0013394A" w:rsidRDefault="0013394A" w:rsidP="009243EF">
      <w:pPr>
        <w:pStyle w:val="Sinespaciado"/>
        <w:spacing w:line="320" w:lineRule="exact"/>
        <w:ind w:left="142" w:right="168"/>
        <w:jc w:val="both"/>
        <w:rPr>
          <w:rFonts w:ascii="HelveticaNeueLT Std Lt" w:hAnsi="HelveticaNeueLT Std Lt"/>
          <w:sz w:val="24"/>
        </w:rPr>
      </w:pPr>
    </w:p>
    <w:p w14:paraId="10AA85DC" w14:textId="1EC863D3" w:rsidR="003A3C43" w:rsidRDefault="003A3C43" w:rsidP="009243EF">
      <w:pPr>
        <w:pStyle w:val="Sinespaciado"/>
        <w:spacing w:line="320" w:lineRule="exact"/>
        <w:ind w:right="168"/>
        <w:jc w:val="center"/>
        <w:rPr>
          <w:rFonts w:ascii="HelveticaNeueLT Std Lt" w:hAnsi="HelveticaNeueLT Std Lt"/>
          <w:sz w:val="24"/>
        </w:rPr>
      </w:pPr>
      <w:r w:rsidRPr="003A3C43">
        <w:rPr>
          <w:rFonts w:ascii="HelveticaNeueLT Std Lt" w:hAnsi="HelveticaNeueLT Std Lt"/>
          <w:i/>
          <w:iCs/>
          <w:sz w:val="24"/>
        </w:rPr>
        <w:t xml:space="preserve">Cuadro 2. Matriz de responsabilidades del </w:t>
      </w:r>
      <w:r>
        <w:rPr>
          <w:rFonts w:ascii="HelveticaNeueLT Std Lt" w:hAnsi="HelveticaNeueLT Std Lt"/>
          <w:i/>
          <w:iCs/>
          <w:sz w:val="24"/>
        </w:rPr>
        <w:t>Comité</w:t>
      </w:r>
      <w:r w:rsidRPr="003A3C43">
        <w:rPr>
          <w:rFonts w:ascii="HelveticaNeueLT Std Lt" w:hAnsi="HelveticaNeueLT Std Lt"/>
          <w:i/>
          <w:iCs/>
          <w:sz w:val="24"/>
        </w:rPr>
        <w:t xml:space="preserve"> Estatal de </w:t>
      </w:r>
      <w:r>
        <w:rPr>
          <w:rFonts w:ascii="HelveticaNeueLT Std Lt" w:hAnsi="HelveticaNeueLT Std Lt"/>
          <w:i/>
          <w:iCs/>
          <w:sz w:val="24"/>
        </w:rPr>
        <w:t>Emergencias</w:t>
      </w:r>
    </w:p>
    <w:tbl>
      <w:tblPr>
        <w:tblStyle w:val="Tablaconcuadrcula"/>
        <w:tblW w:w="0" w:type="auto"/>
        <w:jc w:val="center"/>
        <w:tblLook w:val="04A0" w:firstRow="1" w:lastRow="0" w:firstColumn="1" w:lastColumn="0" w:noHBand="0" w:noVBand="1"/>
      </w:tblPr>
      <w:tblGrid>
        <w:gridCol w:w="2122"/>
        <w:gridCol w:w="2895"/>
        <w:gridCol w:w="1095"/>
        <w:gridCol w:w="844"/>
        <w:gridCol w:w="689"/>
        <w:gridCol w:w="534"/>
        <w:gridCol w:w="534"/>
        <w:gridCol w:w="534"/>
        <w:gridCol w:w="534"/>
        <w:gridCol w:w="534"/>
        <w:gridCol w:w="625"/>
        <w:gridCol w:w="9"/>
      </w:tblGrid>
      <w:tr w:rsidR="00C7513B" w:rsidRPr="001A4F54" w14:paraId="7739CB84" w14:textId="77777777" w:rsidTr="006F43C3">
        <w:trPr>
          <w:gridAfter w:val="1"/>
          <w:wAfter w:w="9" w:type="dxa"/>
          <w:cantSplit/>
          <w:trHeight w:val="314"/>
          <w:tblHeader/>
          <w:jc w:val="center"/>
        </w:trPr>
        <w:tc>
          <w:tcPr>
            <w:tcW w:w="2122" w:type="dxa"/>
            <w:vMerge w:val="restart"/>
            <w:shd w:val="clear" w:color="auto" w:fill="BFBFBF" w:themeFill="background1" w:themeFillShade="BF"/>
            <w:vAlign w:val="center"/>
          </w:tcPr>
          <w:p w14:paraId="55B3497A" w14:textId="744C5062" w:rsidR="00C7513B" w:rsidRPr="00D93944" w:rsidRDefault="00C7513B" w:rsidP="009243EF">
            <w:pPr>
              <w:pStyle w:val="Sinespaciado"/>
              <w:spacing w:line="320" w:lineRule="exact"/>
              <w:ind w:left="-120" w:right="168"/>
              <w:jc w:val="center"/>
              <w:rPr>
                <w:rFonts w:ascii="HelveticaNeueLT Std Lt" w:hAnsi="HelveticaNeueLT Std Lt"/>
                <w:b/>
                <w:bCs/>
                <w:sz w:val="18"/>
                <w:szCs w:val="18"/>
              </w:rPr>
            </w:pPr>
            <w:r w:rsidRPr="00D93944">
              <w:rPr>
                <w:rFonts w:ascii="HelveticaNeueLT Std Lt" w:hAnsi="HelveticaNeueLT Std Lt"/>
                <w:b/>
                <w:bCs/>
                <w:sz w:val="18"/>
                <w:szCs w:val="18"/>
              </w:rPr>
              <w:t>COMITÉ ESTATAL DE EMERGENCIAS</w:t>
            </w:r>
          </w:p>
        </w:tc>
        <w:tc>
          <w:tcPr>
            <w:tcW w:w="8815" w:type="dxa"/>
            <w:gridSpan w:val="10"/>
            <w:shd w:val="clear" w:color="auto" w:fill="BFBFBF" w:themeFill="background1" w:themeFillShade="BF"/>
            <w:vAlign w:val="center"/>
          </w:tcPr>
          <w:p w14:paraId="0D00EABB" w14:textId="707CFF49"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DE368E" w:rsidRPr="001A4F54" w14:paraId="252FD6BD" w14:textId="77777777" w:rsidTr="006F43C3">
        <w:trPr>
          <w:gridAfter w:val="1"/>
          <w:wAfter w:w="9" w:type="dxa"/>
          <w:cantSplit/>
          <w:trHeight w:val="314"/>
          <w:tblHeader/>
          <w:jc w:val="center"/>
        </w:trPr>
        <w:tc>
          <w:tcPr>
            <w:tcW w:w="2122" w:type="dxa"/>
            <w:vMerge/>
            <w:shd w:val="clear" w:color="auto" w:fill="BFBFBF" w:themeFill="background1" w:themeFillShade="BF"/>
            <w:vAlign w:val="center"/>
          </w:tcPr>
          <w:p w14:paraId="1E6A1670" w14:textId="5800A8F1" w:rsidR="00C7513B" w:rsidRPr="001A4F54" w:rsidRDefault="00C7513B" w:rsidP="009243EF">
            <w:pPr>
              <w:pStyle w:val="Sinespaciado"/>
              <w:spacing w:line="320" w:lineRule="exact"/>
              <w:ind w:right="168"/>
              <w:jc w:val="center"/>
              <w:rPr>
                <w:rFonts w:ascii="HelveticaNeueLT Std Lt" w:hAnsi="HelveticaNeueLT Std Lt"/>
                <w:b/>
                <w:bCs/>
                <w:sz w:val="20"/>
                <w:szCs w:val="20"/>
              </w:rPr>
            </w:pPr>
          </w:p>
        </w:tc>
        <w:tc>
          <w:tcPr>
            <w:tcW w:w="2848" w:type="dxa"/>
            <w:shd w:val="clear" w:color="auto" w:fill="BFBFBF" w:themeFill="background1" w:themeFillShade="BF"/>
            <w:vAlign w:val="center"/>
          </w:tcPr>
          <w:p w14:paraId="66EB99A2" w14:textId="3B9BCBC0"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1077" w:type="dxa"/>
            <w:shd w:val="clear" w:color="auto" w:fill="BFBFBF" w:themeFill="background1" w:themeFillShade="BF"/>
            <w:vAlign w:val="center"/>
          </w:tcPr>
          <w:p w14:paraId="7771B89C" w14:textId="62E467A7"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830" w:type="dxa"/>
            <w:shd w:val="clear" w:color="auto" w:fill="BFBFBF" w:themeFill="background1" w:themeFillShade="BF"/>
            <w:vAlign w:val="center"/>
          </w:tcPr>
          <w:p w14:paraId="60C433ED" w14:textId="6F6968E0"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678" w:type="dxa"/>
            <w:shd w:val="clear" w:color="auto" w:fill="BFBFBF" w:themeFill="background1" w:themeFillShade="BF"/>
            <w:vAlign w:val="center"/>
          </w:tcPr>
          <w:p w14:paraId="620903A8" w14:textId="39E95934"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0" w:type="auto"/>
            <w:shd w:val="clear" w:color="auto" w:fill="BFBFBF" w:themeFill="background1" w:themeFillShade="BF"/>
            <w:vAlign w:val="center"/>
          </w:tcPr>
          <w:p w14:paraId="0EDE27D7" w14:textId="480FF53C"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0" w:type="auto"/>
            <w:shd w:val="clear" w:color="auto" w:fill="BFBFBF" w:themeFill="background1" w:themeFillShade="BF"/>
            <w:vAlign w:val="center"/>
          </w:tcPr>
          <w:p w14:paraId="7BAB147B" w14:textId="273FD45E"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0" w:type="auto"/>
            <w:shd w:val="clear" w:color="auto" w:fill="BFBFBF" w:themeFill="background1" w:themeFillShade="BF"/>
            <w:vAlign w:val="center"/>
          </w:tcPr>
          <w:p w14:paraId="6D3DA76B" w14:textId="56C2DE42"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0" w:type="auto"/>
            <w:shd w:val="clear" w:color="auto" w:fill="BFBFBF" w:themeFill="background1" w:themeFillShade="BF"/>
            <w:vAlign w:val="center"/>
          </w:tcPr>
          <w:p w14:paraId="714CB412" w14:textId="0CD56817"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0" w:type="auto"/>
            <w:shd w:val="clear" w:color="auto" w:fill="BFBFBF" w:themeFill="background1" w:themeFillShade="BF"/>
            <w:vAlign w:val="center"/>
          </w:tcPr>
          <w:p w14:paraId="55149633" w14:textId="7206F339"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0" w:type="auto"/>
            <w:shd w:val="clear" w:color="auto" w:fill="BFBFBF" w:themeFill="background1" w:themeFillShade="BF"/>
            <w:vAlign w:val="center"/>
          </w:tcPr>
          <w:p w14:paraId="26A50EA7" w14:textId="19945264" w:rsidR="00C7513B" w:rsidRPr="001A4F54" w:rsidRDefault="00C7513B" w:rsidP="009243EF">
            <w:pPr>
              <w:pStyle w:val="Sinespaciado"/>
              <w:spacing w:line="320" w:lineRule="exact"/>
              <w:ind w:right="168"/>
              <w:rPr>
                <w:rFonts w:ascii="HelveticaNeueLT Std Lt" w:hAnsi="HelveticaNeueLT Std Lt"/>
                <w:b/>
                <w:bCs/>
                <w:sz w:val="20"/>
                <w:szCs w:val="20"/>
              </w:rPr>
            </w:pPr>
            <w:r w:rsidRPr="001A4F54">
              <w:rPr>
                <w:rFonts w:ascii="HelveticaNeueLT Std Lt" w:hAnsi="HelveticaNeueLT Std Lt"/>
                <w:b/>
                <w:bCs/>
                <w:sz w:val="20"/>
                <w:szCs w:val="20"/>
              </w:rPr>
              <w:t>10</w:t>
            </w:r>
          </w:p>
        </w:tc>
      </w:tr>
      <w:tr w:rsidR="00DE368E" w:rsidRPr="001A4F54" w14:paraId="40FEB582" w14:textId="77777777" w:rsidTr="006F43C3">
        <w:trPr>
          <w:gridAfter w:val="1"/>
          <w:wAfter w:w="9" w:type="dxa"/>
          <w:trHeight w:val="943"/>
          <w:jc w:val="center"/>
        </w:trPr>
        <w:tc>
          <w:tcPr>
            <w:tcW w:w="2122" w:type="dxa"/>
          </w:tcPr>
          <w:p w14:paraId="374DE1BC" w14:textId="18CF1C2A"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2848" w:type="dxa"/>
            <w:vAlign w:val="center"/>
          </w:tcPr>
          <w:p w14:paraId="41D9B14E" w14:textId="39720A6E"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5773C62A" w14:textId="63856685"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F862861" w14:textId="1FAAFBFF"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28C7D307" w14:textId="54360D5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4F77974" w14:textId="7077095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4FB1CAC" w14:textId="1DEC956B"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87E1E7" w14:textId="6F33F99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7F238A7" w14:textId="654EFB9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9557E2" w14:textId="36D4796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274416D" w14:textId="68E3FEC8"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17B75CB4" w14:textId="77777777" w:rsidTr="006F43C3">
        <w:trPr>
          <w:gridAfter w:val="1"/>
          <w:wAfter w:w="9" w:type="dxa"/>
          <w:trHeight w:val="619"/>
          <w:jc w:val="center"/>
        </w:trPr>
        <w:tc>
          <w:tcPr>
            <w:tcW w:w="2122" w:type="dxa"/>
          </w:tcPr>
          <w:p w14:paraId="6C648259" w14:textId="5C782DCE"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Finanzas</w:t>
            </w:r>
          </w:p>
        </w:tc>
        <w:tc>
          <w:tcPr>
            <w:tcW w:w="2848" w:type="dxa"/>
            <w:vAlign w:val="center"/>
          </w:tcPr>
          <w:p w14:paraId="66E98119" w14:textId="10CD8B9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70A8429" w14:textId="50A92B1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97CD7D5" w14:textId="6AC8A8F6"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570F666" w14:textId="38AABE6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9A96FBB" w14:textId="21AE519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30607A" w14:textId="182CE1B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EF218C9" w14:textId="37FC28E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8ADC996" w14:textId="221661B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E1B4EFE" w14:textId="10422755"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B23565" w14:textId="0DB23A9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CD7DA35" w14:textId="77777777" w:rsidTr="006F43C3">
        <w:trPr>
          <w:gridAfter w:val="1"/>
          <w:wAfter w:w="9" w:type="dxa"/>
          <w:trHeight w:val="628"/>
          <w:jc w:val="center"/>
        </w:trPr>
        <w:tc>
          <w:tcPr>
            <w:tcW w:w="2122" w:type="dxa"/>
          </w:tcPr>
          <w:p w14:paraId="0047FC03" w14:textId="09821AAC"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2848" w:type="dxa"/>
            <w:vAlign w:val="center"/>
          </w:tcPr>
          <w:p w14:paraId="649BA2E7" w14:textId="3871C74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1C57161" w14:textId="04E7DA38"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9B68F5" w14:textId="2F06D2F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B166D39" w14:textId="0956B88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66904F6" w14:textId="377C881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5F048BA" w14:textId="0CDB298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22EEF9" w14:textId="5FB9B4D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369369" w14:textId="4FAE7F9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1C1EB87" w14:textId="54EBA339"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7755F5A" w14:textId="097E76F8"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E6CEE08" w14:textId="77777777" w:rsidTr="006F43C3">
        <w:trPr>
          <w:gridAfter w:val="1"/>
          <w:wAfter w:w="9" w:type="dxa"/>
          <w:trHeight w:val="628"/>
          <w:jc w:val="center"/>
        </w:trPr>
        <w:tc>
          <w:tcPr>
            <w:tcW w:w="2122" w:type="dxa"/>
          </w:tcPr>
          <w:p w14:paraId="55FAB313" w14:textId="5F45DC00"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2848" w:type="dxa"/>
            <w:vAlign w:val="center"/>
          </w:tcPr>
          <w:p w14:paraId="0DB4B1F4" w14:textId="6706F40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681B8D25" w14:textId="0FBAE1E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402A46E" w14:textId="33D903D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6AB738" w14:textId="5EF0ECD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03E671" w14:textId="3F7D8E5B"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9AC43B5" w14:textId="1A149EC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0AE5B9C" w14:textId="725B087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BFD35E0" w14:textId="7462B2B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C08DA25" w14:textId="6EE19626"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AA59C60" w14:textId="53A6BFD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7BD5F7" w14:textId="77777777" w:rsidTr="006F43C3">
        <w:trPr>
          <w:gridAfter w:val="1"/>
          <w:wAfter w:w="9" w:type="dxa"/>
          <w:trHeight w:val="943"/>
          <w:jc w:val="center"/>
        </w:trPr>
        <w:tc>
          <w:tcPr>
            <w:tcW w:w="2122" w:type="dxa"/>
          </w:tcPr>
          <w:p w14:paraId="319EC14B" w14:textId="1615C997"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Urbano y Obra</w:t>
            </w:r>
          </w:p>
        </w:tc>
        <w:tc>
          <w:tcPr>
            <w:tcW w:w="2848" w:type="dxa"/>
            <w:vAlign w:val="center"/>
          </w:tcPr>
          <w:p w14:paraId="326A2746" w14:textId="7FF79076"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D7177C8" w14:textId="4DAB524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50CF4D7" w14:textId="2775E17F"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19DD5C" w14:textId="5BBB45A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44DD2A3" w14:textId="4ECB152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896843E" w14:textId="241B64F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15C0DE0" w14:textId="2EB62D4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38D0B90" w14:textId="096E893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5016E33" w14:textId="5F4A24D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2ED8107" w14:textId="3F1A7A5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5614B34" w14:textId="77777777" w:rsidTr="006F43C3">
        <w:trPr>
          <w:gridAfter w:val="1"/>
          <w:wAfter w:w="9" w:type="dxa"/>
          <w:trHeight w:val="943"/>
          <w:jc w:val="center"/>
        </w:trPr>
        <w:tc>
          <w:tcPr>
            <w:tcW w:w="2122" w:type="dxa"/>
          </w:tcPr>
          <w:p w14:paraId="74EB538A" w14:textId="5CE3544F"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lastRenderedPageBreak/>
              <w:t>Secretaría de Desarrollo Económico</w:t>
            </w:r>
          </w:p>
        </w:tc>
        <w:tc>
          <w:tcPr>
            <w:tcW w:w="2848" w:type="dxa"/>
            <w:vAlign w:val="center"/>
          </w:tcPr>
          <w:p w14:paraId="02F0BC63" w14:textId="576E079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877E121" w14:textId="4080A05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A048D8D" w14:textId="70587F0E"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BB72D8A" w14:textId="3A6CFFED"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5B06BC" w14:textId="5FF70F5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1E4105" w14:textId="49FD7EE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BB15E24" w14:textId="076B7FB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75788D" w14:textId="7092FD7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B9E7B3C" w14:textId="3A7441D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9EA879D" w14:textId="75D43045"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6B1C8C5A" w14:textId="77777777" w:rsidTr="006F43C3">
        <w:trPr>
          <w:gridAfter w:val="1"/>
          <w:wAfter w:w="9" w:type="dxa"/>
          <w:trHeight w:val="943"/>
          <w:jc w:val="center"/>
        </w:trPr>
        <w:tc>
          <w:tcPr>
            <w:tcW w:w="2122" w:type="dxa"/>
          </w:tcPr>
          <w:p w14:paraId="5BA731D5" w14:textId="18264C38"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2848" w:type="dxa"/>
            <w:vAlign w:val="center"/>
          </w:tcPr>
          <w:p w14:paraId="382FAED7" w14:textId="3326D88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8534E9E" w14:textId="21944A6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FBB513" w14:textId="0E0F259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95E8427" w14:textId="02A2E72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009560" w14:textId="24149A2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6F491B" w14:textId="1CF9FA40"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F548AB8" w14:textId="420EC0F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95A7CB3" w14:textId="52137D9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F6EC048" w14:textId="217194C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D38185" w14:textId="684CD10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01B0EF9A" w14:textId="77777777" w:rsidTr="006F43C3">
        <w:trPr>
          <w:gridAfter w:val="1"/>
          <w:wAfter w:w="9" w:type="dxa"/>
          <w:trHeight w:val="628"/>
          <w:jc w:val="center"/>
        </w:trPr>
        <w:tc>
          <w:tcPr>
            <w:tcW w:w="2122" w:type="dxa"/>
          </w:tcPr>
          <w:p w14:paraId="18D89BE3" w14:textId="1046BAF1"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2848" w:type="dxa"/>
            <w:vAlign w:val="center"/>
          </w:tcPr>
          <w:p w14:paraId="48E11AA6" w14:textId="744E236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C82993" w14:textId="50F7239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FEFE58F" w14:textId="7621BBB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1469437" w14:textId="3E8AF55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BB0BFB8" w14:textId="456BB02D"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6B7E976" w14:textId="3D0221A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88411C1" w14:textId="4B0D430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AA1AA9" w14:textId="50C5503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1CDC7D9" w14:textId="1D649C89"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788C73" w14:textId="65FB2300"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4A93916" w14:textId="77777777" w:rsidTr="006F43C3">
        <w:trPr>
          <w:gridAfter w:val="1"/>
          <w:wAfter w:w="9" w:type="dxa"/>
          <w:trHeight w:val="1248"/>
          <w:jc w:val="center"/>
        </w:trPr>
        <w:tc>
          <w:tcPr>
            <w:tcW w:w="2122" w:type="dxa"/>
          </w:tcPr>
          <w:p w14:paraId="6AFB969B" w14:textId="047E64AE"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Justicia y Derechos Humanos</w:t>
            </w:r>
          </w:p>
        </w:tc>
        <w:tc>
          <w:tcPr>
            <w:tcW w:w="2848" w:type="dxa"/>
            <w:vAlign w:val="center"/>
          </w:tcPr>
          <w:p w14:paraId="50CDB104" w14:textId="74B167F4"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0CD844" w14:textId="341E21D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DD1A588" w14:textId="072C301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EC843EB" w14:textId="73F32EE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3E295B1" w14:textId="4F52838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69582F1" w14:textId="15D294B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0CD10A6" w14:textId="56D257E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047384" w14:textId="3CA3F3D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3D0662C" w14:textId="37D6073E"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CEC69F1" w14:textId="6E7A98B4"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9AD723B" w14:textId="77777777" w:rsidTr="006F43C3">
        <w:trPr>
          <w:gridAfter w:val="1"/>
          <w:wAfter w:w="9" w:type="dxa"/>
          <w:trHeight w:val="628"/>
          <w:jc w:val="center"/>
        </w:trPr>
        <w:tc>
          <w:tcPr>
            <w:tcW w:w="2122" w:type="dxa"/>
          </w:tcPr>
          <w:p w14:paraId="0FE189AC" w14:textId="7FE9125E"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2848" w:type="dxa"/>
            <w:vAlign w:val="center"/>
          </w:tcPr>
          <w:p w14:paraId="5A6B4BB2" w14:textId="54EE02B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143DF0D" w14:textId="03050CDA"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3D0EB70" w14:textId="453E4BC2"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0E4E8E1" w14:textId="535C118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C6B443" w14:textId="2B8D332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9FE54D8" w14:textId="4A9FB9B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09B3FE" w14:textId="5E84629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4AE2BB" w14:textId="78CEB4C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BE8D00B" w14:textId="28E0965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81DAA2" w14:textId="70412C3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2D17B7E0" w14:textId="77777777" w:rsidTr="006F43C3">
        <w:trPr>
          <w:gridAfter w:val="1"/>
          <w:wAfter w:w="9" w:type="dxa"/>
          <w:trHeight w:val="628"/>
          <w:jc w:val="center"/>
        </w:trPr>
        <w:tc>
          <w:tcPr>
            <w:tcW w:w="2122" w:type="dxa"/>
          </w:tcPr>
          <w:p w14:paraId="60D7DA62" w14:textId="2B7291F7"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Movilidad</w:t>
            </w:r>
          </w:p>
        </w:tc>
        <w:tc>
          <w:tcPr>
            <w:tcW w:w="2848" w:type="dxa"/>
            <w:vAlign w:val="center"/>
          </w:tcPr>
          <w:p w14:paraId="53E1DC42" w14:textId="49EBD35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ACBB715" w14:textId="73CAAF34"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43B51B6" w14:textId="01ED240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2BA659E" w14:textId="0E19B41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3D94893" w14:textId="62EF455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C1F1A4" w14:textId="6CA3C89D"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85FE9EF" w14:textId="615E5630"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29E48FF" w14:textId="2CFB2F0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6329F1" w14:textId="4AF43FA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04CCB15" w14:textId="0F496F48"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32AB355B" w14:textId="77777777" w:rsidTr="006F43C3">
        <w:trPr>
          <w:gridAfter w:val="1"/>
          <w:wAfter w:w="9" w:type="dxa"/>
          <w:trHeight w:val="628"/>
          <w:jc w:val="center"/>
        </w:trPr>
        <w:tc>
          <w:tcPr>
            <w:tcW w:w="2122" w:type="dxa"/>
          </w:tcPr>
          <w:p w14:paraId="3155E099" w14:textId="65568745"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la Mujer</w:t>
            </w:r>
          </w:p>
        </w:tc>
        <w:tc>
          <w:tcPr>
            <w:tcW w:w="2848" w:type="dxa"/>
            <w:vAlign w:val="center"/>
          </w:tcPr>
          <w:p w14:paraId="46960FD2" w14:textId="7716AF4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05E9B4A6" w14:textId="41B05DF2"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1C3F11C" w14:textId="018CC0A5"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505B0D8" w14:textId="0B1E07A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5DF0B6" w14:textId="1043F7F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E85055" w14:textId="62541EE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75E9B08" w14:textId="1DF3B17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36E46B1" w14:textId="3B482AD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89AC466" w14:textId="173ABE6A"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46D5D90" w14:textId="0F3ECD0A"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66D2DEC1" w14:textId="77777777" w:rsidTr="006F43C3">
        <w:trPr>
          <w:gridAfter w:val="1"/>
          <w:wAfter w:w="9" w:type="dxa"/>
          <w:trHeight w:val="628"/>
          <w:jc w:val="center"/>
        </w:trPr>
        <w:tc>
          <w:tcPr>
            <w:tcW w:w="2122" w:type="dxa"/>
          </w:tcPr>
          <w:p w14:paraId="616E6297" w14:textId="43905A67" w:rsidR="006F43C3" w:rsidRPr="001A4F54" w:rsidRDefault="006F43C3" w:rsidP="006F43C3">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2848" w:type="dxa"/>
            <w:vAlign w:val="center"/>
          </w:tcPr>
          <w:p w14:paraId="62C92BFF" w14:textId="6EE6D5C4" w:rsidR="006F43C3" w:rsidRPr="001A4F54" w:rsidRDefault="006F43C3" w:rsidP="006F43C3">
            <w:pPr>
              <w:pStyle w:val="Sinespaciado"/>
              <w:spacing w:line="320" w:lineRule="exact"/>
              <w:ind w:left="101" w:right="168" w:hanging="101"/>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5AA9BA1D" w14:textId="79BE4D7D"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830" w:type="dxa"/>
            <w:vAlign w:val="center"/>
          </w:tcPr>
          <w:p w14:paraId="3C55DAA1" w14:textId="356E48D0"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678" w:type="dxa"/>
            <w:vAlign w:val="center"/>
          </w:tcPr>
          <w:p w14:paraId="44B12223" w14:textId="17DECDE1"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0" w:type="auto"/>
            <w:vAlign w:val="center"/>
          </w:tcPr>
          <w:p w14:paraId="5A7775C6" w14:textId="0F8BA798"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0" w:type="auto"/>
            <w:vAlign w:val="center"/>
          </w:tcPr>
          <w:p w14:paraId="33EE1DB3" w14:textId="213DA4AD"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0" w:type="auto"/>
            <w:vAlign w:val="center"/>
          </w:tcPr>
          <w:p w14:paraId="50F61DAA" w14:textId="2F77367E"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0" w:type="auto"/>
            <w:vAlign w:val="center"/>
          </w:tcPr>
          <w:p w14:paraId="0CDCE119" w14:textId="3B01C36F"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0" w:type="auto"/>
            <w:vAlign w:val="center"/>
          </w:tcPr>
          <w:p w14:paraId="10B4237F" w14:textId="73BE0199"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c>
          <w:tcPr>
            <w:tcW w:w="0" w:type="auto"/>
            <w:vAlign w:val="center"/>
          </w:tcPr>
          <w:p w14:paraId="69C28771" w14:textId="32A24F25" w:rsidR="006F43C3" w:rsidRPr="001A4F54" w:rsidRDefault="006F43C3" w:rsidP="006F43C3">
            <w:pPr>
              <w:pStyle w:val="Sinespaciado"/>
              <w:spacing w:line="320" w:lineRule="exact"/>
              <w:ind w:right="168"/>
              <w:jc w:val="center"/>
              <w:rPr>
                <w:rFonts w:ascii="HelveticaNeueLT Std Lt" w:hAnsi="HelveticaNeueLT Std Lt"/>
                <w:sz w:val="20"/>
                <w:szCs w:val="20"/>
              </w:rPr>
            </w:pPr>
            <w:r w:rsidRPr="00947BD1">
              <w:rPr>
                <w:rFonts w:ascii="HelveticaNeueLT Std Lt" w:hAnsi="HelveticaNeueLT Std Lt"/>
                <w:sz w:val="20"/>
                <w:szCs w:val="20"/>
              </w:rPr>
              <w:t>R</w:t>
            </w:r>
          </w:p>
        </w:tc>
      </w:tr>
      <w:tr w:rsidR="00DE368E" w:rsidRPr="001A4F54" w14:paraId="3DAB3087" w14:textId="77777777" w:rsidTr="006F43C3">
        <w:trPr>
          <w:gridAfter w:val="1"/>
          <w:wAfter w:w="9" w:type="dxa"/>
          <w:trHeight w:val="943"/>
          <w:jc w:val="center"/>
        </w:trPr>
        <w:tc>
          <w:tcPr>
            <w:tcW w:w="2122" w:type="dxa"/>
          </w:tcPr>
          <w:p w14:paraId="69A4889C" w14:textId="13E8F052"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2848" w:type="dxa"/>
            <w:vAlign w:val="center"/>
          </w:tcPr>
          <w:p w14:paraId="6819AC66" w14:textId="430C8844"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BF7BC31" w14:textId="7193CA3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29FB764C" w14:textId="697F0F82"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EF61AED" w14:textId="5FB78A0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73BD5B" w14:textId="20A3153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341BEF" w14:textId="385D607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206B6D" w14:textId="042E824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C61901" w14:textId="4C1BB4A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B9FE1F" w14:textId="1298E76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56E565" w14:textId="53D81B51"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3FDC934" w14:textId="77777777" w:rsidTr="006F43C3">
        <w:trPr>
          <w:gridAfter w:val="1"/>
          <w:wAfter w:w="9" w:type="dxa"/>
          <w:trHeight w:val="619"/>
          <w:jc w:val="center"/>
        </w:trPr>
        <w:tc>
          <w:tcPr>
            <w:tcW w:w="2122" w:type="dxa"/>
          </w:tcPr>
          <w:p w14:paraId="3859B512" w14:textId="6A583787"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2848" w:type="dxa"/>
            <w:vAlign w:val="center"/>
          </w:tcPr>
          <w:p w14:paraId="6484498E" w14:textId="52D47E9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206BA82" w14:textId="4DC22E1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DD29D" w14:textId="4A82E6D8"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53F58C27" w14:textId="1F37248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0E9A13" w14:textId="2B72CB5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1397F93" w14:textId="714AED7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5E01ED7" w14:textId="0749983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0C0249" w14:textId="5DEE705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1C07ED1" w14:textId="0EF14F5B"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0CDD8AB" w14:textId="249CD51C"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5C13EC54" w14:textId="77777777" w:rsidTr="006F43C3">
        <w:trPr>
          <w:gridAfter w:val="1"/>
          <w:wAfter w:w="9" w:type="dxa"/>
          <w:trHeight w:val="628"/>
          <w:jc w:val="center"/>
        </w:trPr>
        <w:tc>
          <w:tcPr>
            <w:tcW w:w="2122" w:type="dxa"/>
          </w:tcPr>
          <w:p w14:paraId="3011BA7F" w14:textId="555729A8" w:rsidR="006F43C3" w:rsidRPr="001A4F54" w:rsidRDefault="006F43C3" w:rsidP="006F43C3">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2848" w:type="dxa"/>
            <w:vAlign w:val="center"/>
          </w:tcPr>
          <w:p w14:paraId="332C5A47" w14:textId="4B076241"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7901BDA" w14:textId="45EBCBEF"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E894DA9" w14:textId="265EE16E"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7559EE" w14:textId="5D08ECF7"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508044F" w14:textId="1E27EFB7"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F9A267D" w14:textId="69E6F33F"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7C35071" w14:textId="3B126387"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F1E062" w14:textId="31F3A04A"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39E792" w14:textId="75A41DB9"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7588F4" w14:textId="2AE732D4"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75EA384" w14:textId="77777777" w:rsidTr="006F43C3">
        <w:trPr>
          <w:gridAfter w:val="1"/>
          <w:wAfter w:w="9" w:type="dxa"/>
          <w:trHeight w:val="1394"/>
          <w:jc w:val="center"/>
        </w:trPr>
        <w:tc>
          <w:tcPr>
            <w:tcW w:w="2122" w:type="dxa"/>
          </w:tcPr>
          <w:p w14:paraId="2A542D3D" w14:textId="2EE1D4A1" w:rsidR="001A4F54" w:rsidRPr="001A4F54" w:rsidRDefault="00F27D66" w:rsidP="00166C06">
            <w:pPr>
              <w:pStyle w:val="Sinespaciado"/>
              <w:spacing w:line="320" w:lineRule="exact"/>
              <w:ind w:right="-103"/>
              <w:jc w:val="center"/>
              <w:rPr>
                <w:rFonts w:ascii="HelveticaNeueLT Std Lt" w:hAnsi="HelveticaNeueLT Std Lt"/>
                <w:sz w:val="20"/>
                <w:szCs w:val="20"/>
              </w:rPr>
            </w:pPr>
            <w:r w:rsidRPr="008B5E6F">
              <w:rPr>
                <w:rFonts w:ascii="HelveticaNeueLT Std Lt" w:hAnsi="HelveticaNeueLT Std Lt"/>
                <w:sz w:val="20"/>
                <w:szCs w:val="20"/>
              </w:rPr>
              <w:t>Coordinación General de Protección Civil y Gestión</w:t>
            </w:r>
            <w:r>
              <w:rPr>
                <w:rFonts w:ascii="HelveticaNeueLT Std Lt" w:hAnsi="HelveticaNeueLT Std Lt"/>
                <w:sz w:val="20"/>
                <w:szCs w:val="20"/>
              </w:rPr>
              <w:t xml:space="preserve"> Integral del Riesgo</w:t>
            </w:r>
          </w:p>
        </w:tc>
        <w:tc>
          <w:tcPr>
            <w:tcW w:w="2848" w:type="dxa"/>
            <w:vAlign w:val="center"/>
          </w:tcPr>
          <w:p w14:paraId="7A584251" w14:textId="03E3319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26F5105E" w14:textId="0F79D9E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2281B234" w14:textId="6F4EB5B0"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649E3660" w14:textId="6A1DE77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498F7A3" w14:textId="360B432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B60FE3C" w14:textId="3534331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60B5A" w14:textId="67B2FF6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EE6771" w14:textId="24624AF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A033BAE" w14:textId="06ED664D"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15760D" w14:textId="66EFF15C"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668DC5D3" w14:textId="77777777" w:rsidTr="006F43C3">
        <w:trPr>
          <w:gridAfter w:val="1"/>
          <w:wAfter w:w="9" w:type="dxa"/>
          <w:trHeight w:val="943"/>
          <w:jc w:val="center"/>
        </w:trPr>
        <w:tc>
          <w:tcPr>
            <w:tcW w:w="2122" w:type="dxa"/>
          </w:tcPr>
          <w:p w14:paraId="27CE0DC2" w14:textId="2C1A80A9" w:rsidR="001A4F54" w:rsidRPr="001A4F54" w:rsidRDefault="00F27D66"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2848" w:type="dxa"/>
            <w:vAlign w:val="center"/>
          </w:tcPr>
          <w:p w14:paraId="26F2A278" w14:textId="3DF227A0"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54FAB03" w14:textId="2125519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C606EA1" w14:textId="399D1E7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A80D67A" w14:textId="1844F48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BB0E4CD" w14:textId="691BCEB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C468E8C" w14:textId="142818C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D77749" w14:textId="58FC517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A0810F8" w14:textId="69E368C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27FF80C" w14:textId="5C7A5EEE"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5BCB2A" w14:textId="1E0B50DB"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FED78E1" w14:textId="77777777" w:rsidTr="006F43C3">
        <w:trPr>
          <w:gridAfter w:val="1"/>
          <w:wAfter w:w="9" w:type="dxa"/>
          <w:trHeight w:val="628"/>
          <w:jc w:val="center"/>
        </w:trPr>
        <w:tc>
          <w:tcPr>
            <w:tcW w:w="2122" w:type="dxa"/>
          </w:tcPr>
          <w:p w14:paraId="545BAB7A" w14:textId="5DD32B0F" w:rsidR="001A4F54" w:rsidRPr="001A4F54" w:rsidRDefault="00F27D66"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lastRenderedPageBreak/>
              <w:t>Secretaría de Marina</w:t>
            </w:r>
          </w:p>
        </w:tc>
        <w:tc>
          <w:tcPr>
            <w:tcW w:w="2848" w:type="dxa"/>
            <w:vAlign w:val="center"/>
          </w:tcPr>
          <w:p w14:paraId="5BCE3A6A" w14:textId="0DE700B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1A3DF35" w14:textId="2FB6DE73"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6B6C0E8" w14:textId="5BA5B87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C135727" w14:textId="2866B3E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0348F6" w14:textId="6AD6080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12DE63" w14:textId="614C785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8EA2758" w14:textId="62CDBCD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F461B1" w14:textId="5436B1B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F548D8E" w14:textId="5D98AAD3"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9C75AA7" w14:textId="3329B3C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1B91CF4" w14:textId="77777777" w:rsidTr="006F43C3">
        <w:trPr>
          <w:gridAfter w:val="1"/>
          <w:wAfter w:w="9" w:type="dxa"/>
          <w:trHeight w:val="628"/>
          <w:jc w:val="center"/>
        </w:trPr>
        <w:tc>
          <w:tcPr>
            <w:tcW w:w="2122" w:type="dxa"/>
          </w:tcPr>
          <w:p w14:paraId="77FDC377" w14:textId="4EB33399" w:rsidR="00F27D66" w:rsidRDefault="00F27D66"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t>Guardia Nacional</w:t>
            </w:r>
          </w:p>
        </w:tc>
        <w:tc>
          <w:tcPr>
            <w:tcW w:w="2848" w:type="dxa"/>
            <w:vAlign w:val="center"/>
          </w:tcPr>
          <w:p w14:paraId="5D40A1A4" w14:textId="7212386D"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38602B2" w14:textId="1580B327"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232A5" w14:textId="7FA321F1"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5FD9E77" w14:textId="07101689"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B4E963" w14:textId="2FFE4A82"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6A509B" w14:textId="4DB0A154"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9A33BBF" w14:textId="09D23496"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80EBD" w14:textId="514BBDA0"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F9A4845" w14:textId="44DE3CBD"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CD35036" w14:textId="61E1D6EB"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B969CE6" w14:textId="77777777" w:rsidTr="006F43C3">
        <w:trPr>
          <w:gridAfter w:val="1"/>
          <w:wAfter w:w="9" w:type="dxa"/>
          <w:trHeight w:val="934"/>
          <w:jc w:val="center"/>
        </w:trPr>
        <w:tc>
          <w:tcPr>
            <w:tcW w:w="2122" w:type="dxa"/>
          </w:tcPr>
          <w:p w14:paraId="24FCB34D" w14:textId="4D5A55E3" w:rsidR="00F27D66" w:rsidRDefault="00C24647"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2848" w:type="dxa"/>
            <w:vAlign w:val="center"/>
          </w:tcPr>
          <w:p w14:paraId="0D775B88" w14:textId="400B9B4B"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6FF199E" w14:textId="05659CB0"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386987D" w14:textId="305A23E5"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94E84D" w14:textId="0F3D3E0B"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4A0933D" w14:textId="497D3AF6"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F3D46A7" w14:textId="0C29EE8F"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CCC570D" w14:textId="603825F9"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45428" w14:textId="61B6734C"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08D527C" w14:textId="1CCD0191"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A20B42" w14:textId="2FFECD1D"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5BB1AE1" w14:textId="77777777" w:rsidTr="006F43C3">
        <w:trPr>
          <w:gridAfter w:val="1"/>
          <w:wAfter w:w="9" w:type="dxa"/>
          <w:trHeight w:val="943"/>
          <w:jc w:val="center"/>
        </w:trPr>
        <w:tc>
          <w:tcPr>
            <w:tcW w:w="2122" w:type="dxa"/>
          </w:tcPr>
          <w:p w14:paraId="093EED23" w14:textId="4D98DD52" w:rsidR="00C24647" w:rsidRDefault="00C24647"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Comisión Federal de Electricidad</w:t>
            </w:r>
          </w:p>
        </w:tc>
        <w:tc>
          <w:tcPr>
            <w:tcW w:w="2848" w:type="dxa"/>
            <w:vAlign w:val="center"/>
          </w:tcPr>
          <w:p w14:paraId="4E1C080B" w14:textId="18516317"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46D6DE8" w14:textId="2638C449"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51E23F1" w14:textId="0D1FE016"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055930B" w14:textId="3B81EF48"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F6D335" w14:textId="644BD21F"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111534B" w14:textId="3FB18BA9"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0B5698B" w14:textId="6515A63C"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A9ED8BC" w14:textId="2F721216"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AED529B" w14:textId="7FC1E885"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86C186" w14:textId="5D0F9FE9"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F29031" w14:textId="77777777" w:rsidTr="006F43C3">
        <w:trPr>
          <w:gridAfter w:val="1"/>
          <w:wAfter w:w="9" w:type="dxa"/>
          <w:trHeight w:val="628"/>
          <w:jc w:val="center"/>
        </w:trPr>
        <w:tc>
          <w:tcPr>
            <w:tcW w:w="2122" w:type="dxa"/>
          </w:tcPr>
          <w:p w14:paraId="44329F3B" w14:textId="75FDFACD" w:rsidR="00C24647" w:rsidRDefault="00C24647"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Cruz Roja Mexicana</w:t>
            </w:r>
          </w:p>
        </w:tc>
        <w:tc>
          <w:tcPr>
            <w:tcW w:w="2848" w:type="dxa"/>
            <w:vAlign w:val="center"/>
          </w:tcPr>
          <w:p w14:paraId="65136D61" w14:textId="055330D7"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557FF00" w14:textId="6ACEEEC5"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BDE77E6" w14:textId="1AE461F1"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0AA5E4F" w14:textId="02C57B58"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2F0FFE6" w14:textId="4BC8D889"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295F67F" w14:textId="1947B694"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E1E14BE" w14:textId="0A973167"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E961D" w14:textId="462CA9E9"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1A1C642" w14:textId="4D023625"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63F7EDD" w14:textId="3B768756"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C13B96" w:rsidRPr="00D55ABD" w14:paraId="68895A10" w14:textId="77777777" w:rsidTr="006F43C3">
        <w:trPr>
          <w:trHeight w:val="327"/>
          <w:jc w:val="center"/>
        </w:trPr>
        <w:tc>
          <w:tcPr>
            <w:tcW w:w="10946" w:type="dxa"/>
            <w:gridSpan w:val="12"/>
            <w:vAlign w:val="center"/>
          </w:tcPr>
          <w:p w14:paraId="4C8013ED" w14:textId="7ED805F4" w:rsidR="00C13B96" w:rsidRPr="00D55ABD" w:rsidRDefault="00C13B96" w:rsidP="009243EF">
            <w:pPr>
              <w:pStyle w:val="Sinespaciado"/>
              <w:spacing w:line="320" w:lineRule="exact"/>
              <w:ind w:right="168"/>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bl>
    <w:p w14:paraId="022EEC79" w14:textId="5D328FA2" w:rsidR="00C7513B" w:rsidRDefault="00C7513B" w:rsidP="009243EF">
      <w:pPr>
        <w:pStyle w:val="Sinespaciado"/>
        <w:spacing w:line="320" w:lineRule="exact"/>
        <w:ind w:right="168"/>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4337"/>
        <w:gridCol w:w="3259"/>
        <w:gridCol w:w="3259"/>
      </w:tblGrid>
      <w:tr w:rsidR="00D55ABD" w:rsidRPr="00D55ABD" w14:paraId="48B4FF6F" w14:textId="77777777" w:rsidTr="00166C06">
        <w:trPr>
          <w:trHeight w:val="374"/>
          <w:jc w:val="center"/>
        </w:trPr>
        <w:tc>
          <w:tcPr>
            <w:tcW w:w="10855" w:type="dxa"/>
            <w:gridSpan w:val="3"/>
            <w:shd w:val="clear" w:color="auto" w:fill="BFBFBF" w:themeFill="background1" w:themeFillShade="BF"/>
            <w:vAlign w:val="center"/>
          </w:tcPr>
          <w:p w14:paraId="4A7013D0" w14:textId="18AB60BD" w:rsidR="00D55ABD" w:rsidRPr="00D55ABD" w:rsidRDefault="00D55ABD" w:rsidP="009243EF">
            <w:pPr>
              <w:pStyle w:val="Sinespaciado"/>
              <w:spacing w:line="320" w:lineRule="exact"/>
              <w:ind w:right="168"/>
              <w:jc w:val="center"/>
              <w:rPr>
                <w:rFonts w:ascii="HelveticaNeueLT Std Lt" w:hAnsi="HelveticaNeueLT Std Lt"/>
                <w:b/>
                <w:bCs/>
                <w:sz w:val="20"/>
                <w:szCs w:val="20"/>
              </w:rPr>
            </w:pPr>
            <w:r w:rsidRPr="00D55ABD">
              <w:rPr>
                <w:rFonts w:ascii="HelveticaNeueLT Std Lt" w:hAnsi="HelveticaNeueLT Std Lt"/>
                <w:b/>
                <w:bCs/>
                <w:sz w:val="20"/>
                <w:szCs w:val="20"/>
              </w:rPr>
              <w:t>FUNCIONES</w:t>
            </w:r>
          </w:p>
        </w:tc>
      </w:tr>
      <w:tr w:rsidR="00C13B96" w:rsidRPr="00D55ABD" w14:paraId="464E4A53" w14:textId="77777777" w:rsidTr="00166C06">
        <w:trPr>
          <w:trHeight w:val="1511"/>
          <w:jc w:val="center"/>
        </w:trPr>
        <w:tc>
          <w:tcPr>
            <w:tcW w:w="4337" w:type="dxa"/>
          </w:tcPr>
          <w:p w14:paraId="79166264" w14:textId="77777777" w:rsidR="00C13B96" w:rsidRPr="00D55ABD" w:rsidRDefault="00C13B96"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Alertamiento</w:t>
            </w:r>
          </w:p>
          <w:p w14:paraId="44574F5C" w14:textId="32E07393" w:rsidR="00C13B96" w:rsidRPr="00D55ABD" w:rsidRDefault="00C13B96"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259" w:type="dxa"/>
          </w:tcPr>
          <w:p w14:paraId="482B17FA" w14:textId="3843B9BF"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259" w:type="dxa"/>
          </w:tcPr>
          <w:p w14:paraId="5084152A" w14:textId="762CC80B"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E1ED9A8" w:rsidR="00C7513B" w:rsidRDefault="00C7513B" w:rsidP="009243EF">
      <w:pPr>
        <w:pStyle w:val="Sinespaciado"/>
        <w:spacing w:line="320" w:lineRule="exact"/>
        <w:ind w:right="168"/>
        <w:jc w:val="both"/>
        <w:rPr>
          <w:rFonts w:ascii="HelveticaNeueLT Std Lt" w:hAnsi="HelveticaNeueLT Std Lt"/>
          <w:sz w:val="24"/>
        </w:rPr>
      </w:pPr>
    </w:p>
    <w:p w14:paraId="2896441B" w14:textId="066F1922" w:rsidR="00AB388A" w:rsidRPr="0082516A" w:rsidRDefault="00AB388A" w:rsidP="0008425C">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39" w:name="_Toc114736832"/>
      <w:r w:rsidRPr="0082516A">
        <w:rPr>
          <w:rFonts w:ascii="HelveticaNeueLT Std Extended" w:hAnsi="HelveticaNeueLT Std Extended"/>
          <w:b/>
          <w:color w:val="C00000"/>
          <w:sz w:val="32"/>
          <w:szCs w:val="32"/>
        </w:rPr>
        <w:t>8. Vuelta a la normalidad y reconstrucción</w:t>
      </w:r>
      <w:bookmarkEnd w:id="39"/>
    </w:p>
    <w:p w14:paraId="7090BE32" w14:textId="62ABA45C" w:rsidR="00C7513B" w:rsidRDefault="00C7513B" w:rsidP="009243EF">
      <w:pPr>
        <w:pStyle w:val="Sinespaciado"/>
        <w:spacing w:line="320" w:lineRule="exact"/>
        <w:ind w:right="168"/>
        <w:jc w:val="both"/>
        <w:rPr>
          <w:rFonts w:ascii="HelveticaNeueLT Std Lt" w:hAnsi="HelveticaNeueLT Std Lt"/>
          <w:sz w:val="24"/>
        </w:rPr>
      </w:pPr>
    </w:p>
    <w:p w14:paraId="67E8EA37" w14:textId="1A406F92" w:rsidR="00AB2D34" w:rsidRDefault="00AB2D3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Es el p</w:t>
      </w:r>
      <w:r w:rsidRPr="00AB2D34">
        <w:rPr>
          <w:rFonts w:ascii="HelveticaNeueLT Std Lt" w:hAnsi="HelveticaNeueLT Std Lt"/>
          <w:sz w:val="24"/>
        </w:rPr>
        <w:t>roceso orientado a</w:t>
      </w:r>
      <w:r w:rsidR="004071DC">
        <w:rPr>
          <w:rFonts w:ascii="HelveticaNeueLT Std Lt" w:hAnsi="HelveticaNeueLT Std Lt"/>
          <w:sz w:val="24"/>
        </w:rPr>
        <w:t>l</w:t>
      </w:r>
      <w:r w:rsidRPr="00AB2D34">
        <w:rPr>
          <w:rFonts w:ascii="HelveticaNeueLT Std Lt" w:hAnsi="HelveticaNeueLT Std Lt"/>
          <w:sz w:val="24"/>
        </w:rPr>
        <w:t xml:space="preserve"> mejoramiento del sistema afectado (población y entorno), así como a la reducción del riesgo de ocurrencia y la magnitud de los desastres futuros</w:t>
      </w:r>
      <w:r>
        <w:rPr>
          <w:rFonts w:ascii="HelveticaNeueLT Std Lt" w:hAnsi="HelveticaNeueLT Std Lt"/>
          <w:sz w:val="24"/>
        </w:rPr>
        <w:t>.</w:t>
      </w:r>
    </w:p>
    <w:p w14:paraId="71F05475" w14:textId="77777777" w:rsidR="00AB2D34" w:rsidRPr="00AB2D34" w:rsidRDefault="00AB2D34" w:rsidP="009243EF">
      <w:pPr>
        <w:pStyle w:val="Sinespaciado"/>
        <w:spacing w:line="320" w:lineRule="exact"/>
        <w:ind w:left="142" w:right="168"/>
        <w:jc w:val="both"/>
        <w:rPr>
          <w:rFonts w:ascii="HelveticaNeueLT Std Lt" w:hAnsi="HelveticaNeueLT Std Lt"/>
          <w:sz w:val="24"/>
        </w:rPr>
      </w:pPr>
    </w:p>
    <w:p w14:paraId="568BADF0" w14:textId="1AE74576" w:rsidR="00AB2D34" w:rsidRDefault="00AB2D34" w:rsidP="009243EF">
      <w:pPr>
        <w:pStyle w:val="Sinespaciado"/>
        <w:spacing w:line="320" w:lineRule="exact"/>
        <w:ind w:left="142" w:right="168"/>
        <w:jc w:val="both"/>
        <w:rPr>
          <w:rFonts w:ascii="HelveticaNeueLT Std Lt" w:hAnsi="HelveticaNeueLT Std Lt"/>
          <w:sz w:val="24"/>
        </w:rPr>
      </w:pPr>
      <w:r w:rsidRPr="00AB2D34">
        <w:rPr>
          <w:rFonts w:ascii="HelveticaNeueLT Std Lt" w:hAnsi="HelveticaNeueLT Std Lt"/>
          <w:sz w:val="24"/>
        </w:rPr>
        <w:t>La vuelta a la normalidad constituye, un momento de transición entre la emergencia y un estado nuevo, aquel que consiste en fortalecer la cohesión de la sociedad afectada para mejorar sus condiciones de vida.</w:t>
      </w:r>
    </w:p>
    <w:p w14:paraId="62C5E299" w14:textId="77777777" w:rsidR="00AB2D34" w:rsidRDefault="00AB2D34" w:rsidP="009243EF">
      <w:pPr>
        <w:pStyle w:val="Sinespaciado"/>
        <w:spacing w:line="320" w:lineRule="exact"/>
        <w:ind w:left="142" w:right="168"/>
        <w:jc w:val="both"/>
        <w:rPr>
          <w:rFonts w:ascii="HelveticaNeueLT Std Lt" w:hAnsi="HelveticaNeueLT Std Lt"/>
          <w:sz w:val="24"/>
        </w:rPr>
      </w:pPr>
    </w:p>
    <w:p w14:paraId="6DCD36F5" w14:textId="4EE7831F" w:rsidR="00AB388A" w:rsidRDefault="00AB2D34" w:rsidP="009243EF">
      <w:pPr>
        <w:pStyle w:val="Sinespaciado"/>
        <w:spacing w:line="320" w:lineRule="exact"/>
        <w:ind w:left="142" w:right="168"/>
        <w:jc w:val="both"/>
        <w:rPr>
          <w:rFonts w:ascii="HelveticaNeueLT Std Lt" w:hAnsi="HelveticaNeueLT Std Lt"/>
          <w:sz w:val="24"/>
        </w:rPr>
      </w:pPr>
      <w:r w:rsidRPr="00AB2D34">
        <w:rPr>
          <w:rFonts w:ascii="HelveticaNeueLT Std Lt" w:hAnsi="HelveticaNeueLT Std Lt"/>
          <w:sz w:val="24"/>
        </w:rPr>
        <w:t>Este proceso inicia con la instalación de</w:t>
      </w:r>
      <w:r>
        <w:rPr>
          <w:rFonts w:ascii="HelveticaNeueLT Std Lt" w:hAnsi="HelveticaNeueLT Std Lt"/>
          <w:sz w:val="24"/>
        </w:rPr>
        <w:t xml:space="preserv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51DFC4F1" w14:textId="10932998" w:rsidR="00AB2D34" w:rsidRDefault="00AB2D34" w:rsidP="009243EF">
      <w:pPr>
        <w:pStyle w:val="Sinespaciado"/>
        <w:spacing w:line="320" w:lineRule="exact"/>
        <w:ind w:left="142" w:right="168"/>
        <w:jc w:val="both"/>
        <w:rPr>
          <w:rFonts w:ascii="HelveticaNeueLT Std Lt" w:hAnsi="HelveticaNeueLT Std Lt"/>
          <w:sz w:val="24"/>
        </w:rPr>
      </w:pPr>
    </w:p>
    <w:p w14:paraId="78AF701A" w14:textId="1E801161" w:rsidR="00AB2D34" w:rsidRDefault="00AB2D3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sz w:val="24"/>
        </w:rPr>
        <w:t>de tal forma que el proceso de vuelta a la normalidad permita reactivar la vida social y económica.</w:t>
      </w:r>
    </w:p>
    <w:p w14:paraId="32277D7F" w14:textId="77777777" w:rsidR="008A3197" w:rsidRDefault="008A3197" w:rsidP="009243EF">
      <w:pPr>
        <w:pStyle w:val="Sinespaciado"/>
        <w:spacing w:line="320" w:lineRule="exact"/>
        <w:ind w:left="142" w:right="168"/>
        <w:jc w:val="both"/>
        <w:rPr>
          <w:rFonts w:ascii="HelveticaNeueLT Std Lt" w:hAnsi="HelveticaNeueLT Std Lt"/>
          <w:sz w:val="24"/>
        </w:rPr>
      </w:pPr>
    </w:p>
    <w:p w14:paraId="62F7A842" w14:textId="0ED08F93" w:rsidR="00E24D65" w:rsidRPr="0082516A" w:rsidRDefault="00E16F94" w:rsidP="0008425C">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40" w:name="_Toc114736833"/>
      <w:r w:rsidRPr="0082516A">
        <w:rPr>
          <w:rFonts w:ascii="HelveticaNeueLT Std Extended" w:hAnsi="HelveticaNeueLT Std Extended"/>
          <w:b/>
          <w:color w:val="C00000"/>
          <w:sz w:val="32"/>
          <w:szCs w:val="32"/>
        </w:rPr>
        <w:t>9</w:t>
      </w:r>
      <w:r w:rsidR="00E24D65" w:rsidRPr="0082516A">
        <w:rPr>
          <w:rFonts w:ascii="HelveticaNeueLT Std Extended" w:hAnsi="HelveticaNeueLT Std Extended"/>
          <w:b/>
          <w:color w:val="C00000"/>
          <w:sz w:val="32"/>
          <w:szCs w:val="32"/>
        </w:rPr>
        <w:t xml:space="preserve">. </w:t>
      </w:r>
      <w:r w:rsidRPr="0082516A">
        <w:rPr>
          <w:rFonts w:ascii="HelveticaNeueLT Std Extended" w:hAnsi="HelveticaNeueLT Std Extended"/>
          <w:b/>
          <w:color w:val="C00000"/>
          <w:sz w:val="32"/>
          <w:szCs w:val="32"/>
        </w:rPr>
        <w:t xml:space="preserve">Directorio de </w:t>
      </w:r>
      <w:r w:rsidR="00F732D1" w:rsidRPr="0082516A">
        <w:rPr>
          <w:rFonts w:ascii="HelveticaNeueLT Std Extended" w:hAnsi="HelveticaNeueLT Std Extended"/>
          <w:b/>
          <w:color w:val="C00000"/>
          <w:sz w:val="32"/>
          <w:szCs w:val="32"/>
        </w:rPr>
        <w:t>contacto de la Coordinación General de Protección Civil y Gestión Integral del Riesgo</w:t>
      </w:r>
      <w:bookmarkEnd w:id="40"/>
    </w:p>
    <w:p w14:paraId="38C68184" w14:textId="548616C4" w:rsidR="00A527E0" w:rsidRDefault="00A527E0" w:rsidP="009243EF">
      <w:pPr>
        <w:pStyle w:val="Sinespaciado"/>
        <w:tabs>
          <w:tab w:val="left" w:pos="10065"/>
        </w:tabs>
        <w:spacing w:line="320" w:lineRule="exact"/>
        <w:ind w:left="142" w:right="168"/>
        <w:jc w:val="both"/>
        <w:rPr>
          <w:rFonts w:ascii="HelveticaNeueLT Std Lt" w:hAnsi="HelveticaNeueLT Std Lt"/>
          <w:sz w:val="24"/>
        </w:rPr>
      </w:pPr>
    </w:p>
    <w:p w14:paraId="400829AA" w14:textId="7077A374" w:rsidR="00A53C11" w:rsidRDefault="00A53C11"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Secretaría </w:t>
      </w:r>
      <w:r w:rsidR="00775139">
        <w:rPr>
          <w:rFonts w:ascii="HelveticaNeueLT Std Lt" w:hAnsi="HelveticaNeueLT Std Lt"/>
          <w:sz w:val="24"/>
        </w:rPr>
        <w:t>General de Gobierno</w:t>
      </w:r>
    </w:p>
    <w:p w14:paraId="5E3BF1EE" w14:textId="0F5A66EC" w:rsidR="00C60298" w:rsidRDefault="00C60298"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Secretaría de Seguridad</w:t>
      </w:r>
    </w:p>
    <w:p w14:paraId="2185B521" w14:textId="66E70755" w:rsidR="00C60298" w:rsidRPr="00835AF8" w:rsidRDefault="00C60298">
      <w:pPr>
        <w:pStyle w:val="Sinespaciado"/>
        <w:numPr>
          <w:ilvl w:val="0"/>
          <w:numId w:val="13"/>
        </w:numPr>
        <w:tabs>
          <w:tab w:val="left" w:pos="10065"/>
        </w:tabs>
        <w:spacing w:line="320" w:lineRule="exact"/>
        <w:ind w:left="426" w:right="168" w:hanging="284"/>
        <w:rPr>
          <w:rFonts w:ascii="HelveticaNeueLT Std Lt" w:hAnsi="HelveticaNeueLT Std Lt"/>
          <w:sz w:val="24"/>
        </w:rPr>
      </w:pPr>
      <w:r>
        <w:rPr>
          <w:rFonts w:ascii="HelveticaNeueLT Std Lt" w:hAnsi="HelveticaNeueLT Std Lt"/>
          <w:sz w:val="24"/>
        </w:rPr>
        <w:t>Ubicación: Boulevard Miguel Alemán Valdés No. 175, San Pedro Totoltepec, C.P. 50226, Toluca de Lerdo</w:t>
      </w:r>
      <w:r w:rsidR="0082516A">
        <w:rPr>
          <w:rFonts w:ascii="HelveticaNeueLT Std Lt" w:hAnsi="HelveticaNeueLT Std Lt"/>
          <w:sz w:val="24"/>
        </w:rPr>
        <w:t>, México</w:t>
      </w:r>
    </w:p>
    <w:p w14:paraId="2182645E" w14:textId="102F0452" w:rsidR="00C60298" w:rsidRPr="00835AF8" w:rsidRDefault="00C60298" w:rsidP="009243EF">
      <w:pPr>
        <w:pStyle w:val="Sinespaciado"/>
        <w:tabs>
          <w:tab w:val="left" w:pos="10065"/>
        </w:tabs>
        <w:spacing w:line="320" w:lineRule="exact"/>
        <w:ind w:left="142" w:right="168" w:firstLine="284"/>
        <w:rPr>
          <w:rFonts w:ascii="HelveticaNeueLT Std Lt" w:hAnsi="HelveticaNeueLT Std Lt"/>
          <w:sz w:val="24"/>
        </w:rPr>
      </w:pPr>
      <w:r>
        <w:rPr>
          <w:rFonts w:ascii="HelveticaNeueLT Std Lt" w:hAnsi="HelveticaNeueLT Std Lt"/>
          <w:sz w:val="24"/>
        </w:rPr>
        <w:t>C</w:t>
      </w:r>
      <w:r w:rsidRPr="00835AF8">
        <w:rPr>
          <w:rFonts w:ascii="HelveticaNeueLT Std Lt" w:hAnsi="HelveticaNeueLT Std Lt"/>
          <w:sz w:val="24"/>
        </w:rPr>
        <w:t>orreo electrónico:</w:t>
      </w:r>
      <w:r w:rsidRPr="00835AF8">
        <w:rPr>
          <w:rFonts w:ascii="HelveticaNeueLT Std Lt" w:hAnsi="HelveticaNeueLT Std Lt"/>
          <w:b/>
          <w:bCs/>
          <w:sz w:val="24"/>
        </w:rPr>
        <w:t> </w:t>
      </w:r>
      <w:hyperlink r:id="rId27" w:history="1">
        <w:r w:rsidRPr="004C2AFE">
          <w:rPr>
            <w:rStyle w:val="Hipervnculo"/>
            <w:rFonts w:ascii="HelveticaNeueLT Std Lt" w:hAnsi="HelveticaNeueLT Std Lt"/>
            <w:sz w:val="24"/>
          </w:rPr>
          <w:t>denuncialosaqui@ssedomex.gob.mx</w:t>
        </w:r>
      </w:hyperlink>
    </w:p>
    <w:p w14:paraId="0B38BA4C" w14:textId="3387A87B" w:rsidR="00C60298" w:rsidRDefault="00C60298"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    Teléfono: 72 22 75 82 00 / 72 22 75 83 00</w:t>
      </w:r>
    </w:p>
    <w:p w14:paraId="0D7C26D5" w14:textId="06DE6A74" w:rsidR="00A53C11" w:rsidRDefault="00A53C11" w:rsidP="009243EF">
      <w:pPr>
        <w:pStyle w:val="Sinespaciado"/>
        <w:tabs>
          <w:tab w:val="left" w:pos="10065"/>
        </w:tabs>
        <w:spacing w:line="320" w:lineRule="exact"/>
        <w:ind w:left="142" w:right="168"/>
        <w:jc w:val="both"/>
        <w:rPr>
          <w:rFonts w:ascii="HelveticaNeueLT Std Lt" w:hAnsi="HelveticaNeueLT Std Lt"/>
          <w:sz w:val="24"/>
        </w:rPr>
      </w:pPr>
    </w:p>
    <w:p w14:paraId="0520ED10" w14:textId="1433421E" w:rsidR="00F732D1" w:rsidRDefault="00F732D1" w:rsidP="009243EF">
      <w:pPr>
        <w:pStyle w:val="Sinespaciado"/>
        <w:tabs>
          <w:tab w:val="left" w:pos="10065"/>
        </w:tabs>
        <w:spacing w:line="320" w:lineRule="exact"/>
        <w:ind w:left="142" w:right="168"/>
        <w:jc w:val="both"/>
        <w:rPr>
          <w:rFonts w:ascii="HelveticaNeueLT Std Lt" w:hAnsi="HelveticaNeueLT Std Lt"/>
          <w:sz w:val="24"/>
        </w:rPr>
      </w:pPr>
      <w:r w:rsidRPr="00F732D1">
        <w:rPr>
          <w:rFonts w:ascii="HelveticaNeueLT Std Lt" w:hAnsi="HelveticaNeueLT Std Lt"/>
          <w:sz w:val="24"/>
        </w:rPr>
        <w:t>Coordinación General de Protección Civil y Gestión Integral del Riesgo</w:t>
      </w:r>
      <w:r>
        <w:rPr>
          <w:rFonts w:ascii="HelveticaNeueLT Std Lt" w:hAnsi="HelveticaNeueLT Std Lt"/>
          <w:sz w:val="24"/>
        </w:rPr>
        <w:t xml:space="preserve"> del Estado de México</w:t>
      </w:r>
    </w:p>
    <w:p w14:paraId="6C99ED15" w14:textId="263EC909" w:rsidR="00E16F94" w:rsidRDefault="00F732D1"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sidR="0082516A">
        <w:rPr>
          <w:rFonts w:ascii="HelveticaNeueLT Std Lt" w:hAnsi="HelveticaNeueLT Std Lt"/>
          <w:sz w:val="24"/>
        </w:rPr>
        <w:t>, México</w:t>
      </w:r>
    </w:p>
    <w:p w14:paraId="65F5E4D4" w14:textId="64DA5E16" w:rsidR="00F732D1" w:rsidRDefault="00F732D1" w:rsidP="009243EF">
      <w:pPr>
        <w:pStyle w:val="Sinespaciado"/>
        <w:tabs>
          <w:tab w:val="left" w:pos="10065"/>
        </w:tabs>
        <w:spacing w:line="320" w:lineRule="exact"/>
        <w:ind w:left="142" w:right="168" w:firstLine="284"/>
        <w:jc w:val="both"/>
        <w:rPr>
          <w:rFonts w:ascii="HelveticaNeueLT Std Lt" w:hAnsi="HelveticaNeueLT Std Lt"/>
          <w:sz w:val="24"/>
        </w:rPr>
      </w:pPr>
      <w:r w:rsidRPr="00F732D1">
        <w:rPr>
          <w:rFonts w:ascii="HelveticaNeueLT Std Lt" w:hAnsi="HelveticaNeueLT Std Lt"/>
          <w:sz w:val="24"/>
        </w:rPr>
        <w:t>Teléfonos: 72 22</w:t>
      </w:r>
      <w:r w:rsidR="00833A30">
        <w:rPr>
          <w:rFonts w:ascii="HelveticaNeueLT Std Lt" w:hAnsi="HelveticaNeueLT Std Lt"/>
          <w:sz w:val="24"/>
        </w:rPr>
        <w:t xml:space="preserve"> </w:t>
      </w:r>
      <w:r w:rsidRPr="00F732D1">
        <w:rPr>
          <w:rFonts w:ascii="HelveticaNeueLT Std Lt" w:hAnsi="HelveticaNeueLT Std Lt"/>
          <w:sz w:val="24"/>
        </w:rPr>
        <w:t>13 08</w:t>
      </w:r>
      <w:r w:rsidR="00833A30">
        <w:rPr>
          <w:rFonts w:ascii="HelveticaNeueLT Std Lt" w:hAnsi="HelveticaNeueLT Std Lt"/>
          <w:sz w:val="24"/>
        </w:rPr>
        <w:t xml:space="preserve"> </w:t>
      </w:r>
      <w:r w:rsidRPr="00F732D1">
        <w:rPr>
          <w:rFonts w:ascii="HelveticaNeueLT Std Lt" w:hAnsi="HelveticaNeueLT Std Lt"/>
          <w:sz w:val="24"/>
        </w:rPr>
        <w:t>37, 72 22</w:t>
      </w:r>
      <w:r w:rsidR="00833A30">
        <w:rPr>
          <w:rFonts w:ascii="HelveticaNeueLT Std Lt" w:hAnsi="HelveticaNeueLT Std Lt"/>
          <w:sz w:val="24"/>
        </w:rPr>
        <w:t xml:space="preserve"> </w:t>
      </w:r>
      <w:r w:rsidRPr="00F732D1">
        <w:rPr>
          <w:rFonts w:ascii="HelveticaNeueLT Std Lt" w:hAnsi="HelveticaNeueLT Std Lt"/>
          <w:sz w:val="24"/>
        </w:rPr>
        <w:t>14 26</w:t>
      </w:r>
      <w:r w:rsidR="00833A30">
        <w:rPr>
          <w:rFonts w:ascii="HelveticaNeueLT Std Lt" w:hAnsi="HelveticaNeueLT Std Lt"/>
          <w:sz w:val="24"/>
        </w:rPr>
        <w:t xml:space="preserve"> </w:t>
      </w:r>
      <w:r w:rsidRPr="00F732D1">
        <w:rPr>
          <w:rFonts w:ascii="HelveticaNeueLT Std Lt" w:hAnsi="HelveticaNeueLT Std Lt"/>
          <w:sz w:val="24"/>
        </w:rPr>
        <w:t>92, 72 22</w:t>
      </w:r>
      <w:r w:rsidR="00833A30">
        <w:rPr>
          <w:rFonts w:ascii="HelveticaNeueLT Std Lt" w:hAnsi="HelveticaNeueLT Std Lt"/>
          <w:sz w:val="24"/>
        </w:rPr>
        <w:t xml:space="preserve"> </w:t>
      </w:r>
      <w:r w:rsidRPr="00F732D1">
        <w:rPr>
          <w:rFonts w:ascii="HelveticaNeueLT Std Lt" w:hAnsi="HelveticaNeueLT Std Lt"/>
          <w:sz w:val="24"/>
        </w:rPr>
        <w:t>13 17</w:t>
      </w:r>
      <w:r w:rsidR="00833A30">
        <w:rPr>
          <w:rFonts w:ascii="HelveticaNeueLT Std Lt" w:hAnsi="HelveticaNeueLT Std Lt"/>
          <w:sz w:val="24"/>
        </w:rPr>
        <w:t xml:space="preserve"> </w:t>
      </w:r>
      <w:r w:rsidRPr="00F732D1">
        <w:rPr>
          <w:rFonts w:ascii="HelveticaNeueLT Std Lt" w:hAnsi="HelveticaNeueLT Std Lt"/>
          <w:sz w:val="24"/>
        </w:rPr>
        <w:t>48</w:t>
      </w:r>
    </w:p>
    <w:p w14:paraId="04C563D6" w14:textId="435E77BE" w:rsidR="00F732D1" w:rsidRDefault="00F732D1" w:rsidP="009243EF">
      <w:pPr>
        <w:pStyle w:val="Sinespaciado"/>
        <w:tabs>
          <w:tab w:val="left" w:pos="10065"/>
        </w:tabs>
        <w:spacing w:line="320" w:lineRule="exact"/>
        <w:ind w:left="142" w:right="168" w:firstLine="284"/>
        <w:jc w:val="both"/>
        <w:rPr>
          <w:rFonts w:ascii="HelveticaNeueLT Std Lt" w:hAnsi="HelveticaNeueLT Std Lt"/>
          <w:sz w:val="24"/>
        </w:rPr>
      </w:pPr>
      <w:r>
        <w:rPr>
          <w:rFonts w:ascii="HelveticaNeueLT Std Lt" w:hAnsi="HelveticaNeueLT Std Lt"/>
          <w:sz w:val="24"/>
        </w:rPr>
        <w:t xml:space="preserve">Correo electrónico: </w:t>
      </w:r>
      <w:hyperlink r:id="rId28" w:history="1">
        <w:r w:rsidRPr="00412AA2">
          <w:rPr>
            <w:rStyle w:val="Hipervnculo"/>
            <w:rFonts w:ascii="HelveticaNeueLT Std Lt" w:hAnsi="HelveticaNeueLT Std Lt"/>
            <w:sz w:val="24"/>
          </w:rPr>
          <w:t>pcivil.usei@edomex.gob.mx</w:t>
        </w:r>
      </w:hyperlink>
    </w:p>
    <w:p w14:paraId="5FF1E566" w14:textId="1DB0DB6A" w:rsidR="00F732D1" w:rsidRDefault="00F732D1" w:rsidP="009243EF">
      <w:pPr>
        <w:pStyle w:val="Sinespaciado"/>
        <w:tabs>
          <w:tab w:val="left" w:pos="10065"/>
        </w:tabs>
        <w:spacing w:line="320" w:lineRule="exact"/>
        <w:ind w:left="142" w:right="168" w:firstLine="284"/>
        <w:jc w:val="both"/>
        <w:rPr>
          <w:rFonts w:ascii="HelveticaNeueLT Std Lt" w:hAnsi="HelveticaNeueLT Std Lt"/>
          <w:sz w:val="24"/>
        </w:rPr>
      </w:pPr>
      <w:r>
        <w:rPr>
          <w:rFonts w:ascii="HelveticaNeueLT Std Lt" w:hAnsi="HelveticaNeueLT Std Lt"/>
          <w:sz w:val="24"/>
        </w:rPr>
        <w:t xml:space="preserve">Redes sociales: </w:t>
      </w:r>
      <w:r w:rsidR="00E85AB8">
        <w:rPr>
          <w:rFonts w:ascii="HelveticaNeueLT Std Lt" w:hAnsi="HelveticaNeueLT Std Lt"/>
          <w:sz w:val="24"/>
        </w:rPr>
        <w:t xml:space="preserve">Facebook y </w:t>
      </w:r>
      <w:r>
        <w:rPr>
          <w:rFonts w:ascii="HelveticaNeueLT Std Lt" w:hAnsi="HelveticaNeueLT Std Lt"/>
          <w:sz w:val="24"/>
        </w:rPr>
        <w:t>Twitter @pciviledomex</w:t>
      </w:r>
    </w:p>
    <w:p w14:paraId="24DE2D3A" w14:textId="03E90DAC" w:rsidR="00E85AB8" w:rsidRDefault="00E85AB8" w:rsidP="009243EF">
      <w:pPr>
        <w:pStyle w:val="Sinespaciado"/>
        <w:tabs>
          <w:tab w:val="left" w:pos="10065"/>
        </w:tabs>
        <w:spacing w:line="320" w:lineRule="exact"/>
        <w:ind w:left="142" w:right="168" w:firstLine="284"/>
        <w:jc w:val="both"/>
        <w:rPr>
          <w:rFonts w:ascii="HelveticaNeueLT Std Lt" w:hAnsi="HelveticaNeueLT Std Lt"/>
          <w:sz w:val="24"/>
        </w:rPr>
      </w:pPr>
      <w:proofErr w:type="spellStart"/>
      <w:r>
        <w:rPr>
          <w:rFonts w:ascii="HelveticaNeueLT Std Lt" w:hAnsi="HelveticaNeueLT Std Lt"/>
          <w:sz w:val="24"/>
        </w:rPr>
        <w:t>Locatel</w:t>
      </w:r>
      <w:proofErr w:type="spellEnd"/>
      <w:r>
        <w:rPr>
          <w:rFonts w:ascii="HelveticaNeueLT Std Lt" w:hAnsi="HelveticaNeueLT Std Lt"/>
          <w:sz w:val="24"/>
        </w:rPr>
        <w:t>: 72 22</w:t>
      </w:r>
      <w:r w:rsidR="00CD775A">
        <w:rPr>
          <w:rFonts w:ascii="HelveticaNeueLT Std Lt" w:hAnsi="HelveticaNeueLT Std Lt"/>
          <w:sz w:val="24"/>
        </w:rPr>
        <w:t xml:space="preserve"> </w:t>
      </w:r>
      <w:r>
        <w:rPr>
          <w:rFonts w:ascii="HelveticaNeueLT Std Lt" w:hAnsi="HelveticaNeueLT Std Lt"/>
          <w:sz w:val="24"/>
        </w:rPr>
        <w:t>14 24</w:t>
      </w:r>
      <w:r w:rsidR="00CD775A">
        <w:rPr>
          <w:rFonts w:ascii="HelveticaNeueLT Std Lt" w:hAnsi="HelveticaNeueLT Std Lt"/>
          <w:sz w:val="24"/>
        </w:rPr>
        <w:t xml:space="preserve"> </w:t>
      </w:r>
      <w:r>
        <w:rPr>
          <w:rFonts w:ascii="HelveticaNeueLT Std Lt" w:hAnsi="HelveticaNeueLT Std Lt"/>
          <w:sz w:val="24"/>
        </w:rPr>
        <w:t>25</w:t>
      </w:r>
    </w:p>
    <w:p w14:paraId="4A634C52" w14:textId="18A955E1" w:rsidR="007B02D0" w:rsidRDefault="007B02D0" w:rsidP="001366A7">
      <w:pPr>
        <w:pStyle w:val="Sinespaciado"/>
        <w:tabs>
          <w:tab w:val="left" w:pos="10065"/>
        </w:tabs>
        <w:spacing w:line="320" w:lineRule="exact"/>
        <w:ind w:left="142" w:right="168" w:firstLine="284"/>
        <w:jc w:val="both"/>
        <w:rPr>
          <w:rFonts w:ascii="HelveticaNeueLT Std Lt" w:hAnsi="HelveticaNeueLT Std Lt"/>
          <w:b/>
          <w:bCs/>
          <w:sz w:val="24"/>
        </w:rPr>
      </w:pPr>
    </w:p>
    <w:p w14:paraId="547C15A7" w14:textId="77777777" w:rsidR="00A100DA" w:rsidRPr="00A100DA" w:rsidRDefault="00A100DA" w:rsidP="00A100DA">
      <w:pPr>
        <w:pStyle w:val="Sinespaciado"/>
        <w:tabs>
          <w:tab w:val="left" w:pos="10065"/>
        </w:tabs>
        <w:spacing w:line="320" w:lineRule="exact"/>
        <w:ind w:right="168"/>
        <w:jc w:val="both"/>
        <w:rPr>
          <w:rFonts w:ascii="HelveticaNeueLT Std Lt" w:hAnsi="HelveticaNeueLT Std Lt"/>
          <w:sz w:val="24"/>
        </w:rPr>
      </w:pPr>
      <w:r w:rsidRPr="00A100DA">
        <w:rPr>
          <w:rFonts w:ascii="HelveticaNeueLT Std Lt" w:hAnsi="HelveticaNeueLT Std Lt"/>
          <w:sz w:val="24"/>
        </w:rPr>
        <w:t>Grupo de Rescate Aéreo Relámpagos del Estado de México</w:t>
      </w:r>
    </w:p>
    <w:p w14:paraId="2BA47BC2" w14:textId="1D739325" w:rsidR="00A100DA" w:rsidRPr="00A100DA" w:rsidRDefault="00770298" w:rsidP="00770298">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00A100DA">
        <w:rPr>
          <w:rFonts w:ascii="HelveticaNeueLT Std Lt" w:hAnsi="HelveticaNeueLT Std Lt"/>
          <w:sz w:val="24"/>
        </w:rPr>
        <w:t>Calzada al Pacífi</w:t>
      </w:r>
      <w:r>
        <w:rPr>
          <w:rFonts w:ascii="HelveticaNeueLT Std Lt" w:hAnsi="HelveticaNeueLT Std Lt"/>
          <w:sz w:val="24"/>
        </w:rPr>
        <w:t>c</w:t>
      </w:r>
      <w:r w:rsidR="00A100DA">
        <w:rPr>
          <w:rFonts w:ascii="HelveticaNeueLT Std Lt" w:hAnsi="HelveticaNeueLT Std Lt"/>
          <w:sz w:val="24"/>
        </w:rPr>
        <w:t>o 1714, Toluca, México</w:t>
      </w:r>
    </w:p>
    <w:p w14:paraId="29B12B36" w14:textId="358F1796" w:rsidR="00A100DA" w:rsidRDefault="00A100DA" w:rsidP="00A100DA">
      <w:pPr>
        <w:pStyle w:val="Sinespaciado"/>
        <w:tabs>
          <w:tab w:val="left" w:pos="10065"/>
        </w:tabs>
        <w:spacing w:line="320" w:lineRule="exact"/>
        <w:ind w:left="426" w:right="168"/>
        <w:jc w:val="both"/>
        <w:rPr>
          <w:rFonts w:ascii="HelveticaNeueLT Std Lt" w:hAnsi="HelveticaNeueLT Std Lt"/>
          <w:sz w:val="24"/>
        </w:rPr>
      </w:pPr>
      <w:r w:rsidRPr="00A100DA">
        <w:rPr>
          <w:rFonts w:ascii="HelveticaNeueLT Std Lt" w:hAnsi="HelveticaNeueLT Std Lt"/>
          <w:sz w:val="24"/>
        </w:rPr>
        <w:t>911</w:t>
      </w:r>
    </w:p>
    <w:p w14:paraId="755294E0" w14:textId="05875193" w:rsidR="00B30DC8" w:rsidRDefault="00200186" w:rsidP="00770298">
      <w:pPr>
        <w:pStyle w:val="Sinespaciado"/>
        <w:tabs>
          <w:tab w:val="left" w:pos="6804"/>
          <w:tab w:val="left" w:pos="9923"/>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Redes sociales: Facebook y Twitter </w:t>
      </w:r>
      <w:r w:rsidRPr="00200186">
        <w:rPr>
          <w:rFonts w:ascii="HelveticaNeueLT Std Lt" w:hAnsi="HelveticaNeueLT Std Lt"/>
          <w:color w:val="2E74B5" w:themeColor="accent1" w:themeShade="BF"/>
          <w:sz w:val="24"/>
          <w:u w:val="single"/>
        </w:rPr>
        <w:t>#GrupoRelampagos</w:t>
      </w:r>
      <w:r>
        <w:rPr>
          <w:rFonts w:ascii="HelveticaNeueLT Std Lt" w:hAnsi="HelveticaNeueLT Std Lt"/>
          <w:sz w:val="24"/>
        </w:rPr>
        <w:t xml:space="preserve">  </w:t>
      </w:r>
    </w:p>
    <w:p w14:paraId="3351276E" w14:textId="77777777" w:rsidR="00B30DC8" w:rsidRDefault="00B30DC8" w:rsidP="00770298">
      <w:pPr>
        <w:pStyle w:val="Sinespaciado"/>
        <w:tabs>
          <w:tab w:val="left" w:pos="6804"/>
          <w:tab w:val="left" w:pos="9923"/>
          <w:tab w:val="left" w:pos="10065"/>
        </w:tabs>
        <w:spacing w:line="320" w:lineRule="exact"/>
        <w:ind w:left="426" w:right="168"/>
        <w:jc w:val="both"/>
        <w:rPr>
          <w:rFonts w:ascii="HelveticaNeueLT Std Lt" w:hAnsi="HelveticaNeueLT Std Lt"/>
          <w:sz w:val="24"/>
        </w:rPr>
      </w:pPr>
    </w:p>
    <w:p w14:paraId="572F6FCE" w14:textId="1DEB6AD2" w:rsidR="00B30DC8" w:rsidRDefault="00B30DC8" w:rsidP="00B30DC8">
      <w:pPr>
        <w:pStyle w:val="Sinespaciado"/>
        <w:tabs>
          <w:tab w:val="left" w:pos="6804"/>
          <w:tab w:val="left" w:pos="9923"/>
          <w:tab w:val="left" w:pos="10065"/>
        </w:tabs>
        <w:spacing w:line="320" w:lineRule="exact"/>
        <w:ind w:right="168"/>
        <w:jc w:val="both"/>
        <w:rPr>
          <w:rFonts w:ascii="HelveticaNeueLT Std Lt" w:hAnsi="HelveticaNeueLT Std Lt"/>
          <w:sz w:val="24"/>
        </w:rPr>
      </w:pPr>
      <w:r>
        <w:rPr>
          <w:rFonts w:ascii="HelveticaNeueLT Std Lt" w:hAnsi="HelveticaNeueLT Std Lt"/>
          <w:sz w:val="24"/>
        </w:rPr>
        <w:t>Secretaría del Medio Ambiente</w:t>
      </w:r>
    </w:p>
    <w:p w14:paraId="5B1ADB58" w14:textId="62FAED6A" w:rsidR="00B30DC8" w:rsidRPr="00B30DC8" w:rsidRDefault="00B30DC8" w:rsidP="00B30DC8">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B30DC8">
        <w:rPr>
          <w:rFonts w:ascii="HelveticaNeueLT Std Lt" w:hAnsi="HelveticaNeueLT Std Lt"/>
          <w:sz w:val="24"/>
        </w:rPr>
        <w:t xml:space="preserve">Ubicación: Av. Gustavo Baz Prada 2160, La Loma, </w:t>
      </w:r>
      <w:r w:rsidR="0082516A">
        <w:rPr>
          <w:rFonts w:ascii="HelveticaNeueLT Std Lt" w:hAnsi="HelveticaNeueLT Std Lt"/>
          <w:sz w:val="24"/>
        </w:rPr>
        <w:t xml:space="preserve">C.P. </w:t>
      </w:r>
      <w:r w:rsidRPr="00B30DC8">
        <w:rPr>
          <w:rFonts w:ascii="HelveticaNeueLT Std Lt" w:hAnsi="HelveticaNeueLT Std Lt"/>
          <w:sz w:val="24"/>
        </w:rPr>
        <w:t>54060 Tlalnepantla de Baz, México</w:t>
      </w:r>
    </w:p>
    <w:p w14:paraId="0F6C0C57" w14:textId="45BADE17" w:rsidR="00B30DC8" w:rsidRPr="00B30DC8" w:rsidRDefault="00000000" w:rsidP="00B30DC8">
      <w:pPr>
        <w:pStyle w:val="Sinespaciado"/>
        <w:tabs>
          <w:tab w:val="left" w:pos="10065"/>
        </w:tabs>
        <w:spacing w:line="320" w:lineRule="exact"/>
        <w:ind w:left="426" w:right="168"/>
        <w:jc w:val="both"/>
        <w:rPr>
          <w:rFonts w:ascii="HelveticaNeueLT Std Lt" w:hAnsi="HelveticaNeueLT Std Lt"/>
          <w:sz w:val="24"/>
        </w:rPr>
      </w:pPr>
      <w:hyperlink r:id="rId29" w:history="1">
        <w:r w:rsidR="00B30DC8" w:rsidRPr="00B30DC8">
          <w:rPr>
            <w:rFonts w:ascii="HelveticaNeueLT Std Lt" w:hAnsi="HelveticaNeueLT Std Lt"/>
            <w:sz w:val="24"/>
          </w:rPr>
          <w:t>55 53</w:t>
        </w:r>
        <w:r w:rsidR="0082516A">
          <w:rPr>
            <w:rFonts w:ascii="HelveticaNeueLT Std Lt" w:hAnsi="HelveticaNeueLT Std Lt"/>
            <w:sz w:val="24"/>
          </w:rPr>
          <w:t xml:space="preserve"> </w:t>
        </w:r>
        <w:r w:rsidR="00B30DC8" w:rsidRPr="00B30DC8">
          <w:rPr>
            <w:rFonts w:ascii="HelveticaNeueLT Std Lt" w:hAnsi="HelveticaNeueLT Std Lt"/>
            <w:sz w:val="24"/>
          </w:rPr>
          <w:t>66 82</w:t>
        </w:r>
        <w:r w:rsidR="0082516A">
          <w:rPr>
            <w:rFonts w:ascii="HelveticaNeueLT Std Lt" w:hAnsi="HelveticaNeueLT Std Lt"/>
            <w:sz w:val="24"/>
          </w:rPr>
          <w:t xml:space="preserve"> </w:t>
        </w:r>
        <w:r w:rsidR="00B30DC8" w:rsidRPr="00B30DC8">
          <w:rPr>
            <w:rFonts w:ascii="HelveticaNeueLT Std Lt" w:hAnsi="HelveticaNeueLT Std Lt"/>
            <w:sz w:val="24"/>
          </w:rPr>
          <w:t>67</w:t>
        </w:r>
      </w:hyperlink>
    </w:p>
    <w:p w14:paraId="5D0D153B" w14:textId="77777777" w:rsidR="00B30DC8" w:rsidRDefault="00B30DC8" w:rsidP="00B30DC8">
      <w:pPr>
        <w:shd w:val="clear" w:color="auto" w:fill="FFFFFF"/>
        <w:spacing w:after="0"/>
        <w:rPr>
          <w:rFonts w:ascii="Arial" w:hAnsi="Arial" w:cs="Arial"/>
          <w:color w:val="202124"/>
          <w:sz w:val="21"/>
          <w:szCs w:val="21"/>
          <w:lang w:val="es-419"/>
        </w:rPr>
      </w:pPr>
    </w:p>
    <w:p w14:paraId="097C582E" w14:textId="566DDC75" w:rsidR="00B30DC8" w:rsidRDefault="00B30DC8" w:rsidP="00B30DC8">
      <w:pPr>
        <w:pStyle w:val="Sinespaciado"/>
        <w:tabs>
          <w:tab w:val="left" w:pos="6804"/>
          <w:tab w:val="left" w:pos="9923"/>
          <w:tab w:val="left" w:pos="10065"/>
        </w:tabs>
        <w:spacing w:line="320" w:lineRule="exact"/>
        <w:ind w:right="168"/>
        <w:jc w:val="both"/>
        <w:rPr>
          <w:rFonts w:ascii="HelveticaNeueLT Std Lt" w:hAnsi="HelveticaNeueLT Std Lt"/>
          <w:sz w:val="24"/>
        </w:rPr>
      </w:pPr>
      <w:r>
        <w:rPr>
          <w:rFonts w:ascii="HelveticaNeueLT Std Lt" w:hAnsi="HelveticaNeueLT Std Lt"/>
          <w:sz w:val="24"/>
        </w:rPr>
        <w:t>Secretaría de Salud (ISEM)</w:t>
      </w:r>
    </w:p>
    <w:p w14:paraId="37BA6A3C" w14:textId="219B5E4A" w:rsidR="00B30DC8" w:rsidRPr="00B30DC8" w:rsidRDefault="0082516A" w:rsidP="00B30DC8">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00B30DC8" w:rsidRPr="00B30DC8">
        <w:rPr>
          <w:rFonts w:ascii="HelveticaNeueLT Std Lt" w:hAnsi="HelveticaNeueLT Std Lt"/>
          <w:sz w:val="24"/>
        </w:rPr>
        <w:t xml:space="preserve">Av. Independencia 1009, Reforma y FFCC Nacionales, </w:t>
      </w:r>
      <w:r>
        <w:rPr>
          <w:rFonts w:ascii="HelveticaNeueLT Std Lt" w:hAnsi="HelveticaNeueLT Std Lt"/>
          <w:sz w:val="24"/>
        </w:rPr>
        <w:t xml:space="preserve">C.P. </w:t>
      </w:r>
      <w:r w:rsidR="00B30DC8" w:rsidRPr="00B30DC8">
        <w:rPr>
          <w:rFonts w:ascii="HelveticaNeueLT Std Lt" w:hAnsi="HelveticaNeueLT Std Lt"/>
          <w:sz w:val="24"/>
        </w:rPr>
        <w:t>50070 Toluca de Lerdo, Méx</w:t>
      </w:r>
      <w:r>
        <w:rPr>
          <w:rFonts w:ascii="HelveticaNeueLT Std Lt" w:hAnsi="HelveticaNeueLT Std Lt"/>
          <w:sz w:val="24"/>
        </w:rPr>
        <w:t>ico</w:t>
      </w:r>
    </w:p>
    <w:p w14:paraId="1EDB6205" w14:textId="5B7BE870" w:rsidR="00B30DC8" w:rsidRPr="00B30DC8" w:rsidRDefault="00000000" w:rsidP="0082516A">
      <w:pPr>
        <w:pStyle w:val="Sinespaciado"/>
        <w:tabs>
          <w:tab w:val="left" w:pos="10065"/>
        </w:tabs>
        <w:spacing w:line="320" w:lineRule="exact"/>
        <w:ind w:left="426" w:right="168"/>
        <w:jc w:val="both"/>
        <w:rPr>
          <w:rFonts w:ascii="HelveticaNeueLT Std Lt" w:hAnsi="HelveticaNeueLT Std Lt"/>
          <w:sz w:val="24"/>
        </w:rPr>
      </w:pPr>
      <w:hyperlink r:id="rId30" w:history="1">
        <w:r w:rsidR="00B30DC8" w:rsidRPr="00B30DC8">
          <w:rPr>
            <w:rFonts w:ascii="HelveticaNeueLT Std Lt" w:hAnsi="HelveticaNeueLT Std Lt"/>
            <w:sz w:val="24"/>
          </w:rPr>
          <w:t>72</w:t>
        </w:r>
        <w:r w:rsidR="0082516A">
          <w:rPr>
            <w:rFonts w:ascii="HelveticaNeueLT Std Lt" w:hAnsi="HelveticaNeueLT Std Lt"/>
            <w:sz w:val="24"/>
          </w:rPr>
          <w:t xml:space="preserve"> </w:t>
        </w:r>
        <w:r w:rsidR="00B30DC8" w:rsidRPr="00B30DC8">
          <w:rPr>
            <w:rFonts w:ascii="HelveticaNeueLT Std Lt" w:hAnsi="HelveticaNeueLT Std Lt"/>
            <w:sz w:val="24"/>
          </w:rPr>
          <w:t>22</w:t>
        </w:r>
        <w:r w:rsidR="0082516A">
          <w:rPr>
            <w:rFonts w:ascii="HelveticaNeueLT Std Lt" w:hAnsi="HelveticaNeueLT Std Lt"/>
            <w:sz w:val="24"/>
          </w:rPr>
          <w:t xml:space="preserve"> </w:t>
        </w:r>
        <w:r w:rsidR="00B30DC8" w:rsidRPr="00B30DC8">
          <w:rPr>
            <w:rFonts w:ascii="HelveticaNeueLT Std Lt" w:hAnsi="HelveticaNeueLT Std Lt"/>
            <w:sz w:val="24"/>
          </w:rPr>
          <w:t>26 25</w:t>
        </w:r>
        <w:r w:rsidR="0082516A">
          <w:rPr>
            <w:rFonts w:ascii="HelveticaNeueLT Std Lt" w:hAnsi="HelveticaNeueLT Std Lt"/>
            <w:sz w:val="24"/>
          </w:rPr>
          <w:t xml:space="preserve"> </w:t>
        </w:r>
        <w:r w:rsidR="00B30DC8" w:rsidRPr="00B30DC8">
          <w:rPr>
            <w:rFonts w:ascii="HelveticaNeueLT Std Lt" w:hAnsi="HelveticaNeueLT Std Lt"/>
            <w:sz w:val="24"/>
          </w:rPr>
          <w:t>00</w:t>
        </w:r>
      </w:hyperlink>
    </w:p>
    <w:p w14:paraId="3A7A79B0" w14:textId="77777777" w:rsidR="00B30DC8" w:rsidRDefault="00B30DC8" w:rsidP="00B30DC8">
      <w:pPr>
        <w:pStyle w:val="Sinespaciado"/>
        <w:tabs>
          <w:tab w:val="left" w:pos="6804"/>
          <w:tab w:val="left" w:pos="9923"/>
          <w:tab w:val="left" w:pos="10065"/>
        </w:tabs>
        <w:spacing w:line="320" w:lineRule="exact"/>
        <w:ind w:right="168"/>
        <w:jc w:val="both"/>
        <w:rPr>
          <w:rFonts w:ascii="HelveticaNeueLT Std Lt" w:hAnsi="HelveticaNeueLT Std Lt"/>
          <w:sz w:val="24"/>
        </w:rPr>
      </w:pPr>
    </w:p>
    <w:p w14:paraId="1EBE2F37" w14:textId="5A9DDDCB" w:rsidR="001366A7" w:rsidRDefault="00000000" w:rsidP="00770298">
      <w:pPr>
        <w:pStyle w:val="Sinespaciado"/>
        <w:tabs>
          <w:tab w:val="left" w:pos="6804"/>
          <w:tab w:val="left" w:pos="9923"/>
          <w:tab w:val="left" w:pos="10065"/>
        </w:tabs>
        <w:spacing w:line="320" w:lineRule="exact"/>
        <w:ind w:left="426" w:right="168"/>
        <w:jc w:val="both"/>
        <w:rPr>
          <w:rFonts w:ascii="HelveticaNeueLT Std Lt" w:hAnsi="HelveticaNeueLT Std Lt"/>
          <w:sz w:val="24"/>
        </w:rPr>
      </w:pPr>
      <w:hyperlink r:id="rId31" w:history="1"/>
    </w:p>
    <w:p w14:paraId="3387B769" w14:textId="31CF0163" w:rsidR="00EF20F9" w:rsidRDefault="00EF20F9"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Centro Regional de Protección Civil Amecameca</w:t>
      </w:r>
    </w:p>
    <w:p w14:paraId="6298EE03" w14:textId="15A91765" w:rsidR="00EF20F9" w:rsidRPr="00EF20F9" w:rsidRDefault="00EF20F9"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EF20F9">
        <w:rPr>
          <w:rFonts w:ascii="HelveticaNeueLT Std Lt" w:hAnsi="HelveticaNeueLT Std Lt"/>
          <w:sz w:val="24"/>
        </w:rPr>
        <w:t>Ubicación: Paseo de los Volcanes s/n, colonia Libramiento de Ayapango, C.P. 56900, Amecameca</w:t>
      </w:r>
      <w:r w:rsidR="0082516A">
        <w:rPr>
          <w:rFonts w:ascii="HelveticaNeueLT Std Lt" w:hAnsi="HelveticaNeueLT Std Lt"/>
          <w:sz w:val="24"/>
        </w:rPr>
        <w:t>, México</w:t>
      </w:r>
    </w:p>
    <w:p w14:paraId="1FEFCE52" w14:textId="4B1D62E6" w:rsidR="00EF20F9" w:rsidRPr="00EF20F9" w:rsidRDefault="00EF20F9"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Teléfonos: 59 79</w:t>
      </w:r>
      <w:r w:rsidR="00CD775A">
        <w:rPr>
          <w:rFonts w:ascii="HelveticaNeueLT Std Lt" w:hAnsi="HelveticaNeueLT Std Lt"/>
          <w:sz w:val="24"/>
        </w:rPr>
        <w:t xml:space="preserve"> </w:t>
      </w:r>
      <w:r w:rsidRPr="00EF20F9">
        <w:rPr>
          <w:rFonts w:ascii="HelveticaNeueLT Std Lt" w:hAnsi="HelveticaNeueLT Std Lt"/>
          <w:sz w:val="24"/>
        </w:rPr>
        <w:t>78 28</w:t>
      </w:r>
      <w:r w:rsidR="00CD775A">
        <w:rPr>
          <w:rFonts w:ascii="HelveticaNeueLT Std Lt" w:hAnsi="HelveticaNeueLT Std Lt"/>
          <w:sz w:val="24"/>
        </w:rPr>
        <w:t xml:space="preserve"> </w:t>
      </w:r>
      <w:r w:rsidRPr="00EF20F9">
        <w:rPr>
          <w:rFonts w:ascii="HelveticaNeueLT Std Lt" w:hAnsi="HelveticaNeueLT Std Lt"/>
          <w:sz w:val="24"/>
        </w:rPr>
        <w:t>23, 59 79</w:t>
      </w:r>
      <w:r w:rsidR="00CD775A">
        <w:rPr>
          <w:rFonts w:ascii="HelveticaNeueLT Std Lt" w:hAnsi="HelveticaNeueLT Std Lt"/>
          <w:sz w:val="24"/>
        </w:rPr>
        <w:t xml:space="preserve"> </w:t>
      </w:r>
      <w:r w:rsidRPr="00EF20F9">
        <w:rPr>
          <w:rFonts w:ascii="HelveticaNeueLT Std Lt" w:hAnsi="HelveticaNeueLT Std Lt"/>
          <w:sz w:val="24"/>
        </w:rPr>
        <w:t>78 33</w:t>
      </w:r>
      <w:r w:rsidR="00CD775A">
        <w:rPr>
          <w:rFonts w:ascii="HelveticaNeueLT Std Lt" w:hAnsi="HelveticaNeueLT Std Lt"/>
          <w:sz w:val="24"/>
        </w:rPr>
        <w:t xml:space="preserve"> </w:t>
      </w:r>
      <w:r w:rsidRPr="00EF20F9">
        <w:rPr>
          <w:rFonts w:ascii="HelveticaNeueLT Std Lt" w:hAnsi="HelveticaNeueLT Std Lt"/>
          <w:sz w:val="24"/>
        </w:rPr>
        <w:t>89</w:t>
      </w:r>
    </w:p>
    <w:p w14:paraId="0929ACBF" w14:textId="31603B52" w:rsidR="00EF20F9" w:rsidRDefault="00EF20F9" w:rsidP="009243EF">
      <w:pPr>
        <w:pStyle w:val="Sinespaciado"/>
        <w:tabs>
          <w:tab w:val="left" w:pos="10065"/>
        </w:tabs>
        <w:spacing w:line="320" w:lineRule="exact"/>
        <w:ind w:left="142" w:right="168"/>
        <w:jc w:val="both"/>
        <w:rPr>
          <w:rFonts w:ascii="HelveticaNeueLT Std Lt" w:hAnsi="HelveticaNeueLT Std Lt"/>
          <w:sz w:val="24"/>
        </w:rPr>
      </w:pPr>
    </w:p>
    <w:p w14:paraId="2FD1788A" w14:textId="77777777"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Pr="00EF20F9">
        <w:rPr>
          <w:rFonts w:ascii="HelveticaNeueLT Std Lt" w:hAnsi="HelveticaNeueLT Std Lt"/>
          <w:sz w:val="24"/>
        </w:rPr>
        <w:t>Naucalpan</w:t>
      </w:r>
    </w:p>
    <w:p w14:paraId="2790BB1E" w14:textId="140E4C95" w:rsidR="00DD17EB" w:rsidRPr="00EF20F9"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EF20F9">
        <w:rPr>
          <w:rFonts w:ascii="HelveticaNeueLT Std Lt" w:hAnsi="HelveticaNeueLT Std Lt"/>
          <w:sz w:val="24"/>
        </w:rPr>
        <w:t xml:space="preserve">Ubicación: Avenida Parque de Orizaba No. 7, colonia El Parque, </w:t>
      </w:r>
      <w:r>
        <w:rPr>
          <w:rFonts w:ascii="HelveticaNeueLT Std Lt" w:hAnsi="HelveticaNeueLT Std Lt"/>
          <w:sz w:val="24"/>
        </w:rPr>
        <w:t xml:space="preserve">C.P. 53398, </w:t>
      </w:r>
      <w:r w:rsidRPr="00EF20F9">
        <w:rPr>
          <w:rFonts w:ascii="HelveticaNeueLT Std Lt" w:hAnsi="HelveticaNeueLT Std Lt"/>
          <w:sz w:val="24"/>
        </w:rPr>
        <w:t>Naucalpan</w:t>
      </w:r>
      <w:r w:rsidR="0082516A">
        <w:rPr>
          <w:rFonts w:ascii="HelveticaNeueLT Std Lt" w:hAnsi="HelveticaNeueLT Std Lt"/>
          <w:sz w:val="24"/>
        </w:rPr>
        <w:t>, México</w:t>
      </w:r>
    </w:p>
    <w:p w14:paraId="76672AF6" w14:textId="48E6E893" w:rsidR="00DD17EB" w:rsidRDefault="00DD17EB" w:rsidP="009243EF">
      <w:pPr>
        <w:pStyle w:val="Sinespaciado"/>
        <w:tabs>
          <w:tab w:val="left" w:pos="10065"/>
        </w:tabs>
        <w:spacing w:line="320" w:lineRule="exact"/>
        <w:ind w:left="426" w:right="168"/>
        <w:jc w:val="both"/>
        <w:rPr>
          <w:rFonts w:ascii="HelveticaNeueLT Std Lt" w:hAnsi="HelveticaNeueLT Std Lt"/>
          <w:sz w:val="24"/>
        </w:rPr>
      </w:pPr>
      <w:r w:rsidRPr="00F732D1">
        <w:rPr>
          <w:rFonts w:ascii="HelveticaNeueLT Std Lt" w:hAnsi="HelveticaNeueLT Std Lt"/>
          <w:sz w:val="24"/>
        </w:rPr>
        <w:t xml:space="preserve">Teléfono: </w:t>
      </w:r>
      <w:r w:rsidRPr="00EF20F9">
        <w:rPr>
          <w:rFonts w:ascii="HelveticaNeueLT Std Lt" w:hAnsi="HelveticaNeueLT Std Lt"/>
          <w:sz w:val="24"/>
        </w:rPr>
        <w:t>55 53</w:t>
      </w:r>
      <w:r w:rsidR="00CD775A">
        <w:rPr>
          <w:rFonts w:ascii="HelveticaNeueLT Std Lt" w:hAnsi="HelveticaNeueLT Std Lt"/>
          <w:sz w:val="24"/>
        </w:rPr>
        <w:t xml:space="preserve"> </w:t>
      </w:r>
      <w:r w:rsidRPr="00EF20F9">
        <w:rPr>
          <w:rFonts w:ascii="HelveticaNeueLT Std Lt" w:hAnsi="HelveticaNeueLT Std Lt"/>
          <w:sz w:val="24"/>
        </w:rPr>
        <w:t>58 13</w:t>
      </w:r>
      <w:r w:rsidR="00CD775A">
        <w:rPr>
          <w:rFonts w:ascii="HelveticaNeueLT Std Lt" w:hAnsi="HelveticaNeueLT Std Lt"/>
          <w:sz w:val="24"/>
        </w:rPr>
        <w:t xml:space="preserve"> </w:t>
      </w:r>
      <w:r w:rsidRPr="00EF20F9">
        <w:rPr>
          <w:rFonts w:ascii="HelveticaNeueLT Std Lt" w:hAnsi="HelveticaNeueLT Std Lt"/>
          <w:sz w:val="24"/>
        </w:rPr>
        <w:t>78</w:t>
      </w:r>
    </w:p>
    <w:p w14:paraId="6EE820FE" w14:textId="7F155004" w:rsidR="00DD17EB" w:rsidRDefault="00DD17EB" w:rsidP="009243EF">
      <w:pPr>
        <w:pStyle w:val="Sinespaciado"/>
        <w:tabs>
          <w:tab w:val="left" w:pos="10065"/>
        </w:tabs>
        <w:spacing w:line="320" w:lineRule="exact"/>
        <w:ind w:left="426" w:right="168" w:hanging="284"/>
        <w:jc w:val="both"/>
        <w:rPr>
          <w:rFonts w:ascii="HelveticaNeueLT Std Lt" w:hAnsi="HelveticaNeueLT Std Lt"/>
          <w:sz w:val="24"/>
        </w:rPr>
      </w:pPr>
    </w:p>
    <w:p w14:paraId="78D15D54" w14:textId="77777777"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Tenancingo</w:t>
      </w:r>
    </w:p>
    <w:p w14:paraId="10726B37" w14:textId="729D4F65" w:rsidR="00DD17EB" w:rsidRPr="00DD17EB"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DD17EB">
        <w:rPr>
          <w:rFonts w:ascii="HelveticaNeueLT Std Lt" w:hAnsi="HelveticaNeueLT Std Lt"/>
          <w:sz w:val="24"/>
        </w:rPr>
        <w:t>Ubicación: Benito Juárez No. 211 Poniente, colonia Centro, C.P. 52400, Tenancingo</w:t>
      </w:r>
      <w:r w:rsidR="0082516A">
        <w:rPr>
          <w:rFonts w:ascii="HelveticaNeueLT Std Lt" w:hAnsi="HelveticaNeueLT Std Lt"/>
          <w:sz w:val="24"/>
        </w:rPr>
        <w:t>, México</w:t>
      </w:r>
    </w:p>
    <w:p w14:paraId="1087D747" w14:textId="70775B51" w:rsidR="00DD17EB" w:rsidRDefault="00DD17EB"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71 41</w:t>
      </w:r>
      <w:r w:rsidR="00CD775A">
        <w:rPr>
          <w:rFonts w:ascii="HelveticaNeueLT Std Lt" w:hAnsi="HelveticaNeueLT Std Lt"/>
          <w:sz w:val="24"/>
        </w:rPr>
        <w:t xml:space="preserve"> </w:t>
      </w:r>
      <w:r w:rsidRPr="00DD17EB">
        <w:rPr>
          <w:rFonts w:ascii="HelveticaNeueLT Std Lt" w:hAnsi="HelveticaNeueLT Std Lt"/>
          <w:sz w:val="24"/>
        </w:rPr>
        <w:t>42 57</w:t>
      </w:r>
      <w:r w:rsidR="00CD775A">
        <w:rPr>
          <w:rFonts w:ascii="HelveticaNeueLT Std Lt" w:hAnsi="HelveticaNeueLT Std Lt"/>
          <w:sz w:val="24"/>
        </w:rPr>
        <w:t xml:space="preserve"> </w:t>
      </w:r>
      <w:r w:rsidRPr="00DD17EB">
        <w:rPr>
          <w:rFonts w:ascii="HelveticaNeueLT Std Lt" w:hAnsi="HelveticaNeueLT Std Lt"/>
          <w:sz w:val="24"/>
        </w:rPr>
        <w:t>32 (H. C. Bomberos Tenancingo)</w:t>
      </w:r>
    </w:p>
    <w:p w14:paraId="5349703F" w14:textId="77777777" w:rsidR="00955A35" w:rsidRDefault="00955A35" w:rsidP="009243EF">
      <w:pPr>
        <w:pStyle w:val="Sinespaciado"/>
        <w:tabs>
          <w:tab w:val="left" w:pos="10065"/>
        </w:tabs>
        <w:spacing w:line="320" w:lineRule="exact"/>
        <w:ind w:left="142" w:right="168"/>
        <w:jc w:val="both"/>
        <w:rPr>
          <w:rFonts w:ascii="HelveticaNeueLT Std Lt" w:hAnsi="HelveticaNeueLT Std Lt"/>
          <w:sz w:val="24"/>
        </w:rPr>
      </w:pPr>
    </w:p>
    <w:p w14:paraId="6676F5C4" w14:textId="755CDE30"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Centro Regional de Protección Civil Toluca</w:t>
      </w:r>
    </w:p>
    <w:p w14:paraId="54C588BF" w14:textId="4ADAE1E0" w:rsidR="00DD17EB" w:rsidRPr="00EF20F9"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EF20F9">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sidR="0082516A">
        <w:rPr>
          <w:rFonts w:ascii="HelveticaNeueLT Std Lt" w:hAnsi="HelveticaNeueLT Std Lt"/>
          <w:sz w:val="24"/>
        </w:rPr>
        <w:t>, México</w:t>
      </w:r>
    </w:p>
    <w:p w14:paraId="391BE3A0" w14:textId="7D9230EC" w:rsidR="00DD17EB" w:rsidRDefault="00DD17EB" w:rsidP="009243EF">
      <w:pPr>
        <w:pStyle w:val="Sinespaciado"/>
        <w:tabs>
          <w:tab w:val="left" w:pos="10065"/>
        </w:tabs>
        <w:spacing w:line="320" w:lineRule="exact"/>
        <w:ind w:left="426" w:right="168"/>
        <w:jc w:val="both"/>
        <w:rPr>
          <w:rFonts w:ascii="HelveticaNeueLT Std Lt" w:hAnsi="HelveticaNeueLT Std Lt"/>
          <w:sz w:val="24"/>
        </w:rPr>
      </w:pPr>
      <w:r w:rsidRPr="00F732D1">
        <w:rPr>
          <w:rFonts w:ascii="HelveticaNeueLT Std Lt" w:hAnsi="HelveticaNeueLT Std Lt"/>
          <w:sz w:val="24"/>
        </w:rPr>
        <w:t xml:space="preserve">Teléfono: </w:t>
      </w:r>
      <w:r w:rsidR="006771C2" w:rsidRPr="00F732D1">
        <w:rPr>
          <w:rFonts w:ascii="HelveticaNeueLT Std Lt" w:hAnsi="HelveticaNeueLT Std Lt"/>
          <w:sz w:val="24"/>
        </w:rPr>
        <w:t>72 22</w:t>
      </w:r>
      <w:r w:rsidR="00CD775A">
        <w:rPr>
          <w:rFonts w:ascii="HelveticaNeueLT Std Lt" w:hAnsi="HelveticaNeueLT Std Lt"/>
          <w:sz w:val="24"/>
        </w:rPr>
        <w:t xml:space="preserve"> </w:t>
      </w:r>
      <w:r w:rsidR="006771C2" w:rsidRPr="00F732D1">
        <w:rPr>
          <w:rFonts w:ascii="HelveticaNeueLT Std Lt" w:hAnsi="HelveticaNeueLT Std Lt"/>
          <w:sz w:val="24"/>
        </w:rPr>
        <w:t>13 17</w:t>
      </w:r>
      <w:r w:rsidR="00CD775A">
        <w:rPr>
          <w:rFonts w:ascii="HelveticaNeueLT Std Lt" w:hAnsi="HelveticaNeueLT Std Lt"/>
          <w:sz w:val="24"/>
        </w:rPr>
        <w:t xml:space="preserve"> </w:t>
      </w:r>
      <w:r w:rsidR="006771C2" w:rsidRPr="00F732D1">
        <w:rPr>
          <w:rFonts w:ascii="HelveticaNeueLT Std Lt" w:hAnsi="HelveticaNeueLT Std Lt"/>
          <w:sz w:val="24"/>
        </w:rPr>
        <w:t>48</w:t>
      </w:r>
    </w:p>
    <w:p w14:paraId="6EBE95EB" w14:textId="77777777" w:rsidR="00955A35" w:rsidRDefault="00955A35" w:rsidP="009243EF">
      <w:pPr>
        <w:pStyle w:val="Sinespaciado"/>
        <w:tabs>
          <w:tab w:val="left" w:pos="10065"/>
        </w:tabs>
        <w:spacing w:line="320" w:lineRule="exact"/>
        <w:ind w:left="142" w:right="168"/>
        <w:jc w:val="both"/>
        <w:rPr>
          <w:rFonts w:ascii="HelveticaNeueLT Std Lt" w:hAnsi="HelveticaNeueLT Std Lt"/>
          <w:sz w:val="24"/>
        </w:rPr>
      </w:pPr>
    </w:p>
    <w:p w14:paraId="676C9D49" w14:textId="516D722E" w:rsidR="00EF20F9" w:rsidRDefault="00EF20F9"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00DD17EB">
        <w:rPr>
          <w:rFonts w:ascii="HelveticaNeueLT Std Lt" w:hAnsi="HelveticaNeueLT Std Lt"/>
          <w:sz w:val="24"/>
        </w:rPr>
        <w:t>Tultepec</w:t>
      </w:r>
    </w:p>
    <w:p w14:paraId="023BBE7A" w14:textId="48DEEE9C" w:rsidR="00EF20F9" w:rsidRPr="00DD17EB" w:rsidRDefault="00EF20F9"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DD17EB">
        <w:rPr>
          <w:rFonts w:ascii="HelveticaNeueLT Std Lt" w:hAnsi="HelveticaNeueLT Std Lt"/>
          <w:sz w:val="24"/>
        </w:rPr>
        <w:t xml:space="preserve">Ubicación: </w:t>
      </w:r>
      <w:r w:rsidR="00DD17EB" w:rsidRPr="00DD17EB">
        <w:rPr>
          <w:rFonts w:ascii="HelveticaNeueLT Std Lt" w:hAnsi="HelveticaNeueLT Std Lt"/>
          <w:sz w:val="24"/>
        </w:rPr>
        <w:t xml:space="preserve">Avenida 2 de </w:t>
      </w:r>
      <w:proofErr w:type="gramStart"/>
      <w:r w:rsidR="00DD17EB" w:rsidRPr="00DD17EB">
        <w:rPr>
          <w:rFonts w:ascii="HelveticaNeueLT Std Lt" w:hAnsi="HelveticaNeueLT Std Lt"/>
          <w:sz w:val="24"/>
        </w:rPr>
        <w:t>Marzo</w:t>
      </w:r>
      <w:proofErr w:type="gramEnd"/>
      <w:r w:rsidR="00DD17EB" w:rsidRPr="00DD17EB">
        <w:rPr>
          <w:rFonts w:ascii="HelveticaNeueLT Std Lt" w:hAnsi="HelveticaNeueLT Std Lt"/>
          <w:sz w:val="24"/>
        </w:rPr>
        <w:t xml:space="preserve"> s/n, colonia Barrio El Quemado, C.P. 57960, Tultepec</w:t>
      </w:r>
      <w:r w:rsidR="0082516A">
        <w:rPr>
          <w:rFonts w:ascii="HelveticaNeueLT Std Lt" w:hAnsi="HelveticaNeueLT Std Lt"/>
          <w:sz w:val="24"/>
        </w:rPr>
        <w:t>, México</w:t>
      </w:r>
    </w:p>
    <w:p w14:paraId="4907010C" w14:textId="00D64A59" w:rsidR="00EF20F9" w:rsidRPr="00EF20F9" w:rsidRDefault="00EF20F9"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 xml:space="preserve">Teléfono: </w:t>
      </w:r>
      <w:r w:rsidR="00DD17EB" w:rsidRPr="00DD17EB">
        <w:rPr>
          <w:rFonts w:ascii="HelveticaNeueLT Std Lt" w:hAnsi="HelveticaNeueLT Std Lt"/>
          <w:sz w:val="24"/>
        </w:rPr>
        <w:t>55 58</w:t>
      </w:r>
      <w:r w:rsidR="00CD775A">
        <w:rPr>
          <w:rFonts w:ascii="HelveticaNeueLT Std Lt" w:hAnsi="HelveticaNeueLT Std Lt"/>
          <w:sz w:val="24"/>
        </w:rPr>
        <w:t xml:space="preserve"> </w:t>
      </w:r>
      <w:r w:rsidR="00DD17EB" w:rsidRPr="00DD17EB">
        <w:rPr>
          <w:rFonts w:ascii="HelveticaNeueLT Std Lt" w:hAnsi="HelveticaNeueLT Std Lt"/>
          <w:sz w:val="24"/>
        </w:rPr>
        <w:t>92 56</w:t>
      </w:r>
      <w:r w:rsidR="00CD775A">
        <w:rPr>
          <w:rFonts w:ascii="HelveticaNeueLT Std Lt" w:hAnsi="HelveticaNeueLT Std Lt"/>
          <w:sz w:val="24"/>
        </w:rPr>
        <w:t xml:space="preserve"> </w:t>
      </w:r>
      <w:r w:rsidR="00DD17EB" w:rsidRPr="00DD17EB">
        <w:rPr>
          <w:rFonts w:ascii="HelveticaNeueLT Std Lt" w:hAnsi="HelveticaNeueLT Std Lt"/>
          <w:sz w:val="24"/>
        </w:rPr>
        <w:t>53</w:t>
      </w:r>
    </w:p>
    <w:p w14:paraId="7604B61D" w14:textId="77777777" w:rsidR="00955A35" w:rsidRDefault="00955A35" w:rsidP="009243EF">
      <w:pPr>
        <w:pStyle w:val="Sinespaciado"/>
        <w:tabs>
          <w:tab w:val="left" w:pos="10065"/>
        </w:tabs>
        <w:spacing w:line="320" w:lineRule="exact"/>
        <w:ind w:left="426" w:right="168"/>
        <w:jc w:val="both"/>
        <w:rPr>
          <w:rFonts w:ascii="HelveticaNeueLT Std Lt" w:hAnsi="HelveticaNeueLT Std Lt"/>
          <w:sz w:val="24"/>
        </w:rPr>
      </w:pPr>
    </w:p>
    <w:p w14:paraId="1C5238F2" w14:textId="41E67FB4"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Valle de Chalco</w:t>
      </w:r>
    </w:p>
    <w:p w14:paraId="79C01220" w14:textId="6EF37DC5" w:rsidR="00DD17EB" w:rsidRPr="00DD17EB"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DD17EB">
        <w:rPr>
          <w:rFonts w:ascii="HelveticaNeueLT Std Lt" w:hAnsi="HelveticaNeueLT Std Lt"/>
          <w:sz w:val="24"/>
        </w:rPr>
        <w:t>Ubicación: Calle Juan Escutia s/n, colonia Darío Martínez Segunda Sección, Valle de Chalco</w:t>
      </w:r>
      <w:r w:rsidR="0082516A">
        <w:rPr>
          <w:rFonts w:ascii="HelveticaNeueLT Std Lt" w:hAnsi="HelveticaNeueLT Std Lt"/>
          <w:sz w:val="24"/>
        </w:rPr>
        <w:t>, México</w:t>
      </w:r>
    </w:p>
    <w:p w14:paraId="099D6B5E" w14:textId="027056C5" w:rsidR="008947F5" w:rsidRDefault="00DD17EB"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55 57</w:t>
      </w:r>
      <w:r w:rsidR="00CD775A">
        <w:rPr>
          <w:rFonts w:ascii="HelveticaNeueLT Std Lt" w:hAnsi="HelveticaNeueLT Std Lt"/>
          <w:sz w:val="24"/>
        </w:rPr>
        <w:t xml:space="preserve"> </w:t>
      </w:r>
      <w:r w:rsidRPr="00DD17EB">
        <w:rPr>
          <w:rFonts w:ascii="HelveticaNeueLT Std Lt" w:hAnsi="HelveticaNeueLT Std Lt"/>
          <w:sz w:val="24"/>
        </w:rPr>
        <w:t>97 77</w:t>
      </w:r>
      <w:r w:rsidR="00CD775A">
        <w:rPr>
          <w:rFonts w:ascii="HelveticaNeueLT Std Lt" w:hAnsi="HelveticaNeueLT Std Lt"/>
          <w:sz w:val="24"/>
        </w:rPr>
        <w:t xml:space="preserve"> </w:t>
      </w:r>
      <w:r w:rsidRPr="00DD17EB">
        <w:rPr>
          <w:rFonts w:ascii="HelveticaNeueLT Std Lt" w:hAnsi="HelveticaNeueLT Std Lt"/>
          <w:sz w:val="24"/>
        </w:rPr>
        <w:t>30</w:t>
      </w:r>
    </w:p>
    <w:sectPr w:rsidR="008947F5" w:rsidSect="00A93A15">
      <w:headerReference w:type="default" r:id="rId32"/>
      <w:pgSz w:w="12240" w:h="15840" w:code="172"/>
      <w:pgMar w:top="720" w:right="720" w:bottom="1418" w:left="720"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BEE08" w14:textId="77777777" w:rsidR="003B2F05" w:rsidRDefault="003B2F05" w:rsidP="004A5238">
      <w:pPr>
        <w:spacing w:after="0" w:line="240" w:lineRule="auto"/>
      </w:pPr>
      <w:r>
        <w:separator/>
      </w:r>
    </w:p>
  </w:endnote>
  <w:endnote w:type="continuationSeparator" w:id="0">
    <w:p w14:paraId="440F0952" w14:textId="77777777" w:rsidR="003B2F05" w:rsidRDefault="003B2F05" w:rsidP="004A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Extended">
    <w:panose1 w:val="020B080704050203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Abadi Extra Light">
    <w:altName w:val="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240" w14:textId="5C34EAC3" w:rsidR="001E7949" w:rsidRPr="004A5238" w:rsidRDefault="00000000" w:rsidP="004A5238">
    <w:pPr>
      <w:pStyle w:val="Sinespaciado"/>
      <w:jc w:val="center"/>
      <w:rPr>
        <w:rFonts w:ascii="HelveticaNeueLT Std Lt" w:hAnsi="HelveticaNeueLT Std Lt"/>
        <w:sz w:val="20"/>
      </w:rPr>
    </w:pPr>
    <w:r>
      <w:rPr>
        <w:noProof/>
      </w:rPr>
      <w:pict w14:anchorId="148F657B">
        <v:rect id="Rectángulo 1" o:spid="_x0000_s1025" style="position:absolute;left:0;text-align:left;margin-left:0;margin-top:-3.95pt;width:615.45pt;height:5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" fillcolor="#7f7f7f [1612]" stroked="f" strokeweight="1pt">
          <v:textbo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v:textbox>
          <w10:wrap anchorx="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59300" w14:textId="77777777" w:rsidR="003B2F05" w:rsidRDefault="003B2F05" w:rsidP="004A5238">
      <w:pPr>
        <w:spacing w:after="0" w:line="240" w:lineRule="auto"/>
      </w:pPr>
      <w:r>
        <w:separator/>
      </w:r>
    </w:p>
  </w:footnote>
  <w:footnote w:type="continuationSeparator" w:id="0">
    <w:p w14:paraId="43A5246B" w14:textId="77777777" w:rsidR="003B2F05" w:rsidRDefault="003B2F05" w:rsidP="004A5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1E7949" w14:paraId="3597C383" w14:textId="77777777" w:rsidTr="00512E57">
      <w:trPr>
        <w:jc w:val="center"/>
      </w:trPr>
      <w:tc>
        <w:tcPr>
          <w:tcW w:w="5599" w:type="dxa"/>
          <w:vAlign w:val="center"/>
        </w:tcPr>
        <w:p w14:paraId="6930FB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B0877F4" wp14:editId="7EEEA194">
                <wp:extent cx="1869235" cy="540000"/>
                <wp:effectExtent l="0" t="0" r="0" b="0"/>
                <wp:docPr id="24" name="Imagen 24"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vAlign w:val="center"/>
        </w:tcPr>
        <w:p w14:paraId="1733B447"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3B9B815" wp14:editId="26D7C749">
                <wp:extent cx="2481423" cy="540000"/>
                <wp:effectExtent l="0" t="0" r="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bl>
  <w:p w14:paraId="1A344984" w14:textId="77777777" w:rsidR="001E7949" w:rsidRPr="004A5238" w:rsidRDefault="001E7949" w:rsidP="004A5238">
    <w:pPr>
      <w:pStyle w:val="Sinespaciado"/>
      <w:jc w:val="center"/>
      <w:rPr>
        <w:rFonts w:ascii="HelveticaNeueLT Std Lt" w:hAnsi="HelveticaNeueLT Std Lt"/>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336"/>
      <w:gridCol w:w="208"/>
      <w:gridCol w:w="992"/>
      <w:gridCol w:w="2694"/>
      <w:gridCol w:w="1417"/>
      <w:gridCol w:w="289"/>
    </w:tblGrid>
    <w:tr w:rsidR="001E7949" w14:paraId="70AF8C7F" w14:textId="77777777" w:rsidTr="00A645C2">
      <w:trPr>
        <w:jc w:val="center"/>
      </w:trPr>
      <w:tc>
        <w:tcPr>
          <w:tcW w:w="5599" w:type="dxa"/>
          <w:gridSpan w:val="2"/>
          <w:vAlign w:val="center"/>
        </w:tcPr>
        <w:p w14:paraId="5231BF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83E8526" wp14:editId="0186C7F8">
                <wp:extent cx="1869235" cy="540000"/>
                <wp:effectExtent l="0" t="0" r="0" b="0"/>
                <wp:docPr id="11" name="Imagen 11"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gridSpan w:val="5"/>
          <w:vAlign w:val="center"/>
        </w:tcPr>
        <w:p w14:paraId="5992D2D8"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AB21B4F" wp14:editId="0DCE719B">
                <wp:extent cx="2481423" cy="54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r w:rsidR="001E7949" w:rsidRPr="00E044EB" w14:paraId="786AB828"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274"/>
      </w:trPr>
      <w:tc>
        <w:tcPr>
          <w:tcW w:w="6799" w:type="dxa"/>
          <w:gridSpan w:val="4"/>
          <w:shd w:val="clear" w:color="auto" w:fill="808080" w:themeFill="background1" w:themeFillShade="80"/>
          <w:vAlign w:val="center"/>
        </w:tcPr>
        <w:p w14:paraId="3C2F712F" w14:textId="6C13D205"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PROGRAMA PREVENTIVO: </w:t>
          </w:r>
          <w:r w:rsidR="000A4B49">
            <w:rPr>
              <w:rFonts w:ascii="HelveticaNeueLT Std Lt" w:hAnsi="HelveticaNeueLT Std Lt"/>
              <w:b/>
              <w:color w:val="FFFFFF" w:themeColor="background1"/>
              <w:sz w:val="16"/>
            </w:rPr>
            <w:t>TEMPORADA INVERNAL</w:t>
          </w:r>
          <w:r w:rsidR="00300F28">
            <w:rPr>
              <w:rFonts w:ascii="HelveticaNeueLT Std Lt" w:hAnsi="HelveticaNeueLT Std Lt"/>
              <w:b/>
              <w:color w:val="FFFFFF" w:themeColor="background1"/>
              <w:sz w:val="16"/>
            </w:rPr>
            <w:t xml:space="preserve"> </w:t>
          </w:r>
          <w:r w:rsidRPr="00E044EB">
            <w:rPr>
              <w:rFonts w:ascii="HelveticaNeueLT Std Lt" w:hAnsi="HelveticaNeueLT Std Lt"/>
              <w:b/>
              <w:color w:val="FFFFFF" w:themeColor="background1"/>
              <w:sz w:val="16"/>
            </w:rPr>
            <w:t>2022</w:t>
          </w:r>
        </w:p>
      </w:tc>
      <w:tc>
        <w:tcPr>
          <w:tcW w:w="4111" w:type="dxa"/>
          <w:gridSpan w:val="2"/>
          <w:shd w:val="clear" w:color="auto" w:fill="808080" w:themeFill="background1" w:themeFillShade="80"/>
          <w:vAlign w:val="center"/>
        </w:tcPr>
        <w:p w14:paraId="0315DA77" w14:textId="3CE54410"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PP-</w:t>
          </w:r>
          <w:r w:rsidR="000A4B49">
            <w:rPr>
              <w:rFonts w:ascii="HelveticaNeueLT Std Lt" w:hAnsi="HelveticaNeueLT Std Lt"/>
              <w:b/>
              <w:color w:val="FFFFFF" w:themeColor="background1"/>
              <w:sz w:val="16"/>
            </w:rPr>
            <w:t>TEMPORADA INVERNAL</w:t>
          </w:r>
          <w:r w:rsidR="00D30A78">
            <w:rPr>
              <w:rFonts w:ascii="HelveticaNeueLT Std Lt" w:hAnsi="HelveticaNeueLT Std Lt"/>
              <w:b/>
              <w:color w:val="FFFFFF" w:themeColor="background1"/>
              <w:sz w:val="16"/>
            </w:rPr>
            <w:t xml:space="preserve"> </w:t>
          </w:r>
          <w:r w:rsidRPr="00E044EB">
            <w:rPr>
              <w:rFonts w:ascii="HelveticaNeueLT Std Lt" w:hAnsi="HelveticaNeueLT Std Lt"/>
              <w:b/>
              <w:color w:val="FFFFFF" w:themeColor="background1"/>
              <w:sz w:val="16"/>
            </w:rPr>
            <w:t>2022</w:t>
          </w:r>
        </w:p>
      </w:tc>
    </w:tr>
    <w:tr w:rsidR="001E7949" w:rsidRPr="00E044EB" w14:paraId="24C2E121"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558"/>
      </w:trPr>
      <w:tc>
        <w:tcPr>
          <w:tcW w:w="2263" w:type="dxa"/>
          <w:shd w:val="clear" w:color="auto" w:fill="808080" w:themeFill="background1" w:themeFillShade="80"/>
          <w:vAlign w:val="center"/>
        </w:tcPr>
        <w:p w14:paraId="3127C7D4"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Área responsable de elaboración y actualización:</w:t>
          </w:r>
        </w:p>
      </w:tc>
      <w:tc>
        <w:tcPr>
          <w:tcW w:w="3544" w:type="dxa"/>
          <w:gridSpan w:val="2"/>
          <w:shd w:val="clear" w:color="auto" w:fill="808080" w:themeFill="background1" w:themeFillShade="80"/>
          <w:vAlign w:val="center"/>
        </w:tcPr>
        <w:p w14:paraId="5E29CCC8"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General de Protección Civil</w:t>
          </w:r>
        </w:p>
        <w:p w14:paraId="04A1FA6A"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de Coordinación Municipal</w:t>
          </w:r>
        </w:p>
      </w:tc>
      <w:tc>
        <w:tcPr>
          <w:tcW w:w="992" w:type="dxa"/>
          <w:shd w:val="clear" w:color="auto" w:fill="808080" w:themeFill="background1" w:themeFillShade="80"/>
          <w:vAlign w:val="center"/>
        </w:tcPr>
        <w:p w14:paraId="55105B3F"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Rev. 0</w:t>
          </w:r>
        </w:p>
      </w:tc>
      <w:tc>
        <w:tcPr>
          <w:tcW w:w="2694" w:type="dxa"/>
          <w:shd w:val="clear" w:color="auto" w:fill="808080" w:themeFill="background1" w:themeFillShade="80"/>
          <w:vAlign w:val="center"/>
        </w:tcPr>
        <w:p w14:paraId="6F895634" w14:textId="7BB70E9F" w:rsidR="001E7949" w:rsidRPr="00E044EB" w:rsidRDefault="001E7949" w:rsidP="002345FD">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Última actualización: </w:t>
          </w:r>
          <w:r w:rsidR="00E44491">
            <w:rPr>
              <w:rFonts w:ascii="HelveticaNeueLT Std Lt" w:hAnsi="HelveticaNeueLT Std Lt"/>
              <w:b/>
              <w:color w:val="FFFFFF" w:themeColor="background1"/>
              <w:sz w:val="16"/>
            </w:rPr>
            <w:t>01/</w:t>
          </w:r>
          <w:r w:rsidR="002345FD">
            <w:rPr>
              <w:rFonts w:ascii="HelveticaNeueLT Std Lt" w:hAnsi="HelveticaNeueLT Std Lt"/>
              <w:b/>
              <w:color w:val="FFFFFF" w:themeColor="background1"/>
              <w:sz w:val="16"/>
            </w:rPr>
            <w:t>10</w:t>
          </w:r>
          <w:r w:rsidR="00300F28">
            <w:rPr>
              <w:rFonts w:ascii="HelveticaNeueLT Std Lt" w:hAnsi="HelveticaNeueLT Std Lt"/>
              <w:b/>
              <w:color w:val="FFFFFF" w:themeColor="background1"/>
              <w:sz w:val="16"/>
            </w:rPr>
            <w:t>/</w:t>
          </w:r>
          <w:r w:rsidRPr="00E044EB">
            <w:rPr>
              <w:rFonts w:ascii="HelveticaNeueLT Std Lt" w:hAnsi="HelveticaNeueLT Std Lt"/>
              <w:b/>
              <w:color w:val="FFFFFF" w:themeColor="background1"/>
              <w:sz w:val="16"/>
            </w:rPr>
            <w:t>2022</w:t>
          </w:r>
        </w:p>
      </w:tc>
      <w:tc>
        <w:tcPr>
          <w:tcW w:w="1417" w:type="dxa"/>
          <w:shd w:val="clear" w:color="auto" w:fill="808080" w:themeFill="background1" w:themeFillShade="80"/>
          <w:vAlign w:val="center"/>
        </w:tcPr>
        <w:p w14:paraId="02BCEC53"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lang w:val="es-ES"/>
            </w:rPr>
            <w:t xml:space="preserve">Pág.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PAGE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20</w:t>
          </w:r>
          <w:r w:rsidRPr="00E044EB">
            <w:rPr>
              <w:rFonts w:ascii="HelveticaNeueLT Std Lt" w:hAnsi="HelveticaNeueLT Std Lt"/>
              <w:b/>
              <w:bCs/>
              <w:color w:val="FFFFFF" w:themeColor="background1"/>
              <w:sz w:val="16"/>
            </w:rPr>
            <w:fldChar w:fldCharType="end"/>
          </w:r>
          <w:r w:rsidRPr="00E044EB">
            <w:rPr>
              <w:rFonts w:ascii="HelveticaNeueLT Std Lt" w:hAnsi="HelveticaNeueLT Std Lt"/>
              <w:b/>
              <w:color w:val="FFFFFF" w:themeColor="background1"/>
              <w:sz w:val="16"/>
              <w:lang w:val="es-ES"/>
            </w:rPr>
            <w:t xml:space="preserve"> de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NUMPAGES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22</w:t>
          </w:r>
          <w:r w:rsidRPr="00E044EB">
            <w:rPr>
              <w:rFonts w:ascii="HelveticaNeueLT Std Lt" w:hAnsi="HelveticaNeueLT Std Lt"/>
              <w:b/>
              <w:bCs/>
              <w:color w:val="FFFFFF" w:themeColor="background1"/>
              <w:sz w:val="16"/>
            </w:rPr>
            <w:fldChar w:fldCharType="end"/>
          </w:r>
        </w:p>
      </w:tc>
    </w:tr>
  </w:tbl>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2D9"/>
    <w:multiLevelType w:val="hybridMultilevel"/>
    <w:tmpl w:val="32C038A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3527E"/>
    <w:multiLevelType w:val="hybridMultilevel"/>
    <w:tmpl w:val="C84A5EFA"/>
    <w:lvl w:ilvl="0" w:tplc="080A000D">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C8778B"/>
    <w:multiLevelType w:val="hybridMultilevel"/>
    <w:tmpl w:val="AD90E666"/>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A0759B"/>
    <w:multiLevelType w:val="hybridMultilevel"/>
    <w:tmpl w:val="574A284C"/>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5" w15:restartNumberingAfterBreak="0">
    <w:nsid w:val="0CDC0B0A"/>
    <w:multiLevelType w:val="hybridMultilevel"/>
    <w:tmpl w:val="6BFE69D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062348E"/>
    <w:multiLevelType w:val="hybridMultilevel"/>
    <w:tmpl w:val="F3E65F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421956"/>
    <w:multiLevelType w:val="hybridMultilevel"/>
    <w:tmpl w:val="7FEA9C5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178B6510"/>
    <w:multiLevelType w:val="hybridMultilevel"/>
    <w:tmpl w:val="AF9C914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9"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CD36C5"/>
    <w:multiLevelType w:val="hybridMultilevel"/>
    <w:tmpl w:val="B06E129A"/>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1" w15:restartNumberingAfterBreak="0">
    <w:nsid w:val="193C538C"/>
    <w:multiLevelType w:val="multilevel"/>
    <w:tmpl w:val="1918F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B603F3"/>
    <w:multiLevelType w:val="multilevel"/>
    <w:tmpl w:val="6BF2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B41AFE"/>
    <w:multiLevelType w:val="hybridMultilevel"/>
    <w:tmpl w:val="6768A000"/>
    <w:lvl w:ilvl="0" w:tplc="080A0001">
      <w:start w:val="1"/>
      <w:numFmt w:val="bullet"/>
      <w:lvlText w:val=""/>
      <w:lvlJc w:val="left"/>
      <w:pPr>
        <w:ind w:left="862"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CE30D0"/>
    <w:multiLevelType w:val="hybridMultilevel"/>
    <w:tmpl w:val="AD98151E"/>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B85BE9"/>
    <w:multiLevelType w:val="hybridMultilevel"/>
    <w:tmpl w:val="70E0A8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50DE8"/>
    <w:multiLevelType w:val="hybridMultilevel"/>
    <w:tmpl w:val="CCF09DF4"/>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517394"/>
    <w:multiLevelType w:val="hybridMultilevel"/>
    <w:tmpl w:val="7C8C7448"/>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0" w15:restartNumberingAfterBreak="0">
    <w:nsid w:val="3E6F6308"/>
    <w:multiLevelType w:val="multilevel"/>
    <w:tmpl w:val="C648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071070"/>
    <w:multiLevelType w:val="hybridMultilevel"/>
    <w:tmpl w:val="96A81D7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2" w15:restartNumberingAfterBreak="0">
    <w:nsid w:val="48D00F08"/>
    <w:multiLevelType w:val="hybridMultilevel"/>
    <w:tmpl w:val="A4582E1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8E40F86"/>
    <w:multiLevelType w:val="hybridMultilevel"/>
    <w:tmpl w:val="D076BE4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5" w15:restartNumberingAfterBreak="0">
    <w:nsid w:val="56722100"/>
    <w:multiLevelType w:val="hybridMultilevel"/>
    <w:tmpl w:val="61B49FE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6" w15:restartNumberingAfterBreak="0">
    <w:nsid w:val="57CF76C0"/>
    <w:multiLevelType w:val="hybridMultilevel"/>
    <w:tmpl w:val="0224904C"/>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1339F2"/>
    <w:multiLevelType w:val="hybridMultilevel"/>
    <w:tmpl w:val="7D9898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3F139A"/>
    <w:multiLevelType w:val="hybridMultilevel"/>
    <w:tmpl w:val="4A9CC8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F30053"/>
    <w:multiLevelType w:val="hybridMultilevel"/>
    <w:tmpl w:val="606CAA86"/>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4B2807"/>
    <w:multiLevelType w:val="hybridMultilevel"/>
    <w:tmpl w:val="B7D4E318"/>
    <w:lvl w:ilvl="0" w:tplc="080A000D">
      <w:start w:val="1"/>
      <w:numFmt w:val="bullet"/>
      <w:lvlText w:val=""/>
      <w:lvlJc w:val="left"/>
      <w:pPr>
        <w:ind w:left="862" w:hanging="360"/>
      </w:pPr>
      <w:rPr>
        <w:rFonts w:ascii="Wingdings" w:hAnsi="Wingdings" w:hint="default"/>
        <w:b w:val="0"/>
        <w:i w:val="0"/>
        <w:strike w:val="0"/>
        <w:dstrike w:val="0"/>
        <w:color w:val="000000"/>
        <w:sz w:val="32"/>
        <w:szCs w:val="32"/>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2" w15:restartNumberingAfterBreak="0">
    <w:nsid w:val="687E72FC"/>
    <w:multiLevelType w:val="hybridMultilevel"/>
    <w:tmpl w:val="02A23E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530D03"/>
    <w:multiLevelType w:val="hybridMultilevel"/>
    <w:tmpl w:val="A95A7710"/>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4"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C56E5F"/>
    <w:multiLevelType w:val="hybridMultilevel"/>
    <w:tmpl w:val="25F81802"/>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6" w15:restartNumberingAfterBreak="0">
    <w:nsid w:val="71F46C7E"/>
    <w:multiLevelType w:val="hybridMultilevel"/>
    <w:tmpl w:val="170A24D0"/>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7682172"/>
    <w:multiLevelType w:val="hybridMultilevel"/>
    <w:tmpl w:val="5AEA2156"/>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676751"/>
    <w:multiLevelType w:val="hybridMultilevel"/>
    <w:tmpl w:val="BBC0330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6D26A6"/>
    <w:multiLevelType w:val="multilevel"/>
    <w:tmpl w:val="55B699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2E05BC"/>
    <w:multiLevelType w:val="hybridMultilevel"/>
    <w:tmpl w:val="7B92F284"/>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num w:numId="1" w16cid:durableId="722294997">
    <w:abstractNumId w:val="34"/>
  </w:num>
  <w:num w:numId="2" w16cid:durableId="1036665254">
    <w:abstractNumId w:val="16"/>
  </w:num>
  <w:num w:numId="3" w16cid:durableId="185797722">
    <w:abstractNumId w:val="9"/>
  </w:num>
  <w:num w:numId="4" w16cid:durableId="459809520">
    <w:abstractNumId w:val="3"/>
  </w:num>
  <w:num w:numId="5" w16cid:durableId="1287931367">
    <w:abstractNumId w:val="37"/>
  </w:num>
  <w:num w:numId="6" w16cid:durableId="1896576298">
    <w:abstractNumId w:val="30"/>
  </w:num>
  <w:num w:numId="7" w16cid:durableId="1008095858">
    <w:abstractNumId w:val="14"/>
  </w:num>
  <w:num w:numId="8" w16cid:durableId="415901166">
    <w:abstractNumId w:val="29"/>
  </w:num>
  <w:num w:numId="9" w16cid:durableId="1376781960">
    <w:abstractNumId w:val="38"/>
  </w:num>
  <w:num w:numId="10" w16cid:durableId="1100102091">
    <w:abstractNumId w:val="23"/>
  </w:num>
  <w:num w:numId="11" w16cid:durableId="1048452386">
    <w:abstractNumId w:val="26"/>
  </w:num>
  <w:num w:numId="12" w16cid:durableId="1629631371">
    <w:abstractNumId w:val="36"/>
  </w:num>
  <w:num w:numId="13" w16cid:durableId="822500636">
    <w:abstractNumId w:val="24"/>
  </w:num>
  <w:num w:numId="14" w16cid:durableId="803430709">
    <w:abstractNumId w:val="18"/>
  </w:num>
  <w:num w:numId="15" w16cid:durableId="901914980">
    <w:abstractNumId w:val="8"/>
  </w:num>
  <w:num w:numId="16" w16cid:durableId="1709404690">
    <w:abstractNumId w:val="35"/>
  </w:num>
  <w:num w:numId="17" w16cid:durableId="484979355">
    <w:abstractNumId w:val="32"/>
  </w:num>
  <w:num w:numId="18" w16cid:durableId="249703477">
    <w:abstractNumId w:val="27"/>
  </w:num>
  <w:num w:numId="19" w16cid:durableId="1517228552">
    <w:abstractNumId w:val="39"/>
  </w:num>
  <w:num w:numId="20" w16cid:durableId="1105417800">
    <w:abstractNumId w:val="19"/>
  </w:num>
  <w:num w:numId="21" w16cid:durableId="90395285">
    <w:abstractNumId w:val="28"/>
  </w:num>
  <w:num w:numId="22" w16cid:durableId="238248670">
    <w:abstractNumId w:val="10"/>
  </w:num>
  <w:num w:numId="23" w16cid:durableId="1436748009">
    <w:abstractNumId w:val="2"/>
  </w:num>
  <w:num w:numId="24" w16cid:durableId="371196052">
    <w:abstractNumId w:val="12"/>
  </w:num>
  <w:num w:numId="25" w16cid:durableId="1463572353">
    <w:abstractNumId w:val="20"/>
  </w:num>
  <w:num w:numId="26" w16cid:durableId="1959944992">
    <w:abstractNumId w:val="11"/>
  </w:num>
  <w:num w:numId="27" w16cid:durableId="1944023168">
    <w:abstractNumId w:val="40"/>
  </w:num>
  <w:num w:numId="28" w16cid:durableId="838009589">
    <w:abstractNumId w:val="7"/>
  </w:num>
  <w:num w:numId="29" w16cid:durableId="943803047">
    <w:abstractNumId w:val="41"/>
  </w:num>
  <w:num w:numId="30" w16cid:durableId="1100569300">
    <w:abstractNumId w:val="13"/>
  </w:num>
  <w:num w:numId="31" w16cid:durableId="1660841907">
    <w:abstractNumId w:val="33"/>
  </w:num>
  <w:num w:numId="32" w16cid:durableId="1834225816">
    <w:abstractNumId w:val="25"/>
  </w:num>
  <w:num w:numId="33" w16cid:durableId="1019700418">
    <w:abstractNumId w:val="15"/>
  </w:num>
  <w:num w:numId="34" w16cid:durableId="803546345">
    <w:abstractNumId w:val="22"/>
  </w:num>
  <w:num w:numId="35" w16cid:durableId="1692800410">
    <w:abstractNumId w:val="1"/>
  </w:num>
  <w:num w:numId="36" w16cid:durableId="1335574098">
    <w:abstractNumId w:val="0"/>
  </w:num>
  <w:num w:numId="37" w16cid:durableId="1427924663">
    <w:abstractNumId w:val="6"/>
  </w:num>
  <w:num w:numId="38" w16cid:durableId="2059161774">
    <w:abstractNumId w:val="31"/>
  </w:num>
  <w:num w:numId="39" w16cid:durableId="578175691">
    <w:abstractNumId w:val="17"/>
  </w:num>
  <w:num w:numId="40" w16cid:durableId="443503494">
    <w:abstractNumId w:val="5"/>
  </w:num>
  <w:num w:numId="41" w16cid:durableId="1820614744">
    <w:abstractNumId w:val="4"/>
  </w:num>
  <w:num w:numId="42" w16cid:durableId="106066562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defaultTabStop w:val="709"/>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A5238"/>
    <w:rsid w:val="0000528D"/>
    <w:rsid w:val="00006F90"/>
    <w:rsid w:val="0001004C"/>
    <w:rsid w:val="000125BE"/>
    <w:rsid w:val="000141F5"/>
    <w:rsid w:val="00017880"/>
    <w:rsid w:val="00020F9C"/>
    <w:rsid w:val="000225F4"/>
    <w:rsid w:val="00031D4A"/>
    <w:rsid w:val="00032430"/>
    <w:rsid w:val="0003679A"/>
    <w:rsid w:val="00041947"/>
    <w:rsid w:val="00041980"/>
    <w:rsid w:val="00043C32"/>
    <w:rsid w:val="00051C16"/>
    <w:rsid w:val="000535E8"/>
    <w:rsid w:val="00061D3E"/>
    <w:rsid w:val="00063496"/>
    <w:rsid w:val="000649D9"/>
    <w:rsid w:val="000707BE"/>
    <w:rsid w:val="000779E9"/>
    <w:rsid w:val="00081B0B"/>
    <w:rsid w:val="00081E51"/>
    <w:rsid w:val="000830BE"/>
    <w:rsid w:val="00083A54"/>
    <w:rsid w:val="0008425C"/>
    <w:rsid w:val="00086DFB"/>
    <w:rsid w:val="00091C85"/>
    <w:rsid w:val="000925F5"/>
    <w:rsid w:val="00093E81"/>
    <w:rsid w:val="0009564C"/>
    <w:rsid w:val="000A13F5"/>
    <w:rsid w:val="000A1B09"/>
    <w:rsid w:val="000A3CBE"/>
    <w:rsid w:val="000A4B49"/>
    <w:rsid w:val="000A5198"/>
    <w:rsid w:val="000C2011"/>
    <w:rsid w:val="000D18E0"/>
    <w:rsid w:val="000D3533"/>
    <w:rsid w:val="000D5908"/>
    <w:rsid w:val="000E1616"/>
    <w:rsid w:val="000E5D51"/>
    <w:rsid w:val="000F4A2E"/>
    <w:rsid w:val="000F4CF0"/>
    <w:rsid w:val="001027CE"/>
    <w:rsid w:val="001070E4"/>
    <w:rsid w:val="00114127"/>
    <w:rsid w:val="00114161"/>
    <w:rsid w:val="00117ABA"/>
    <w:rsid w:val="00120EC2"/>
    <w:rsid w:val="00123AED"/>
    <w:rsid w:val="00125EA9"/>
    <w:rsid w:val="001268CE"/>
    <w:rsid w:val="00133555"/>
    <w:rsid w:val="0013394A"/>
    <w:rsid w:val="00133ADC"/>
    <w:rsid w:val="001366A7"/>
    <w:rsid w:val="00137307"/>
    <w:rsid w:val="00147681"/>
    <w:rsid w:val="0015219D"/>
    <w:rsid w:val="001524AD"/>
    <w:rsid w:val="0015484D"/>
    <w:rsid w:val="00155D74"/>
    <w:rsid w:val="00155F73"/>
    <w:rsid w:val="00162DB8"/>
    <w:rsid w:val="00166C06"/>
    <w:rsid w:val="00166CFF"/>
    <w:rsid w:val="0016738C"/>
    <w:rsid w:val="001708F3"/>
    <w:rsid w:val="00172E97"/>
    <w:rsid w:val="00173754"/>
    <w:rsid w:val="00174DA6"/>
    <w:rsid w:val="00175133"/>
    <w:rsid w:val="001873DA"/>
    <w:rsid w:val="00190D9E"/>
    <w:rsid w:val="00191AC6"/>
    <w:rsid w:val="00196F5E"/>
    <w:rsid w:val="001A2AA3"/>
    <w:rsid w:val="001A48EF"/>
    <w:rsid w:val="001A4F54"/>
    <w:rsid w:val="001A73C3"/>
    <w:rsid w:val="001B5002"/>
    <w:rsid w:val="001B614B"/>
    <w:rsid w:val="001C5D75"/>
    <w:rsid w:val="001C7D13"/>
    <w:rsid w:val="001D309D"/>
    <w:rsid w:val="001D43D3"/>
    <w:rsid w:val="001E1330"/>
    <w:rsid w:val="001E17F6"/>
    <w:rsid w:val="001E32CA"/>
    <w:rsid w:val="001E7949"/>
    <w:rsid w:val="001E7E05"/>
    <w:rsid w:val="001F2E3D"/>
    <w:rsid w:val="001F405B"/>
    <w:rsid w:val="00200186"/>
    <w:rsid w:val="00202F2A"/>
    <w:rsid w:val="002046FD"/>
    <w:rsid w:val="00212713"/>
    <w:rsid w:val="00213829"/>
    <w:rsid w:val="0022081B"/>
    <w:rsid w:val="00224BD3"/>
    <w:rsid w:val="00227DD6"/>
    <w:rsid w:val="00230209"/>
    <w:rsid w:val="00233CDF"/>
    <w:rsid w:val="002345FD"/>
    <w:rsid w:val="002359E9"/>
    <w:rsid w:val="002367F3"/>
    <w:rsid w:val="0024108F"/>
    <w:rsid w:val="002411E2"/>
    <w:rsid w:val="002423D1"/>
    <w:rsid w:val="0024613D"/>
    <w:rsid w:val="00246289"/>
    <w:rsid w:val="00246464"/>
    <w:rsid w:val="00253799"/>
    <w:rsid w:val="00265A25"/>
    <w:rsid w:val="00265A7F"/>
    <w:rsid w:val="00266799"/>
    <w:rsid w:val="002677D8"/>
    <w:rsid w:val="00270BBA"/>
    <w:rsid w:val="00270C88"/>
    <w:rsid w:val="00272690"/>
    <w:rsid w:val="00285EE5"/>
    <w:rsid w:val="00290994"/>
    <w:rsid w:val="002A49C4"/>
    <w:rsid w:val="002A5C41"/>
    <w:rsid w:val="002A6A9A"/>
    <w:rsid w:val="002B5C58"/>
    <w:rsid w:val="002C0C28"/>
    <w:rsid w:val="002C706A"/>
    <w:rsid w:val="002D17F0"/>
    <w:rsid w:val="002D1F0E"/>
    <w:rsid w:val="002E613C"/>
    <w:rsid w:val="002E6DD7"/>
    <w:rsid w:val="002E7C8D"/>
    <w:rsid w:val="002F0462"/>
    <w:rsid w:val="002F3A41"/>
    <w:rsid w:val="002F3DD6"/>
    <w:rsid w:val="003003F0"/>
    <w:rsid w:val="00300F28"/>
    <w:rsid w:val="003063E4"/>
    <w:rsid w:val="0030787D"/>
    <w:rsid w:val="00311447"/>
    <w:rsid w:val="003243E8"/>
    <w:rsid w:val="00333D7E"/>
    <w:rsid w:val="00334FA9"/>
    <w:rsid w:val="003405C6"/>
    <w:rsid w:val="00340E33"/>
    <w:rsid w:val="00352F34"/>
    <w:rsid w:val="0035655D"/>
    <w:rsid w:val="003579F3"/>
    <w:rsid w:val="003652D3"/>
    <w:rsid w:val="003709FA"/>
    <w:rsid w:val="00372D7A"/>
    <w:rsid w:val="003733E8"/>
    <w:rsid w:val="00381707"/>
    <w:rsid w:val="00383AE8"/>
    <w:rsid w:val="0038529A"/>
    <w:rsid w:val="00390336"/>
    <w:rsid w:val="00390800"/>
    <w:rsid w:val="003955F6"/>
    <w:rsid w:val="003A3C43"/>
    <w:rsid w:val="003A7A9D"/>
    <w:rsid w:val="003B2F05"/>
    <w:rsid w:val="003B5BAC"/>
    <w:rsid w:val="003C05FE"/>
    <w:rsid w:val="003C3EFE"/>
    <w:rsid w:val="003C6339"/>
    <w:rsid w:val="003C79FC"/>
    <w:rsid w:val="003D51A6"/>
    <w:rsid w:val="003D5402"/>
    <w:rsid w:val="003E515D"/>
    <w:rsid w:val="003E5BF6"/>
    <w:rsid w:val="003F55D6"/>
    <w:rsid w:val="004035DE"/>
    <w:rsid w:val="0040427C"/>
    <w:rsid w:val="004071DC"/>
    <w:rsid w:val="00413571"/>
    <w:rsid w:val="00413851"/>
    <w:rsid w:val="00414F86"/>
    <w:rsid w:val="00415E24"/>
    <w:rsid w:val="0042224A"/>
    <w:rsid w:val="00422747"/>
    <w:rsid w:val="00422993"/>
    <w:rsid w:val="00423CE5"/>
    <w:rsid w:val="0042455B"/>
    <w:rsid w:val="00426C96"/>
    <w:rsid w:val="00430D65"/>
    <w:rsid w:val="00437ED8"/>
    <w:rsid w:val="00440223"/>
    <w:rsid w:val="00455C50"/>
    <w:rsid w:val="00456C19"/>
    <w:rsid w:val="0046291B"/>
    <w:rsid w:val="004726A0"/>
    <w:rsid w:val="00472B92"/>
    <w:rsid w:val="004747E2"/>
    <w:rsid w:val="004751ED"/>
    <w:rsid w:val="0047664C"/>
    <w:rsid w:val="0048026D"/>
    <w:rsid w:val="00482818"/>
    <w:rsid w:val="00486C9A"/>
    <w:rsid w:val="00490514"/>
    <w:rsid w:val="00491E1B"/>
    <w:rsid w:val="00492117"/>
    <w:rsid w:val="00494FE7"/>
    <w:rsid w:val="004A5238"/>
    <w:rsid w:val="004A74EE"/>
    <w:rsid w:val="004B4C29"/>
    <w:rsid w:val="004B57C7"/>
    <w:rsid w:val="004B6C96"/>
    <w:rsid w:val="004C01C3"/>
    <w:rsid w:val="004C4537"/>
    <w:rsid w:val="004E03E2"/>
    <w:rsid w:val="004E37F6"/>
    <w:rsid w:val="004F1554"/>
    <w:rsid w:val="004F156F"/>
    <w:rsid w:val="004F258F"/>
    <w:rsid w:val="004F4466"/>
    <w:rsid w:val="004F5153"/>
    <w:rsid w:val="005002B7"/>
    <w:rsid w:val="00501A7F"/>
    <w:rsid w:val="00506D15"/>
    <w:rsid w:val="00506D81"/>
    <w:rsid w:val="00511B5E"/>
    <w:rsid w:val="00511DD3"/>
    <w:rsid w:val="00512E57"/>
    <w:rsid w:val="00514AF8"/>
    <w:rsid w:val="0051549B"/>
    <w:rsid w:val="00516C93"/>
    <w:rsid w:val="0052328C"/>
    <w:rsid w:val="00530FE5"/>
    <w:rsid w:val="00547463"/>
    <w:rsid w:val="00552637"/>
    <w:rsid w:val="005613E0"/>
    <w:rsid w:val="005714D1"/>
    <w:rsid w:val="005719B8"/>
    <w:rsid w:val="0058250C"/>
    <w:rsid w:val="005849B6"/>
    <w:rsid w:val="00584F26"/>
    <w:rsid w:val="00586764"/>
    <w:rsid w:val="005935B6"/>
    <w:rsid w:val="005946D3"/>
    <w:rsid w:val="005A240E"/>
    <w:rsid w:val="005A37F3"/>
    <w:rsid w:val="005A4819"/>
    <w:rsid w:val="005A7208"/>
    <w:rsid w:val="005B037A"/>
    <w:rsid w:val="005B21E4"/>
    <w:rsid w:val="005B3487"/>
    <w:rsid w:val="005C438F"/>
    <w:rsid w:val="005C43A6"/>
    <w:rsid w:val="005C628E"/>
    <w:rsid w:val="005C6773"/>
    <w:rsid w:val="005C781B"/>
    <w:rsid w:val="005D08DA"/>
    <w:rsid w:val="005D27C1"/>
    <w:rsid w:val="005E5B17"/>
    <w:rsid w:val="005F0C53"/>
    <w:rsid w:val="005F501F"/>
    <w:rsid w:val="00607CCB"/>
    <w:rsid w:val="0061647F"/>
    <w:rsid w:val="00624473"/>
    <w:rsid w:val="006267B0"/>
    <w:rsid w:val="00626EAA"/>
    <w:rsid w:val="00633A21"/>
    <w:rsid w:val="00641379"/>
    <w:rsid w:val="006451FC"/>
    <w:rsid w:val="0064561C"/>
    <w:rsid w:val="00645629"/>
    <w:rsid w:val="00645C7B"/>
    <w:rsid w:val="00645DE7"/>
    <w:rsid w:val="00647683"/>
    <w:rsid w:val="006528F6"/>
    <w:rsid w:val="006541A1"/>
    <w:rsid w:val="006609FF"/>
    <w:rsid w:val="00661953"/>
    <w:rsid w:val="00665265"/>
    <w:rsid w:val="006669AA"/>
    <w:rsid w:val="00670BF6"/>
    <w:rsid w:val="00676FC6"/>
    <w:rsid w:val="006771C2"/>
    <w:rsid w:val="0067759E"/>
    <w:rsid w:val="006860D3"/>
    <w:rsid w:val="00693EEA"/>
    <w:rsid w:val="006A3891"/>
    <w:rsid w:val="006A4913"/>
    <w:rsid w:val="006A4FE3"/>
    <w:rsid w:val="006B3F92"/>
    <w:rsid w:val="006B5568"/>
    <w:rsid w:val="006B5EF5"/>
    <w:rsid w:val="006B7662"/>
    <w:rsid w:val="006C4892"/>
    <w:rsid w:val="006C6BB5"/>
    <w:rsid w:val="006E265C"/>
    <w:rsid w:val="006F1D09"/>
    <w:rsid w:val="006F2817"/>
    <w:rsid w:val="006F3C7E"/>
    <w:rsid w:val="006F43C3"/>
    <w:rsid w:val="006F5B10"/>
    <w:rsid w:val="006F5EE0"/>
    <w:rsid w:val="007011B3"/>
    <w:rsid w:val="007021D0"/>
    <w:rsid w:val="00715689"/>
    <w:rsid w:val="00715C23"/>
    <w:rsid w:val="007171BB"/>
    <w:rsid w:val="00723E9A"/>
    <w:rsid w:val="00727AAE"/>
    <w:rsid w:val="00734C14"/>
    <w:rsid w:val="00735E78"/>
    <w:rsid w:val="00740172"/>
    <w:rsid w:val="00754DAD"/>
    <w:rsid w:val="0075520F"/>
    <w:rsid w:val="00761BDA"/>
    <w:rsid w:val="00764CFA"/>
    <w:rsid w:val="007663B4"/>
    <w:rsid w:val="00770298"/>
    <w:rsid w:val="007731F6"/>
    <w:rsid w:val="00775139"/>
    <w:rsid w:val="00781B93"/>
    <w:rsid w:val="0078580F"/>
    <w:rsid w:val="0079048F"/>
    <w:rsid w:val="007936F2"/>
    <w:rsid w:val="00793CAB"/>
    <w:rsid w:val="0079635B"/>
    <w:rsid w:val="007A17DA"/>
    <w:rsid w:val="007A2584"/>
    <w:rsid w:val="007A7308"/>
    <w:rsid w:val="007B02D0"/>
    <w:rsid w:val="007C0DC0"/>
    <w:rsid w:val="007C28FD"/>
    <w:rsid w:val="007C48DE"/>
    <w:rsid w:val="007C7A54"/>
    <w:rsid w:val="007D2661"/>
    <w:rsid w:val="007E2279"/>
    <w:rsid w:val="007E55FD"/>
    <w:rsid w:val="007E78F4"/>
    <w:rsid w:val="008041AF"/>
    <w:rsid w:val="00806593"/>
    <w:rsid w:val="0080771D"/>
    <w:rsid w:val="008233F9"/>
    <w:rsid w:val="0082516A"/>
    <w:rsid w:val="00827156"/>
    <w:rsid w:val="0083153D"/>
    <w:rsid w:val="00833A30"/>
    <w:rsid w:val="008355B7"/>
    <w:rsid w:val="00835AF8"/>
    <w:rsid w:val="00843CB7"/>
    <w:rsid w:val="00845954"/>
    <w:rsid w:val="00846603"/>
    <w:rsid w:val="00850CD0"/>
    <w:rsid w:val="00851AD3"/>
    <w:rsid w:val="00852DEC"/>
    <w:rsid w:val="00864487"/>
    <w:rsid w:val="00880BEA"/>
    <w:rsid w:val="008820A5"/>
    <w:rsid w:val="008823DD"/>
    <w:rsid w:val="008947F5"/>
    <w:rsid w:val="00896E15"/>
    <w:rsid w:val="008A02D5"/>
    <w:rsid w:val="008A0499"/>
    <w:rsid w:val="008A3197"/>
    <w:rsid w:val="008A4C38"/>
    <w:rsid w:val="008A5965"/>
    <w:rsid w:val="008B0DA9"/>
    <w:rsid w:val="008B40DA"/>
    <w:rsid w:val="008B5AF2"/>
    <w:rsid w:val="008B5E6F"/>
    <w:rsid w:val="008C2BF4"/>
    <w:rsid w:val="008C4E0D"/>
    <w:rsid w:val="008C5DC1"/>
    <w:rsid w:val="008D0FB8"/>
    <w:rsid w:val="008D2497"/>
    <w:rsid w:val="008E2A3F"/>
    <w:rsid w:val="008E2A6E"/>
    <w:rsid w:val="008F30F2"/>
    <w:rsid w:val="008F34B1"/>
    <w:rsid w:val="0090399F"/>
    <w:rsid w:val="0090738C"/>
    <w:rsid w:val="00921362"/>
    <w:rsid w:val="009243EF"/>
    <w:rsid w:val="0093404E"/>
    <w:rsid w:val="00934FFA"/>
    <w:rsid w:val="00935A46"/>
    <w:rsid w:val="0093703A"/>
    <w:rsid w:val="0094245D"/>
    <w:rsid w:val="00944EBA"/>
    <w:rsid w:val="009535D5"/>
    <w:rsid w:val="00954ACE"/>
    <w:rsid w:val="00955A35"/>
    <w:rsid w:val="00955B5A"/>
    <w:rsid w:val="009628BB"/>
    <w:rsid w:val="009666D5"/>
    <w:rsid w:val="00966A5D"/>
    <w:rsid w:val="00966AE3"/>
    <w:rsid w:val="00971859"/>
    <w:rsid w:val="00975500"/>
    <w:rsid w:val="009832FC"/>
    <w:rsid w:val="00983640"/>
    <w:rsid w:val="009836AC"/>
    <w:rsid w:val="0098434D"/>
    <w:rsid w:val="009852F6"/>
    <w:rsid w:val="0098627D"/>
    <w:rsid w:val="00995EB5"/>
    <w:rsid w:val="00996227"/>
    <w:rsid w:val="009A39D8"/>
    <w:rsid w:val="009B0281"/>
    <w:rsid w:val="009B0AC0"/>
    <w:rsid w:val="009B17FF"/>
    <w:rsid w:val="009B42EB"/>
    <w:rsid w:val="009B4657"/>
    <w:rsid w:val="009B50F6"/>
    <w:rsid w:val="009C1E15"/>
    <w:rsid w:val="009C30EB"/>
    <w:rsid w:val="009C46E8"/>
    <w:rsid w:val="009C5787"/>
    <w:rsid w:val="009D0F73"/>
    <w:rsid w:val="009D312C"/>
    <w:rsid w:val="009D3721"/>
    <w:rsid w:val="009D4A75"/>
    <w:rsid w:val="009D5873"/>
    <w:rsid w:val="009E16F9"/>
    <w:rsid w:val="009F0F83"/>
    <w:rsid w:val="009F68E2"/>
    <w:rsid w:val="00A0321F"/>
    <w:rsid w:val="00A04810"/>
    <w:rsid w:val="00A06FED"/>
    <w:rsid w:val="00A100DA"/>
    <w:rsid w:val="00A112D3"/>
    <w:rsid w:val="00A13D22"/>
    <w:rsid w:val="00A23966"/>
    <w:rsid w:val="00A242F7"/>
    <w:rsid w:val="00A27823"/>
    <w:rsid w:val="00A31C2F"/>
    <w:rsid w:val="00A457CC"/>
    <w:rsid w:val="00A464E7"/>
    <w:rsid w:val="00A4666D"/>
    <w:rsid w:val="00A47A18"/>
    <w:rsid w:val="00A527E0"/>
    <w:rsid w:val="00A52A7B"/>
    <w:rsid w:val="00A53C11"/>
    <w:rsid w:val="00A53C27"/>
    <w:rsid w:val="00A55C67"/>
    <w:rsid w:val="00A55F8A"/>
    <w:rsid w:val="00A57A31"/>
    <w:rsid w:val="00A61F43"/>
    <w:rsid w:val="00A62D76"/>
    <w:rsid w:val="00A645C2"/>
    <w:rsid w:val="00A7103D"/>
    <w:rsid w:val="00A76895"/>
    <w:rsid w:val="00A778EE"/>
    <w:rsid w:val="00A77932"/>
    <w:rsid w:val="00A8201E"/>
    <w:rsid w:val="00A82B85"/>
    <w:rsid w:val="00A85227"/>
    <w:rsid w:val="00A912A4"/>
    <w:rsid w:val="00A935BB"/>
    <w:rsid w:val="00A93997"/>
    <w:rsid w:val="00A93A15"/>
    <w:rsid w:val="00A93CAD"/>
    <w:rsid w:val="00A959BE"/>
    <w:rsid w:val="00A959DC"/>
    <w:rsid w:val="00AA0697"/>
    <w:rsid w:val="00AA3E4C"/>
    <w:rsid w:val="00AB2D34"/>
    <w:rsid w:val="00AB388A"/>
    <w:rsid w:val="00AB5776"/>
    <w:rsid w:val="00AC656D"/>
    <w:rsid w:val="00AD0531"/>
    <w:rsid w:val="00AD0672"/>
    <w:rsid w:val="00AD0755"/>
    <w:rsid w:val="00AE49FB"/>
    <w:rsid w:val="00AE6E87"/>
    <w:rsid w:val="00AF5C3C"/>
    <w:rsid w:val="00AF5FE9"/>
    <w:rsid w:val="00AF7F7C"/>
    <w:rsid w:val="00B036EE"/>
    <w:rsid w:val="00B0534F"/>
    <w:rsid w:val="00B055CD"/>
    <w:rsid w:val="00B14D36"/>
    <w:rsid w:val="00B259D0"/>
    <w:rsid w:val="00B27A30"/>
    <w:rsid w:val="00B303E6"/>
    <w:rsid w:val="00B304D9"/>
    <w:rsid w:val="00B30DC8"/>
    <w:rsid w:val="00B407D0"/>
    <w:rsid w:val="00B530E7"/>
    <w:rsid w:val="00B5796D"/>
    <w:rsid w:val="00B60093"/>
    <w:rsid w:val="00B61354"/>
    <w:rsid w:val="00B621DF"/>
    <w:rsid w:val="00B63718"/>
    <w:rsid w:val="00B65C94"/>
    <w:rsid w:val="00B70E00"/>
    <w:rsid w:val="00B755D4"/>
    <w:rsid w:val="00B86106"/>
    <w:rsid w:val="00B8736D"/>
    <w:rsid w:val="00B9207E"/>
    <w:rsid w:val="00BA1BEE"/>
    <w:rsid w:val="00BA4F7A"/>
    <w:rsid w:val="00BA5760"/>
    <w:rsid w:val="00BA7BD4"/>
    <w:rsid w:val="00BA7D7C"/>
    <w:rsid w:val="00BB083F"/>
    <w:rsid w:val="00BB4FCD"/>
    <w:rsid w:val="00BB53E2"/>
    <w:rsid w:val="00BB704A"/>
    <w:rsid w:val="00BB732E"/>
    <w:rsid w:val="00BC4C47"/>
    <w:rsid w:val="00BC6D42"/>
    <w:rsid w:val="00BC75F0"/>
    <w:rsid w:val="00BD58DF"/>
    <w:rsid w:val="00BD5DBF"/>
    <w:rsid w:val="00BE22D6"/>
    <w:rsid w:val="00BF10EC"/>
    <w:rsid w:val="00BF3748"/>
    <w:rsid w:val="00C05166"/>
    <w:rsid w:val="00C05F20"/>
    <w:rsid w:val="00C10BD3"/>
    <w:rsid w:val="00C11184"/>
    <w:rsid w:val="00C13B96"/>
    <w:rsid w:val="00C207A4"/>
    <w:rsid w:val="00C24647"/>
    <w:rsid w:val="00C34280"/>
    <w:rsid w:val="00C52685"/>
    <w:rsid w:val="00C55E8A"/>
    <w:rsid w:val="00C60298"/>
    <w:rsid w:val="00C63B7C"/>
    <w:rsid w:val="00C70264"/>
    <w:rsid w:val="00C70491"/>
    <w:rsid w:val="00C715C3"/>
    <w:rsid w:val="00C7513B"/>
    <w:rsid w:val="00C817EE"/>
    <w:rsid w:val="00C832C7"/>
    <w:rsid w:val="00C8416B"/>
    <w:rsid w:val="00C91D45"/>
    <w:rsid w:val="00CA46B9"/>
    <w:rsid w:val="00CB183A"/>
    <w:rsid w:val="00CB1A5E"/>
    <w:rsid w:val="00CB2531"/>
    <w:rsid w:val="00CB2F24"/>
    <w:rsid w:val="00CB4055"/>
    <w:rsid w:val="00CC400E"/>
    <w:rsid w:val="00CC68BE"/>
    <w:rsid w:val="00CD1CFE"/>
    <w:rsid w:val="00CD1E7F"/>
    <w:rsid w:val="00CD775A"/>
    <w:rsid w:val="00CE4B2E"/>
    <w:rsid w:val="00CE5E75"/>
    <w:rsid w:val="00CE7E9D"/>
    <w:rsid w:val="00CF18CE"/>
    <w:rsid w:val="00CF38FF"/>
    <w:rsid w:val="00D10295"/>
    <w:rsid w:val="00D12588"/>
    <w:rsid w:val="00D20A9A"/>
    <w:rsid w:val="00D30985"/>
    <w:rsid w:val="00D30A78"/>
    <w:rsid w:val="00D32731"/>
    <w:rsid w:val="00D3274A"/>
    <w:rsid w:val="00D41A09"/>
    <w:rsid w:val="00D42734"/>
    <w:rsid w:val="00D430D7"/>
    <w:rsid w:val="00D4667A"/>
    <w:rsid w:val="00D46FE5"/>
    <w:rsid w:val="00D51E6E"/>
    <w:rsid w:val="00D55ABD"/>
    <w:rsid w:val="00D56266"/>
    <w:rsid w:val="00D604F8"/>
    <w:rsid w:val="00D60AC2"/>
    <w:rsid w:val="00D62FD6"/>
    <w:rsid w:val="00D6667E"/>
    <w:rsid w:val="00D67BC1"/>
    <w:rsid w:val="00D71F58"/>
    <w:rsid w:val="00D72232"/>
    <w:rsid w:val="00D766BF"/>
    <w:rsid w:val="00D84188"/>
    <w:rsid w:val="00D86B99"/>
    <w:rsid w:val="00D93944"/>
    <w:rsid w:val="00DA1AA0"/>
    <w:rsid w:val="00DA272A"/>
    <w:rsid w:val="00DA3D64"/>
    <w:rsid w:val="00DB1E30"/>
    <w:rsid w:val="00DB2030"/>
    <w:rsid w:val="00DB3FDB"/>
    <w:rsid w:val="00DB4770"/>
    <w:rsid w:val="00DB7D69"/>
    <w:rsid w:val="00DC237C"/>
    <w:rsid w:val="00DC2DB5"/>
    <w:rsid w:val="00DC6312"/>
    <w:rsid w:val="00DC7943"/>
    <w:rsid w:val="00DD17EB"/>
    <w:rsid w:val="00DD5CCC"/>
    <w:rsid w:val="00DD5DBD"/>
    <w:rsid w:val="00DE0078"/>
    <w:rsid w:val="00DE05E5"/>
    <w:rsid w:val="00DE368E"/>
    <w:rsid w:val="00DE3B76"/>
    <w:rsid w:val="00DE4860"/>
    <w:rsid w:val="00DF227C"/>
    <w:rsid w:val="00E00CAE"/>
    <w:rsid w:val="00E020C7"/>
    <w:rsid w:val="00E044EB"/>
    <w:rsid w:val="00E06A93"/>
    <w:rsid w:val="00E07A42"/>
    <w:rsid w:val="00E12998"/>
    <w:rsid w:val="00E14A60"/>
    <w:rsid w:val="00E1685C"/>
    <w:rsid w:val="00E16A66"/>
    <w:rsid w:val="00E16F94"/>
    <w:rsid w:val="00E24D65"/>
    <w:rsid w:val="00E26F0E"/>
    <w:rsid w:val="00E34017"/>
    <w:rsid w:val="00E3698E"/>
    <w:rsid w:val="00E439C2"/>
    <w:rsid w:val="00E44491"/>
    <w:rsid w:val="00E51099"/>
    <w:rsid w:val="00E517DB"/>
    <w:rsid w:val="00E52C6C"/>
    <w:rsid w:val="00E55996"/>
    <w:rsid w:val="00E56357"/>
    <w:rsid w:val="00E5679A"/>
    <w:rsid w:val="00E64A1C"/>
    <w:rsid w:val="00E658CC"/>
    <w:rsid w:val="00E74391"/>
    <w:rsid w:val="00E74F21"/>
    <w:rsid w:val="00E859EE"/>
    <w:rsid w:val="00E85AB8"/>
    <w:rsid w:val="00E86003"/>
    <w:rsid w:val="00E941A7"/>
    <w:rsid w:val="00E949C4"/>
    <w:rsid w:val="00E971D8"/>
    <w:rsid w:val="00EA0AE4"/>
    <w:rsid w:val="00EA7493"/>
    <w:rsid w:val="00EB1F1A"/>
    <w:rsid w:val="00EB5FAE"/>
    <w:rsid w:val="00EB6C76"/>
    <w:rsid w:val="00EB7619"/>
    <w:rsid w:val="00EB7F9C"/>
    <w:rsid w:val="00EC0B15"/>
    <w:rsid w:val="00EC115B"/>
    <w:rsid w:val="00EE0818"/>
    <w:rsid w:val="00EE19EB"/>
    <w:rsid w:val="00EE5692"/>
    <w:rsid w:val="00EE7163"/>
    <w:rsid w:val="00EE755C"/>
    <w:rsid w:val="00EF1328"/>
    <w:rsid w:val="00EF20F9"/>
    <w:rsid w:val="00EF7076"/>
    <w:rsid w:val="00F0239C"/>
    <w:rsid w:val="00F05E66"/>
    <w:rsid w:val="00F12CB3"/>
    <w:rsid w:val="00F1460A"/>
    <w:rsid w:val="00F2358C"/>
    <w:rsid w:val="00F27D66"/>
    <w:rsid w:val="00F51967"/>
    <w:rsid w:val="00F51D7B"/>
    <w:rsid w:val="00F537E5"/>
    <w:rsid w:val="00F5458F"/>
    <w:rsid w:val="00F5511B"/>
    <w:rsid w:val="00F622C3"/>
    <w:rsid w:val="00F638ED"/>
    <w:rsid w:val="00F72B2E"/>
    <w:rsid w:val="00F732D1"/>
    <w:rsid w:val="00F8607B"/>
    <w:rsid w:val="00F91D91"/>
    <w:rsid w:val="00F92DDD"/>
    <w:rsid w:val="00FA05D2"/>
    <w:rsid w:val="00FA630F"/>
    <w:rsid w:val="00FB237C"/>
    <w:rsid w:val="00FD0291"/>
    <w:rsid w:val="00FD5C01"/>
    <w:rsid w:val="00FD5C22"/>
    <w:rsid w:val="00FD6625"/>
    <w:rsid w:val="00FE0ABE"/>
    <w:rsid w:val="00FE1117"/>
    <w:rsid w:val="00FE43EE"/>
    <w:rsid w:val="00FE70D1"/>
    <w:rsid w:val="00FE7C1F"/>
    <w:rsid w:val="00FF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D70EBFD"/>
  <w15:docId w15:val="{FB32F896-8CC2-4C85-BD29-3EBA50F7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5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52D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34F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next w:val="Normal"/>
    <w:link w:val="Ttulo4Car"/>
    <w:uiPriority w:val="9"/>
    <w:semiHidden/>
    <w:unhideWhenUsed/>
    <w:qFormat/>
    <w:rsid w:val="008947F5"/>
    <w:pPr>
      <w:keepNext/>
      <w:keepLines/>
      <w:spacing w:after="114" w:line="256" w:lineRule="auto"/>
      <w:ind w:left="155" w:hanging="10"/>
      <w:outlineLvl w:val="3"/>
    </w:pPr>
    <w:rPr>
      <w:rFonts w:ascii="Arial" w:eastAsia="Arial" w:hAnsi="Arial" w:cs="Arial"/>
      <w:b/>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5238"/>
    <w:pPr>
      <w:spacing w:after="0" w:line="240" w:lineRule="auto"/>
    </w:p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91D91"/>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265A7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7C28FD"/>
    <w:pPr>
      <w:spacing w:after="100"/>
      <w:ind w:right="168"/>
      <w:jc w:val="both"/>
    </w:pPr>
  </w:style>
  <w:style w:type="paragraph" w:styleId="TDC2">
    <w:name w:val="toc 2"/>
    <w:basedOn w:val="Normal"/>
    <w:next w:val="Normal"/>
    <w:autoRedefine/>
    <w:uiPriority w:val="39"/>
    <w:unhideWhenUsed/>
    <w:rsid w:val="006C6BB5"/>
    <w:pPr>
      <w:tabs>
        <w:tab w:val="right" w:leader="dot" w:pos="10773"/>
      </w:tabs>
      <w:spacing w:after="100"/>
      <w:ind w:left="220" w:right="27"/>
    </w:pPr>
  </w:style>
  <w:style w:type="paragraph" w:styleId="TDC3">
    <w:name w:val="toc 3"/>
    <w:basedOn w:val="Normal"/>
    <w:next w:val="Normal"/>
    <w:autoRedefine/>
    <w:uiPriority w:val="39"/>
    <w:unhideWhenUsed/>
    <w:rsid w:val="00AD0755"/>
    <w:pPr>
      <w:spacing w:after="100"/>
      <w:ind w:left="440"/>
    </w:pPr>
  </w:style>
  <w:style w:type="character" w:customStyle="1" w:styleId="Ttulo3Car">
    <w:name w:val="Título 3 Car"/>
    <w:basedOn w:val="Fuentedeprrafopredeter"/>
    <w:link w:val="Ttulo3"/>
    <w:uiPriority w:val="9"/>
    <w:semiHidden/>
    <w:rsid w:val="00934FF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8947F5"/>
    <w:rPr>
      <w:rFonts w:ascii="Arial" w:eastAsia="Arial" w:hAnsi="Arial" w:cs="Arial"/>
      <w:b/>
      <w:color w:val="000000"/>
      <w:sz w:val="24"/>
      <w:lang w:eastAsia="es-MX"/>
    </w:rPr>
  </w:style>
  <w:style w:type="character" w:customStyle="1" w:styleId="Ttulo2Car">
    <w:name w:val="Título 2 Car"/>
    <w:basedOn w:val="Fuentedeprrafopredeter"/>
    <w:link w:val="Ttulo2"/>
    <w:uiPriority w:val="9"/>
    <w:rsid w:val="00852DEC"/>
    <w:rPr>
      <w:rFonts w:asciiTheme="majorHAnsi" w:eastAsiaTheme="majorEastAsia" w:hAnsiTheme="majorHAnsi" w:cstheme="majorBidi"/>
      <w:color w:val="2E74B5" w:themeColor="accent1" w:themeShade="BF"/>
      <w:sz w:val="26"/>
      <w:szCs w:val="26"/>
    </w:rPr>
  </w:style>
  <w:style w:type="character" w:customStyle="1" w:styleId="subticorona">
    <w:name w:val="subti_corona"/>
    <w:basedOn w:val="Fuentedeprrafopredeter"/>
    <w:rsid w:val="00852DEC"/>
  </w:style>
  <w:style w:type="paragraph" w:styleId="NormalWeb">
    <w:name w:val="Normal (Web)"/>
    <w:basedOn w:val="Normal"/>
    <w:uiPriority w:val="99"/>
    <w:unhideWhenUsed/>
    <w:rsid w:val="00B303E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75139"/>
    <w:rPr>
      <w:b/>
      <w:bCs/>
    </w:rPr>
  </w:style>
  <w:style w:type="character" w:customStyle="1" w:styleId="lrzxr">
    <w:name w:val="lrzxr"/>
    <w:basedOn w:val="Fuentedeprrafopredeter"/>
    <w:rsid w:val="00B30DC8"/>
  </w:style>
  <w:style w:type="character" w:customStyle="1" w:styleId="w8qarf">
    <w:name w:val="w8qarf"/>
    <w:basedOn w:val="Fuentedeprrafopredeter"/>
    <w:rsid w:val="00B30DC8"/>
  </w:style>
  <w:style w:type="character" w:customStyle="1" w:styleId="etvozd">
    <w:name w:val="etvozd"/>
    <w:basedOn w:val="Fuentedeprrafopredeter"/>
    <w:rsid w:val="00B30DC8"/>
  </w:style>
  <w:style w:type="character" w:customStyle="1" w:styleId="jjswrd">
    <w:name w:val="jjswrd"/>
    <w:basedOn w:val="Fuentedeprrafopredeter"/>
    <w:rsid w:val="00B30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3183">
      <w:bodyDiv w:val="1"/>
      <w:marLeft w:val="0"/>
      <w:marRight w:val="0"/>
      <w:marTop w:val="0"/>
      <w:marBottom w:val="0"/>
      <w:divBdr>
        <w:top w:val="none" w:sz="0" w:space="0" w:color="auto"/>
        <w:left w:val="none" w:sz="0" w:space="0" w:color="auto"/>
        <w:bottom w:val="none" w:sz="0" w:space="0" w:color="auto"/>
        <w:right w:val="none" w:sz="0" w:space="0" w:color="auto"/>
      </w:divBdr>
    </w:div>
    <w:div w:id="125783627">
      <w:bodyDiv w:val="1"/>
      <w:marLeft w:val="0"/>
      <w:marRight w:val="0"/>
      <w:marTop w:val="0"/>
      <w:marBottom w:val="0"/>
      <w:divBdr>
        <w:top w:val="none" w:sz="0" w:space="0" w:color="auto"/>
        <w:left w:val="none" w:sz="0" w:space="0" w:color="auto"/>
        <w:bottom w:val="none" w:sz="0" w:space="0" w:color="auto"/>
        <w:right w:val="none" w:sz="0" w:space="0" w:color="auto"/>
      </w:divBdr>
    </w:div>
    <w:div w:id="179854208">
      <w:bodyDiv w:val="1"/>
      <w:marLeft w:val="0"/>
      <w:marRight w:val="0"/>
      <w:marTop w:val="0"/>
      <w:marBottom w:val="0"/>
      <w:divBdr>
        <w:top w:val="none" w:sz="0" w:space="0" w:color="auto"/>
        <w:left w:val="none" w:sz="0" w:space="0" w:color="auto"/>
        <w:bottom w:val="none" w:sz="0" w:space="0" w:color="auto"/>
        <w:right w:val="none" w:sz="0" w:space="0" w:color="auto"/>
      </w:divBdr>
    </w:div>
    <w:div w:id="195435360">
      <w:bodyDiv w:val="1"/>
      <w:marLeft w:val="0"/>
      <w:marRight w:val="0"/>
      <w:marTop w:val="0"/>
      <w:marBottom w:val="0"/>
      <w:divBdr>
        <w:top w:val="none" w:sz="0" w:space="0" w:color="auto"/>
        <w:left w:val="none" w:sz="0" w:space="0" w:color="auto"/>
        <w:bottom w:val="none" w:sz="0" w:space="0" w:color="auto"/>
        <w:right w:val="none" w:sz="0" w:space="0" w:color="auto"/>
      </w:divBdr>
    </w:div>
    <w:div w:id="223297729">
      <w:bodyDiv w:val="1"/>
      <w:marLeft w:val="0"/>
      <w:marRight w:val="0"/>
      <w:marTop w:val="0"/>
      <w:marBottom w:val="0"/>
      <w:divBdr>
        <w:top w:val="none" w:sz="0" w:space="0" w:color="auto"/>
        <w:left w:val="none" w:sz="0" w:space="0" w:color="auto"/>
        <w:bottom w:val="none" w:sz="0" w:space="0" w:color="auto"/>
        <w:right w:val="none" w:sz="0" w:space="0" w:color="auto"/>
      </w:divBdr>
    </w:div>
    <w:div w:id="226114781">
      <w:bodyDiv w:val="1"/>
      <w:marLeft w:val="0"/>
      <w:marRight w:val="0"/>
      <w:marTop w:val="0"/>
      <w:marBottom w:val="0"/>
      <w:divBdr>
        <w:top w:val="none" w:sz="0" w:space="0" w:color="auto"/>
        <w:left w:val="none" w:sz="0" w:space="0" w:color="auto"/>
        <w:bottom w:val="none" w:sz="0" w:space="0" w:color="auto"/>
        <w:right w:val="none" w:sz="0" w:space="0" w:color="auto"/>
      </w:divBdr>
    </w:div>
    <w:div w:id="323321278">
      <w:bodyDiv w:val="1"/>
      <w:marLeft w:val="0"/>
      <w:marRight w:val="0"/>
      <w:marTop w:val="0"/>
      <w:marBottom w:val="0"/>
      <w:divBdr>
        <w:top w:val="none" w:sz="0" w:space="0" w:color="auto"/>
        <w:left w:val="none" w:sz="0" w:space="0" w:color="auto"/>
        <w:bottom w:val="none" w:sz="0" w:space="0" w:color="auto"/>
        <w:right w:val="none" w:sz="0" w:space="0" w:color="auto"/>
      </w:divBdr>
    </w:div>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377634204">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34695243">
          <w:marLeft w:val="720"/>
          <w:marRight w:val="0"/>
          <w:marTop w:val="0"/>
          <w:marBottom w:val="240"/>
          <w:divBdr>
            <w:top w:val="none" w:sz="0" w:space="0" w:color="auto"/>
            <w:left w:val="none" w:sz="0" w:space="0" w:color="auto"/>
            <w:bottom w:val="none" w:sz="0" w:space="0" w:color="auto"/>
            <w:right w:val="none" w:sz="0" w:space="0" w:color="auto"/>
          </w:divBdr>
        </w:div>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sChild>
    </w:div>
    <w:div w:id="460458092">
      <w:bodyDiv w:val="1"/>
      <w:marLeft w:val="0"/>
      <w:marRight w:val="0"/>
      <w:marTop w:val="0"/>
      <w:marBottom w:val="0"/>
      <w:divBdr>
        <w:top w:val="none" w:sz="0" w:space="0" w:color="auto"/>
        <w:left w:val="none" w:sz="0" w:space="0" w:color="auto"/>
        <w:bottom w:val="none" w:sz="0" w:space="0" w:color="auto"/>
        <w:right w:val="none" w:sz="0" w:space="0" w:color="auto"/>
      </w:divBdr>
      <w:divsChild>
        <w:div w:id="935985866">
          <w:marLeft w:val="0"/>
          <w:marRight w:val="0"/>
          <w:marTop w:val="0"/>
          <w:marBottom w:val="0"/>
          <w:divBdr>
            <w:top w:val="none" w:sz="0" w:space="0" w:color="auto"/>
            <w:left w:val="none" w:sz="0" w:space="0" w:color="auto"/>
            <w:bottom w:val="none" w:sz="0" w:space="0" w:color="auto"/>
            <w:right w:val="none" w:sz="0" w:space="0" w:color="auto"/>
          </w:divBdr>
          <w:divsChild>
            <w:div w:id="1571847985">
              <w:marLeft w:val="0"/>
              <w:marRight w:val="0"/>
              <w:marTop w:val="0"/>
              <w:marBottom w:val="0"/>
              <w:divBdr>
                <w:top w:val="none" w:sz="0" w:space="0" w:color="auto"/>
                <w:left w:val="none" w:sz="0" w:space="0" w:color="auto"/>
                <w:bottom w:val="none" w:sz="0" w:space="0" w:color="auto"/>
                <w:right w:val="none" w:sz="0" w:space="0" w:color="auto"/>
              </w:divBdr>
              <w:divsChild>
                <w:div w:id="17717777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42189248">
          <w:marLeft w:val="0"/>
          <w:marRight w:val="0"/>
          <w:marTop w:val="0"/>
          <w:marBottom w:val="0"/>
          <w:divBdr>
            <w:top w:val="none" w:sz="0" w:space="0" w:color="auto"/>
            <w:left w:val="none" w:sz="0" w:space="0" w:color="auto"/>
            <w:bottom w:val="none" w:sz="0" w:space="0" w:color="auto"/>
            <w:right w:val="none" w:sz="0" w:space="0" w:color="auto"/>
          </w:divBdr>
          <w:divsChild>
            <w:div w:id="1792239623">
              <w:marLeft w:val="0"/>
              <w:marRight w:val="0"/>
              <w:marTop w:val="105"/>
              <w:marBottom w:val="0"/>
              <w:divBdr>
                <w:top w:val="none" w:sz="0" w:space="0" w:color="auto"/>
                <w:left w:val="none" w:sz="0" w:space="0" w:color="auto"/>
                <w:bottom w:val="none" w:sz="0" w:space="0" w:color="auto"/>
                <w:right w:val="none" w:sz="0" w:space="0" w:color="auto"/>
              </w:divBdr>
              <w:divsChild>
                <w:div w:id="1966081547">
                  <w:marLeft w:val="0"/>
                  <w:marRight w:val="0"/>
                  <w:marTop w:val="0"/>
                  <w:marBottom w:val="0"/>
                  <w:divBdr>
                    <w:top w:val="none" w:sz="0" w:space="0" w:color="auto"/>
                    <w:left w:val="none" w:sz="0" w:space="0" w:color="auto"/>
                    <w:bottom w:val="none" w:sz="0" w:space="0" w:color="auto"/>
                    <w:right w:val="none" w:sz="0" w:space="0" w:color="auto"/>
                  </w:divBdr>
                  <w:divsChild>
                    <w:div w:id="2151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07224">
          <w:marLeft w:val="0"/>
          <w:marRight w:val="0"/>
          <w:marTop w:val="0"/>
          <w:marBottom w:val="0"/>
          <w:divBdr>
            <w:top w:val="none" w:sz="0" w:space="0" w:color="auto"/>
            <w:left w:val="none" w:sz="0" w:space="0" w:color="auto"/>
            <w:bottom w:val="none" w:sz="0" w:space="0" w:color="auto"/>
            <w:right w:val="none" w:sz="0" w:space="0" w:color="auto"/>
          </w:divBdr>
          <w:divsChild>
            <w:div w:id="622809288">
              <w:marLeft w:val="0"/>
              <w:marRight w:val="0"/>
              <w:marTop w:val="0"/>
              <w:marBottom w:val="0"/>
              <w:divBdr>
                <w:top w:val="none" w:sz="0" w:space="0" w:color="auto"/>
                <w:left w:val="none" w:sz="0" w:space="0" w:color="auto"/>
                <w:bottom w:val="none" w:sz="0" w:space="0" w:color="auto"/>
                <w:right w:val="none" w:sz="0" w:space="0" w:color="auto"/>
              </w:divBdr>
              <w:divsChild>
                <w:div w:id="20617112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498157568">
      <w:bodyDiv w:val="1"/>
      <w:marLeft w:val="0"/>
      <w:marRight w:val="0"/>
      <w:marTop w:val="0"/>
      <w:marBottom w:val="0"/>
      <w:divBdr>
        <w:top w:val="none" w:sz="0" w:space="0" w:color="auto"/>
        <w:left w:val="none" w:sz="0" w:space="0" w:color="auto"/>
        <w:bottom w:val="none" w:sz="0" w:space="0" w:color="auto"/>
        <w:right w:val="none" w:sz="0" w:space="0" w:color="auto"/>
      </w:divBdr>
    </w:div>
    <w:div w:id="505436554">
      <w:bodyDiv w:val="1"/>
      <w:marLeft w:val="0"/>
      <w:marRight w:val="0"/>
      <w:marTop w:val="0"/>
      <w:marBottom w:val="0"/>
      <w:divBdr>
        <w:top w:val="none" w:sz="0" w:space="0" w:color="auto"/>
        <w:left w:val="none" w:sz="0" w:space="0" w:color="auto"/>
        <w:bottom w:val="none" w:sz="0" w:space="0" w:color="auto"/>
        <w:right w:val="none" w:sz="0" w:space="0" w:color="auto"/>
      </w:divBdr>
    </w:div>
    <w:div w:id="631863911">
      <w:bodyDiv w:val="1"/>
      <w:marLeft w:val="0"/>
      <w:marRight w:val="0"/>
      <w:marTop w:val="0"/>
      <w:marBottom w:val="0"/>
      <w:divBdr>
        <w:top w:val="none" w:sz="0" w:space="0" w:color="auto"/>
        <w:left w:val="none" w:sz="0" w:space="0" w:color="auto"/>
        <w:bottom w:val="none" w:sz="0" w:space="0" w:color="auto"/>
        <w:right w:val="none" w:sz="0" w:space="0" w:color="auto"/>
      </w:divBdr>
    </w:div>
    <w:div w:id="665019418">
      <w:bodyDiv w:val="1"/>
      <w:marLeft w:val="0"/>
      <w:marRight w:val="0"/>
      <w:marTop w:val="0"/>
      <w:marBottom w:val="0"/>
      <w:divBdr>
        <w:top w:val="none" w:sz="0" w:space="0" w:color="auto"/>
        <w:left w:val="none" w:sz="0" w:space="0" w:color="auto"/>
        <w:bottom w:val="none" w:sz="0" w:space="0" w:color="auto"/>
        <w:right w:val="none" w:sz="0" w:space="0" w:color="auto"/>
      </w:divBdr>
    </w:div>
    <w:div w:id="740179501">
      <w:bodyDiv w:val="1"/>
      <w:marLeft w:val="0"/>
      <w:marRight w:val="0"/>
      <w:marTop w:val="0"/>
      <w:marBottom w:val="0"/>
      <w:divBdr>
        <w:top w:val="none" w:sz="0" w:space="0" w:color="auto"/>
        <w:left w:val="none" w:sz="0" w:space="0" w:color="auto"/>
        <w:bottom w:val="none" w:sz="0" w:space="0" w:color="auto"/>
        <w:right w:val="none" w:sz="0" w:space="0" w:color="auto"/>
      </w:divBdr>
    </w:div>
    <w:div w:id="795565483">
      <w:bodyDiv w:val="1"/>
      <w:marLeft w:val="0"/>
      <w:marRight w:val="0"/>
      <w:marTop w:val="0"/>
      <w:marBottom w:val="0"/>
      <w:divBdr>
        <w:top w:val="none" w:sz="0" w:space="0" w:color="auto"/>
        <w:left w:val="none" w:sz="0" w:space="0" w:color="auto"/>
        <w:bottom w:val="none" w:sz="0" w:space="0" w:color="auto"/>
        <w:right w:val="none" w:sz="0" w:space="0" w:color="auto"/>
      </w:divBdr>
    </w:div>
    <w:div w:id="953558442">
      <w:bodyDiv w:val="1"/>
      <w:marLeft w:val="0"/>
      <w:marRight w:val="0"/>
      <w:marTop w:val="0"/>
      <w:marBottom w:val="0"/>
      <w:divBdr>
        <w:top w:val="none" w:sz="0" w:space="0" w:color="auto"/>
        <w:left w:val="none" w:sz="0" w:space="0" w:color="auto"/>
        <w:bottom w:val="none" w:sz="0" w:space="0" w:color="auto"/>
        <w:right w:val="none" w:sz="0" w:space="0" w:color="auto"/>
      </w:divBdr>
    </w:div>
    <w:div w:id="1020200774">
      <w:bodyDiv w:val="1"/>
      <w:marLeft w:val="0"/>
      <w:marRight w:val="0"/>
      <w:marTop w:val="0"/>
      <w:marBottom w:val="0"/>
      <w:divBdr>
        <w:top w:val="none" w:sz="0" w:space="0" w:color="auto"/>
        <w:left w:val="none" w:sz="0" w:space="0" w:color="auto"/>
        <w:bottom w:val="none" w:sz="0" w:space="0" w:color="auto"/>
        <w:right w:val="none" w:sz="0" w:space="0" w:color="auto"/>
      </w:divBdr>
    </w:div>
    <w:div w:id="1109741265">
      <w:bodyDiv w:val="1"/>
      <w:marLeft w:val="0"/>
      <w:marRight w:val="0"/>
      <w:marTop w:val="0"/>
      <w:marBottom w:val="0"/>
      <w:divBdr>
        <w:top w:val="none" w:sz="0" w:space="0" w:color="auto"/>
        <w:left w:val="none" w:sz="0" w:space="0" w:color="auto"/>
        <w:bottom w:val="none" w:sz="0" w:space="0" w:color="auto"/>
        <w:right w:val="none" w:sz="0" w:space="0" w:color="auto"/>
      </w:divBdr>
    </w:div>
    <w:div w:id="1318531445">
      <w:bodyDiv w:val="1"/>
      <w:marLeft w:val="0"/>
      <w:marRight w:val="0"/>
      <w:marTop w:val="0"/>
      <w:marBottom w:val="0"/>
      <w:divBdr>
        <w:top w:val="none" w:sz="0" w:space="0" w:color="auto"/>
        <w:left w:val="none" w:sz="0" w:space="0" w:color="auto"/>
        <w:bottom w:val="none" w:sz="0" w:space="0" w:color="auto"/>
        <w:right w:val="none" w:sz="0" w:space="0" w:color="auto"/>
      </w:divBdr>
    </w:div>
    <w:div w:id="1378120916">
      <w:bodyDiv w:val="1"/>
      <w:marLeft w:val="0"/>
      <w:marRight w:val="0"/>
      <w:marTop w:val="0"/>
      <w:marBottom w:val="0"/>
      <w:divBdr>
        <w:top w:val="none" w:sz="0" w:space="0" w:color="auto"/>
        <w:left w:val="none" w:sz="0" w:space="0" w:color="auto"/>
        <w:bottom w:val="none" w:sz="0" w:space="0" w:color="auto"/>
        <w:right w:val="none" w:sz="0" w:space="0" w:color="auto"/>
      </w:divBdr>
    </w:div>
    <w:div w:id="1402829603">
      <w:bodyDiv w:val="1"/>
      <w:marLeft w:val="0"/>
      <w:marRight w:val="0"/>
      <w:marTop w:val="0"/>
      <w:marBottom w:val="0"/>
      <w:divBdr>
        <w:top w:val="none" w:sz="0" w:space="0" w:color="auto"/>
        <w:left w:val="none" w:sz="0" w:space="0" w:color="auto"/>
        <w:bottom w:val="none" w:sz="0" w:space="0" w:color="auto"/>
        <w:right w:val="none" w:sz="0" w:space="0" w:color="auto"/>
      </w:divBdr>
      <w:divsChild>
        <w:div w:id="894508089">
          <w:marLeft w:val="0"/>
          <w:marRight w:val="0"/>
          <w:marTop w:val="0"/>
          <w:marBottom w:val="0"/>
          <w:divBdr>
            <w:top w:val="none" w:sz="0" w:space="0" w:color="auto"/>
            <w:left w:val="none" w:sz="0" w:space="0" w:color="auto"/>
            <w:bottom w:val="none" w:sz="0" w:space="0" w:color="auto"/>
            <w:right w:val="none" w:sz="0" w:space="0" w:color="auto"/>
          </w:divBdr>
        </w:div>
      </w:divsChild>
    </w:div>
    <w:div w:id="1460419890">
      <w:bodyDiv w:val="1"/>
      <w:marLeft w:val="0"/>
      <w:marRight w:val="0"/>
      <w:marTop w:val="0"/>
      <w:marBottom w:val="0"/>
      <w:divBdr>
        <w:top w:val="none" w:sz="0" w:space="0" w:color="auto"/>
        <w:left w:val="none" w:sz="0" w:space="0" w:color="auto"/>
        <w:bottom w:val="none" w:sz="0" w:space="0" w:color="auto"/>
        <w:right w:val="none" w:sz="0" w:space="0" w:color="auto"/>
      </w:divBdr>
    </w:div>
    <w:div w:id="1469322089">
      <w:bodyDiv w:val="1"/>
      <w:marLeft w:val="0"/>
      <w:marRight w:val="0"/>
      <w:marTop w:val="0"/>
      <w:marBottom w:val="0"/>
      <w:divBdr>
        <w:top w:val="none" w:sz="0" w:space="0" w:color="auto"/>
        <w:left w:val="none" w:sz="0" w:space="0" w:color="auto"/>
        <w:bottom w:val="none" w:sz="0" w:space="0" w:color="auto"/>
        <w:right w:val="none" w:sz="0" w:space="0" w:color="auto"/>
      </w:divBdr>
    </w:div>
    <w:div w:id="1525244400">
      <w:bodyDiv w:val="1"/>
      <w:marLeft w:val="0"/>
      <w:marRight w:val="0"/>
      <w:marTop w:val="0"/>
      <w:marBottom w:val="0"/>
      <w:divBdr>
        <w:top w:val="none" w:sz="0" w:space="0" w:color="auto"/>
        <w:left w:val="none" w:sz="0" w:space="0" w:color="auto"/>
        <w:bottom w:val="none" w:sz="0" w:space="0" w:color="auto"/>
        <w:right w:val="none" w:sz="0" w:space="0" w:color="auto"/>
      </w:divBdr>
    </w:div>
    <w:div w:id="1677879643">
      <w:bodyDiv w:val="1"/>
      <w:marLeft w:val="0"/>
      <w:marRight w:val="0"/>
      <w:marTop w:val="0"/>
      <w:marBottom w:val="0"/>
      <w:divBdr>
        <w:top w:val="none" w:sz="0" w:space="0" w:color="auto"/>
        <w:left w:val="none" w:sz="0" w:space="0" w:color="auto"/>
        <w:bottom w:val="none" w:sz="0" w:space="0" w:color="auto"/>
        <w:right w:val="none" w:sz="0" w:space="0" w:color="auto"/>
      </w:divBdr>
    </w:div>
    <w:div w:id="1694526405">
      <w:bodyDiv w:val="1"/>
      <w:marLeft w:val="0"/>
      <w:marRight w:val="0"/>
      <w:marTop w:val="0"/>
      <w:marBottom w:val="0"/>
      <w:divBdr>
        <w:top w:val="none" w:sz="0" w:space="0" w:color="auto"/>
        <w:left w:val="none" w:sz="0" w:space="0" w:color="auto"/>
        <w:bottom w:val="none" w:sz="0" w:space="0" w:color="auto"/>
        <w:right w:val="none" w:sz="0" w:space="0" w:color="auto"/>
      </w:divBdr>
    </w:div>
    <w:div w:id="1730348312">
      <w:bodyDiv w:val="1"/>
      <w:marLeft w:val="0"/>
      <w:marRight w:val="0"/>
      <w:marTop w:val="0"/>
      <w:marBottom w:val="0"/>
      <w:divBdr>
        <w:top w:val="none" w:sz="0" w:space="0" w:color="auto"/>
        <w:left w:val="none" w:sz="0" w:space="0" w:color="auto"/>
        <w:bottom w:val="none" w:sz="0" w:space="0" w:color="auto"/>
        <w:right w:val="none" w:sz="0" w:space="0" w:color="auto"/>
      </w:divBdr>
    </w:div>
    <w:div w:id="1876235097">
      <w:bodyDiv w:val="1"/>
      <w:marLeft w:val="0"/>
      <w:marRight w:val="0"/>
      <w:marTop w:val="0"/>
      <w:marBottom w:val="0"/>
      <w:divBdr>
        <w:top w:val="none" w:sz="0" w:space="0" w:color="auto"/>
        <w:left w:val="none" w:sz="0" w:space="0" w:color="auto"/>
        <w:bottom w:val="none" w:sz="0" w:space="0" w:color="auto"/>
        <w:right w:val="none" w:sz="0" w:space="0" w:color="auto"/>
      </w:divBdr>
    </w:div>
    <w:div w:id="2045708937">
      <w:bodyDiv w:val="1"/>
      <w:marLeft w:val="0"/>
      <w:marRight w:val="0"/>
      <w:marTop w:val="0"/>
      <w:marBottom w:val="0"/>
      <w:divBdr>
        <w:top w:val="none" w:sz="0" w:space="0" w:color="auto"/>
        <w:left w:val="none" w:sz="0" w:space="0" w:color="auto"/>
        <w:bottom w:val="none" w:sz="0" w:space="0" w:color="auto"/>
        <w:right w:val="none" w:sz="0" w:space="0" w:color="auto"/>
      </w:divBdr>
      <w:divsChild>
        <w:div w:id="1581676953">
          <w:marLeft w:val="0"/>
          <w:marRight w:val="0"/>
          <w:marTop w:val="0"/>
          <w:marBottom w:val="0"/>
          <w:divBdr>
            <w:top w:val="none" w:sz="0" w:space="0" w:color="auto"/>
            <w:left w:val="none" w:sz="0" w:space="0" w:color="auto"/>
            <w:bottom w:val="none" w:sz="0" w:space="0" w:color="auto"/>
            <w:right w:val="none" w:sz="0" w:space="0" w:color="auto"/>
          </w:divBdr>
          <w:divsChild>
            <w:div w:id="913399003">
              <w:marLeft w:val="0"/>
              <w:marRight w:val="0"/>
              <w:marTop w:val="0"/>
              <w:marBottom w:val="0"/>
              <w:divBdr>
                <w:top w:val="none" w:sz="0" w:space="0" w:color="auto"/>
                <w:left w:val="none" w:sz="0" w:space="0" w:color="auto"/>
                <w:bottom w:val="none" w:sz="0" w:space="0" w:color="auto"/>
                <w:right w:val="none" w:sz="0" w:space="0" w:color="auto"/>
              </w:divBdr>
              <w:divsChild>
                <w:div w:id="267080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44404285">
          <w:marLeft w:val="0"/>
          <w:marRight w:val="0"/>
          <w:marTop w:val="0"/>
          <w:marBottom w:val="0"/>
          <w:divBdr>
            <w:top w:val="none" w:sz="0" w:space="0" w:color="auto"/>
            <w:left w:val="none" w:sz="0" w:space="0" w:color="auto"/>
            <w:bottom w:val="none" w:sz="0" w:space="0" w:color="auto"/>
            <w:right w:val="none" w:sz="0" w:space="0" w:color="auto"/>
          </w:divBdr>
          <w:divsChild>
            <w:div w:id="1890913448">
              <w:marLeft w:val="0"/>
              <w:marRight w:val="0"/>
              <w:marTop w:val="105"/>
              <w:marBottom w:val="0"/>
              <w:divBdr>
                <w:top w:val="none" w:sz="0" w:space="0" w:color="auto"/>
                <w:left w:val="none" w:sz="0" w:space="0" w:color="auto"/>
                <w:bottom w:val="none" w:sz="0" w:space="0" w:color="auto"/>
                <w:right w:val="none" w:sz="0" w:space="0" w:color="auto"/>
              </w:divBdr>
              <w:divsChild>
                <w:div w:id="52431132">
                  <w:marLeft w:val="0"/>
                  <w:marRight w:val="0"/>
                  <w:marTop w:val="0"/>
                  <w:marBottom w:val="0"/>
                  <w:divBdr>
                    <w:top w:val="none" w:sz="0" w:space="0" w:color="auto"/>
                    <w:left w:val="none" w:sz="0" w:space="0" w:color="auto"/>
                    <w:bottom w:val="none" w:sz="0" w:space="0" w:color="auto"/>
                    <w:right w:val="none" w:sz="0" w:space="0" w:color="auto"/>
                  </w:divBdr>
                  <w:divsChild>
                    <w:div w:id="368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2376">
          <w:marLeft w:val="0"/>
          <w:marRight w:val="0"/>
          <w:marTop w:val="0"/>
          <w:marBottom w:val="0"/>
          <w:divBdr>
            <w:top w:val="none" w:sz="0" w:space="0" w:color="auto"/>
            <w:left w:val="none" w:sz="0" w:space="0" w:color="auto"/>
            <w:bottom w:val="none" w:sz="0" w:space="0" w:color="auto"/>
            <w:right w:val="none" w:sz="0" w:space="0" w:color="auto"/>
          </w:divBdr>
          <w:divsChild>
            <w:div w:id="821001687">
              <w:marLeft w:val="0"/>
              <w:marRight w:val="0"/>
              <w:marTop w:val="0"/>
              <w:marBottom w:val="0"/>
              <w:divBdr>
                <w:top w:val="none" w:sz="0" w:space="0" w:color="auto"/>
                <w:left w:val="none" w:sz="0" w:space="0" w:color="auto"/>
                <w:bottom w:val="none" w:sz="0" w:space="0" w:color="auto"/>
                <w:right w:val="none" w:sz="0" w:space="0" w:color="auto"/>
              </w:divBdr>
              <w:divsChild>
                <w:div w:id="1951933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62635908">
      <w:bodyDiv w:val="1"/>
      <w:marLeft w:val="0"/>
      <w:marRight w:val="0"/>
      <w:marTop w:val="0"/>
      <w:marBottom w:val="0"/>
      <w:divBdr>
        <w:top w:val="none" w:sz="0" w:space="0" w:color="auto"/>
        <w:left w:val="none" w:sz="0" w:space="0" w:color="auto"/>
        <w:bottom w:val="none" w:sz="0" w:space="0" w:color="auto"/>
        <w:right w:val="none" w:sz="0" w:space="0" w:color="auto"/>
      </w:divBdr>
    </w:div>
    <w:div w:id="2077627798">
      <w:bodyDiv w:val="1"/>
      <w:marLeft w:val="0"/>
      <w:marRight w:val="0"/>
      <w:marTop w:val="0"/>
      <w:marBottom w:val="0"/>
      <w:divBdr>
        <w:top w:val="none" w:sz="0" w:space="0" w:color="auto"/>
        <w:left w:val="none" w:sz="0" w:space="0" w:color="auto"/>
        <w:bottom w:val="none" w:sz="0" w:space="0" w:color="auto"/>
        <w:right w:val="none" w:sz="0" w:space="0" w:color="auto"/>
      </w:divBdr>
    </w:div>
    <w:div w:id="213250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google.com/search?q=secretaria+del+medio+ambiente+del+estado+de+mexico&amp;rlz=1C1CHBF_esMX884MX885&amp;oq=secretaria+del+me&amp;aqs=chrome.3.69i57j0i131i433i457i512j0i402j0i512l3j46i175i199i512l2j0i512l2.5614j0j7&amp;sourceid=chrome&amp;ie=UTF-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pcivil.usei@edomex.gob.mx"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yperlink" Target="mailto:propaemquejas.sma@edomex.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denuncialosaqui@ssedomex.gob.mx" TargetMode="External"/><Relationship Id="rId30"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37</Pages>
  <Words>8579</Words>
  <Characters>47190</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ADRIANA PALMA DIAZ</cp:lastModifiedBy>
  <cp:revision>36</cp:revision>
  <cp:lastPrinted>2022-11-08T15:47:00Z</cp:lastPrinted>
  <dcterms:created xsi:type="dcterms:W3CDTF">2022-09-19T14:56:00Z</dcterms:created>
  <dcterms:modified xsi:type="dcterms:W3CDTF">2022-11-08T15:49:00Z</dcterms:modified>
</cp:coreProperties>
</file>