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BB53E2">
        <w:trPr>
          <w:trHeight w:val="856"/>
        </w:trPr>
        <w:tc>
          <w:tcPr>
            <w:tcW w:w="5953" w:type="dxa"/>
            <w:gridSpan w:val="2"/>
            <w:shd w:val="clear" w:color="auto" w:fill="A6A6A6" w:themeFill="background1" w:themeFillShade="A6"/>
            <w:vAlign w:val="center"/>
          </w:tcPr>
          <w:p w14:paraId="274357A2" w14:textId="3873E0C4" w:rsidR="00512E57" w:rsidRPr="00512E57" w:rsidRDefault="00512E57" w:rsidP="009243EF">
            <w:pPr>
              <w:pStyle w:val="Sinespaciado"/>
              <w:ind w:right="168"/>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w:t>
            </w:r>
            <w:r w:rsidR="000A4B49">
              <w:rPr>
                <w:rFonts w:ascii="HelveticaNeueLT Std Lt" w:hAnsi="HelveticaNeueLT Std Lt"/>
                <w:b/>
                <w:color w:val="FFFFFF" w:themeColor="background1"/>
                <w:sz w:val="24"/>
                <w:szCs w:val="28"/>
              </w:rPr>
              <w:t xml:space="preserve">TEMPORADA </w:t>
            </w:r>
            <w:r w:rsidR="006C1783">
              <w:rPr>
                <w:rFonts w:ascii="HelveticaNeueLT Std Lt" w:hAnsi="HelveticaNeueLT Std Lt"/>
                <w:b/>
                <w:color w:val="FFFFFF" w:themeColor="background1"/>
                <w:sz w:val="24"/>
                <w:szCs w:val="28"/>
              </w:rPr>
              <w:t>VACACIO</w:t>
            </w:r>
            <w:r w:rsidR="000A4B49">
              <w:rPr>
                <w:rFonts w:ascii="HelveticaNeueLT Std Lt" w:hAnsi="HelveticaNeueLT Std Lt"/>
                <w:b/>
                <w:color w:val="FFFFFF" w:themeColor="background1"/>
                <w:sz w:val="24"/>
                <w:szCs w:val="28"/>
              </w:rPr>
              <w:t>NAL</w:t>
            </w:r>
            <w:r w:rsidRPr="00512E57">
              <w:rPr>
                <w:rFonts w:ascii="HelveticaNeueLT Std Lt" w:hAnsi="HelveticaNeueLT Std Lt"/>
                <w:b/>
                <w:color w:val="FFFFFF" w:themeColor="background1"/>
                <w:sz w:val="24"/>
                <w:szCs w:val="28"/>
              </w:rPr>
              <w:t>-2022</w:t>
            </w:r>
            <w:r w:rsidR="006C1783">
              <w:rPr>
                <w:rFonts w:ascii="HelveticaNeueLT Std Lt" w:hAnsi="HelveticaNeueLT Std Lt"/>
                <w:b/>
                <w:color w:val="FFFFFF" w:themeColor="background1"/>
                <w:sz w:val="24"/>
                <w:szCs w:val="28"/>
              </w:rPr>
              <w:t>-2023</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0</w:t>
            </w:r>
          </w:p>
        </w:tc>
      </w:tr>
      <w:tr w:rsidR="00512E57" w:rsidRPr="00512E57" w14:paraId="0BC3FD79" w14:textId="77777777" w:rsidTr="00BB53E2">
        <w:trPr>
          <w:trHeight w:val="74"/>
        </w:trPr>
        <w:tc>
          <w:tcPr>
            <w:tcW w:w="2557" w:type="dxa"/>
            <w:shd w:val="clear" w:color="auto" w:fill="A6A6A6" w:themeFill="background1" w:themeFillShade="A6"/>
            <w:vAlign w:val="center"/>
          </w:tcPr>
          <w:p w14:paraId="6BCC6602" w14:textId="77777777" w:rsidR="00512E57" w:rsidRPr="00512E57" w:rsidRDefault="00512E57" w:rsidP="009243EF">
            <w:pPr>
              <w:pStyle w:val="Sinespaciado"/>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4F9F788B" w:rsidR="00512E57" w:rsidRPr="00512E57" w:rsidRDefault="00202F2A" w:rsidP="009243EF">
            <w:pPr>
              <w:pStyle w:val="Sinespaciado"/>
              <w:ind w:right="168"/>
              <w:rPr>
                <w:rFonts w:ascii="HelveticaNeueLT Std Lt" w:hAnsi="HelveticaNeueLT Std Lt"/>
                <w:b/>
                <w:color w:val="FFFFFF" w:themeColor="background1"/>
                <w:sz w:val="18"/>
              </w:rPr>
            </w:pPr>
            <w:r>
              <w:rPr>
                <w:rFonts w:ascii="HelveticaNeueLT Std Lt" w:hAnsi="HelveticaNeueLT Std Lt"/>
                <w:b/>
                <w:color w:val="FFFFFF" w:themeColor="background1"/>
                <w:sz w:val="18"/>
              </w:rPr>
              <w:t>0</w:t>
            </w:r>
            <w:r w:rsidR="00512E57" w:rsidRPr="00512E57">
              <w:rPr>
                <w:rFonts w:ascii="HelveticaNeueLT Std Lt" w:hAnsi="HelveticaNeueLT Std Lt"/>
                <w:b/>
                <w:color w:val="FFFFFF" w:themeColor="background1"/>
                <w:sz w:val="18"/>
              </w:rPr>
              <w:t>1/</w:t>
            </w:r>
            <w:r w:rsidR="002345FD">
              <w:rPr>
                <w:rFonts w:ascii="HelveticaNeueLT Std Lt" w:hAnsi="HelveticaNeueLT Std Lt"/>
                <w:b/>
                <w:color w:val="FFFFFF" w:themeColor="background1"/>
                <w:sz w:val="18"/>
              </w:rPr>
              <w:t>1</w:t>
            </w:r>
            <w:r w:rsidR="006C1783">
              <w:rPr>
                <w:rFonts w:ascii="HelveticaNeueLT Std Lt" w:hAnsi="HelveticaNeueLT Std Lt"/>
                <w:b/>
                <w:color w:val="FFFFFF" w:themeColor="background1"/>
                <w:sz w:val="18"/>
              </w:rPr>
              <w:t>1</w:t>
            </w:r>
            <w:r w:rsidR="00512E57" w:rsidRPr="00512E57">
              <w:rPr>
                <w:rFonts w:ascii="HelveticaNeueLT Std Lt" w:hAnsi="HelveticaNeueLT Std Lt"/>
                <w:b/>
                <w:color w:val="FFFFFF" w:themeColor="background1"/>
                <w:sz w:val="18"/>
              </w:rPr>
              <w:t>/2022</w:t>
            </w:r>
          </w:p>
        </w:tc>
      </w:tr>
      <w:tr w:rsidR="00512E57" w:rsidRPr="00512E57" w14:paraId="2445CB9F" w14:textId="77777777" w:rsidTr="00BB53E2">
        <w:trPr>
          <w:trHeight w:val="700"/>
        </w:trPr>
        <w:tc>
          <w:tcPr>
            <w:tcW w:w="2557" w:type="dxa"/>
            <w:shd w:val="clear" w:color="auto" w:fill="A6A6A6" w:themeFill="background1" w:themeFillShade="A6"/>
            <w:vAlign w:val="center"/>
          </w:tcPr>
          <w:p w14:paraId="78DFB883" w14:textId="77777777" w:rsidR="00512E57" w:rsidRPr="00512E57" w:rsidRDefault="00512E57" w:rsidP="009243EF">
            <w:pPr>
              <w:pStyle w:val="Sinespaciado"/>
              <w:spacing w:line="300" w:lineRule="exact"/>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29D6839E"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06795ABB" w14:textId="2483DF82" w:rsidR="00A13D22" w:rsidRDefault="00A13D22" w:rsidP="009243EF">
      <w:pPr>
        <w:pStyle w:val="Sinespaciado"/>
        <w:spacing w:line="320" w:lineRule="exact"/>
        <w:ind w:right="168"/>
        <w:jc w:val="both"/>
        <w:rPr>
          <w:rFonts w:ascii="HelveticaNeueLT Std Lt" w:hAnsi="HelveticaNeueLT Std Lt"/>
          <w:sz w:val="24"/>
          <w:szCs w:val="24"/>
        </w:rPr>
      </w:pPr>
    </w:p>
    <w:p w14:paraId="575C69B6" w14:textId="5CEBCC65" w:rsidR="00A13D22" w:rsidRDefault="00A13D22" w:rsidP="009243EF">
      <w:pPr>
        <w:pStyle w:val="Sinespaciado"/>
        <w:spacing w:line="320" w:lineRule="exact"/>
        <w:ind w:right="168"/>
        <w:jc w:val="both"/>
        <w:rPr>
          <w:rFonts w:ascii="HelveticaNeueLT Std Lt" w:hAnsi="HelveticaNeueLT Std Lt"/>
          <w:sz w:val="24"/>
          <w:szCs w:val="24"/>
        </w:rPr>
      </w:pPr>
    </w:p>
    <w:p w14:paraId="334B5C41" w14:textId="4D3BEE71" w:rsidR="00AC656D" w:rsidRPr="005613E0" w:rsidRDefault="00000000" w:rsidP="009243EF">
      <w:pPr>
        <w:pStyle w:val="Sinespaciado"/>
        <w:spacing w:line="320" w:lineRule="exact"/>
        <w:ind w:right="168"/>
        <w:jc w:val="both"/>
        <w:rPr>
          <w:rFonts w:ascii="HelveticaNeueLT Std Lt" w:hAnsi="HelveticaNeueLT Std Lt"/>
          <w:sz w:val="24"/>
          <w:szCs w:val="24"/>
        </w:rPr>
      </w:pPr>
      <w:r>
        <w:rPr>
          <w:noProof/>
        </w:rPr>
        <w:pict w14:anchorId="69BD5059">
          <v:rect id="Rectángulo 460" o:spid="_x0000_s2054" style="position:absolute;left:0;text-align:left;margin-left:4751.5pt;margin-top:47.7pt;width:233.95pt;height:609.15pt;z-index:-251655168;visibility:visible;mso-position-horizontal:right;mso-position-horizontal-relative:page;mso-position-vertical-relative:margin;mso-width-relative:margin;mso-height-relative:margin" fillcolor="#a5a5a5 [2092]" stroked="f">
            <w10:wrap anchorx="page" anchory="margin"/>
          </v:rect>
        </w:pict>
      </w:r>
    </w:p>
    <w:p w14:paraId="6D1EF37D" w14:textId="2A4CC132" w:rsidR="00AC656D" w:rsidRPr="005613E0" w:rsidRDefault="00000000" w:rsidP="009243EF">
      <w:pPr>
        <w:pStyle w:val="Sinespaciado"/>
        <w:spacing w:line="320" w:lineRule="exact"/>
        <w:ind w:right="168"/>
        <w:jc w:val="both"/>
        <w:rPr>
          <w:rFonts w:ascii="HelveticaNeueLT Std Lt" w:hAnsi="HelveticaNeueLT Std Lt"/>
          <w:sz w:val="24"/>
          <w:szCs w:val="24"/>
        </w:rPr>
      </w:pPr>
      <w:r>
        <w:rPr>
          <w:noProof/>
        </w:rPr>
        <w:pict w14:anchorId="7EC24914">
          <v:rect id="Rectángulo 16" o:spid="_x0000_s2053" style="position:absolute;left:0;text-align:left;margin-left:0;margin-top:123.55pt;width:610.4pt;height:120.2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JIgIAAG0EAAAOAAAAZHJzL2Uyb0RvYy54bWysVNtu2zAMfR+wfxD0vtgx6iQz4hRFug4D&#10;ugvQ7QNkWbaF6TZKiZN9/Sg5SdPtbduLIYri4SEP6fXtQSuyF+ClNTWdz3JKhOG2laav6bevD29W&#10;lPjATMuUNaKmR+Hp7eb1q/XoKlHYwapWAEEQ46vR1XQIwVVZ5vkgNPMz64RBZ2dBs4Am9FkLbER0&#10;rbIizxfZaKF1YLnwHm/vJyfdJPyuEzx87jovAlE1RW4hfSF9m/jNNmtW9cDcIPmJBvsLFppJg0kv&#10;UPcsMLID+QeUlhyst12Ycasz23WSi1QDVjPPf6vmaWBOpFqwOd5d2uT/Hyz/tH9yXyBS9+7R8u+e&#10;GLsdmOnFHYAdB8FaTDePjcpG56tLQDQ8hpJm/GhblJbtgk09OHSgIyBWRw6p1cdLq8UhEI6Xy2VZ&#10;5CtUhKNvXhaL8iaJkbHqHO7Ah/fCahIPNQXUMsGz/aMPkQ6rzk8Sfatk+yCVSkacH7FVQPYMlW/6&#10;eQpVO41cp7tFmefnlGnc4vOE6q+RlCEjMnybl3mCeOG8xP1zGi0D7oGSuqYr5DUxY1Vs/zvTpikN&#10;TKrpjJUrc9IjShCn3Vfh0BzwYTw2tj2iMmCnecf9xMNg4SclI856Tf2PHQNBifpgorqrYhW1CMm6&#10;KZcFGvDC1Vy7mOEIVlMegJLJ2IZpqXYOZD9gtqnhxt7hVHQy6fXM7MQdZzo1/LR/cWmu7fTq+S+x&#10;+QUAAP//AwBQSwMEFAAGAAgAAAAhAMfBW4XdAAAACQEAAA8AAABkcnMvZG93bnJldi54bWxMj9FO&#10;hDAQRd9N/IdmTHxzCw26BBk2ronJxhcj6wcUOgJKp4R2F/x7u0/6OLmTe88pd6sdxZlmPzhGSDcJ&#10;COLWmYE7hI/jy10OwgfNRo+OCeGHPOyq66tSF8Yt/E7nOnQilrAvNEIfwlRI6duerPYbNxHH7NPN&#10;Vod4zp00s15iuR2lSpIHafXAcaHXEz331H7XJ4uQ+0Z9HU19eDt0y35N52z/6hzi7c369Agi0Br+&#10;nuGCH9GhikyNO7HxYkSIIgFBZdsUxCVWKokqDUKWb+9BVqX8b1D9AgAA//8DAFBLAQItABQABgAI&#10;AAAAIQC2gziS/gAAAOEBAAATAAAAAAAAAAAAAAAAAAAAAABbQ29udGVudF9UeXBlc10ueG1sUEsB&#10;Ai0AFAAGAAgAAAAhADj9If/WAAAAlAEAAAsAAAAAAAAAAAAAAAAALwEAAF9yZWxzLy5yZWxzUEsB&#10;Ai0AFAAGAAgAAAAhAOqKx8kiAgAAbQQAAA4AAAAAAAAAAAAAAAAALgIAAGRycy9lMm9Eb2MueG1s&#10;UEsBAi0AFAAGAAgAAAAhAMfBW4XdAAAACQEAAA8AAAAAAAAAAAAAAAAAfAQAAGRycy9kb3ducmV2&#10;LnhtbFBLBQYAAAAABAAEAPMAAACGBQ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340943CE" w:rsidR="001E7949" w:rsidRPr="006C1783" w:rsidRDefault="000A4B49" w:rsidP="00F91D91">
                  <w:pPr>
                    <w:pStyle w:val="Sinespaciado"/>
                    <w:jc w:val="center"/>
                    <w:rPr>
                      <w:rFonts w:ascii="HelveticaNeueLT Std Extended" w:hAnsi="HelveticaNeueLT Std Extended" w:cs="Arial"/>
                      <w:color w:val="FFFFFF" w:themeColor="background1"/>
                      <w:sz w:val="54"/>
                      <w:szCs w:val="54"/>
                      <w:lang w:val="es-ES"/>
                    </w:rPr>
                  </w:pPr>
                  <w:r w:rsidRPr="006C1783">
                    <w:rPr>
                      <w:rFonts w:ascii="HelveticaNeueLT Std Extended" w:hAnsi="HelveticaNeueLT Std Extended" w:cs="Arial"/>
                      <w:color w:val="FFFFFF" w:themeColor="background1"/>
                      <w:sz w:val="54"/>
                      <w:szCs w:val="54"/>
                      <w:lang w:val="es-ES"/>
                    </w:rPr>
                    <w:t xml:space="preserve">Temporada </w:t>
                  </w:r>
                  <w:r w:rsidR="006C1783" w:rsidRPr="006C1783">
                    <w:rPr>
                      <w:rFonts w:ascii="HelveticaNeueLT Std Extended" w:hAnsi="HelveticaNeueLT Std Extended" w:cs="Arial"/>
                      <w:color w:val="FFFFFF" w:themeColor="background1"/>
                      <w:sz w:val="54"/>
                      <w:szCs w:val="54"/>
                      <w:lang w:val="es-ES"/>
                    </w:rPr>
                    <w:t>Vacacio</w:t>
                  </w:r>
                  <w:r w:rsidRPr="006C1783">
                    <w:rPr>
                      <w:rFonts w:ascii="HelveticaNeueLT Std Extended" w:hAnsi="HelveticaNeueLT Std Extended" w:cs="Arial"/>
                      <w:color w:val="FFFFFF" w:themeColor="background1"/>
                      <w:sz w:val="54"/>
                      <w:szCs w:val="54"/>
                      <w:lang w:val="es-ES"/>
                    </w:rPr>
                    <w:t>nal</w:t>
                  </w:r>
                  <w:r w:rsidR="009B50F6" w:rsidRPr="006C1783">
                    <w:rPr>
                      <w:rFonts w:ascii="HelveticaNeueLT Std Extended" w:hAnsi="HelveticaNeueLT Std Extended" w:cs="Arial"/>
                      <w:color w:val="FFFFFF" w:themeColor="background1"/>
                      <w:sz w:val="54"/>
                      <w:szCs w:val="54"/>
                      <w:lang w:val="es-ES"/>
                    </w:rPr>
                    <w:t xml:space="preserve"> </w:t>
                  </w:r>
                  <w:r w:rsidR="001E7949" w:rsidRPr="006C1783">
                    <w:rPr>
                      <w:rFonts w:ascii="HelveticaNeueLT Std Extended" w:hAnsi="HelveticaNeueLT Std Extended" w:cs="Arial"/>
                      <w:color w:val="FFFFFF" w:themeColor="background1"/>
                      <w:sz w:val="54"/>
                      <w:szCs w:val="54"/>
                      <w:lang w:val="es-ES"/>
                    </w:rPr>
                    <w:t>2022</w:t>
                  </w:r>
                  <w:r w:rsidR="006C1783" w:rsidRPr="006C1783">
                    <w:rPr>
                      <w:rFonts w:ascii="HelveticaNeueLT Std Extended" w:hAnsi="HelveticaNeueLT Std Extended" w:cs="Arial"/>
                      <w:color w:val="FFFFFF" w:themeColor="background1"/>
                      <w:sz w:val="54"/>
                      <w:szCs w:val="54"/>
                      <w:lang w:val="es-ES"/>
                    </w:rPr>
                    <w:t>-2023</w:t>
                  </w:r>
                </w:p>
              </w:txbxContent>
            </v:textbox>
            <w10:wrap anchorx="page" anchory="page"/>
          </v:rect>
        </w:pict>
      </w:r>
    </w:p>
    <w:p w14:paraId="5770065C" w14:textId="5DB1C05C"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7FB0CC50" w14:textId="749BFC60"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9B118C" w14:textId="26CD3EF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3FD04B3" w14:textId="22B2B532"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A9FC87" w14:textId="084B7D31"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6049950B" w14:textId="06DE4AE1"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1E7A436" w14:textId="2287F8BE" w:rsidR="00AC656D" w:rsidRPr="005613E0" w:rsidRDefault="00461F20" w:rsidP="009243EF">
      <w:pPr>
        <w:pStyle w:val="Sinespaciado"/>
        <w:spacing w:line="320" w:lineRule="exact"/>
        <w:ind w:right="168"/>
        <w:jc w:val="both"/>
        <w:rPr>
          <w:rFonts w:ascii="HelveticaNeueLT Std Lt" w:hAnsi="HelveticaNeueLT Std Lt"/>
          <w:sz w:val="24"/>
          <w:szCs w:val="24"/>
        </w:rPr>
      </w:pPr>
      <w:r>
        <w:rPr>
          <w:noProof/>
        </w:rPr>
        <w:drawing>
          <wp:anchor distT="0" distB="0" distL="114300" distR="114300" simplePos="0" relativeHeight="251657216" behindDoc="0" locked="0" layoutInCell="1" allowOverlap="1" wp14:anchorId="51D5511E" wp14:editId="2ADC857D">
            <wp:simplePos x="0" y="0"/>
            <wp:positionH relativeFrom="column">
              <wp:posOffset>-76200</wp:posOffset>
            </wp:positionH>
            <wp:positionV relativeFrom="paragraph">
              <wp:posOffset>171450</wp:posOffset>
            </wp:positionV>
            <wp:extent cx="6678930" cy="3609975"/>
            <wp:effectExtent l="0" t="0" r="0" b="0"/>
            <wp:wrapThrough wrapText="bothSides">
              <wp:wrapPolygon edited="0">
                <wp:start x="0" y="0"/>
                <wp:lineTo x="0" y="21543"/>
                <wp:lineTo x="21563" y="21543"/>
                <wp:lineTo x="2156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611" t="13580" r="50000" b="32099"/>
                    <a:stretch/>
                  </pic:blipFill>
                  <pic:spPr bwMode="auto">
                    <a:xfrm>
                      <a:off x="0" y="0"/>
                      <a:ext cx="6678930"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35D99" w14:textId="48ACA6CE"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667A6FFA" w14:textId="171A4FB6"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226BFE9" w14:textId="085DB0F6"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39D0B50" w14:textId="3AE2DA3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AC7C259" w14:textId="40E6BA0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77A959" w14:textId="7C50370B"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5A88D14" w14:textId="50F4ABE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E3918A0" w14:textId="3CABECB6"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614AF8F" w14:textId="5045D634"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735E7EF" w14:textId="6BC360B5" w:rsidR="00AC656D" w:rsidRPr="005613E0" w:rsidRDefault="00000000" w:rsidP="009243EF">
      <w:pPr>
        <w:pStyle w:val="Sinespaciado"/>
        <w:spacing w:line="300" w:lineRule="exact"/>
        <w:ind w:right="168"/>
        <w:jc w:val="both"/>
        <w:rPr>
          <w:rFonts w:ascii="HelveticaNeueLT Std Lt" w:hAnsi="HelveticaNeueLT Std Lt"/>
          <w:sz w:val="24"/>
          <w:szCs w:val="24"/>
        </w:rPr>
      </w:pPr>
      <w:r>
        <w:rPr>
          <w:noProof/>
        </w:rPr>
        <w:pict w14:anchorId="7011890B">
          <v:rect id="_x0000_s2052" style="position:absolute;left:0;text-align:left;margin-left:-506.3pt;margin-top:145.25pt;width:318.9pt;height:39.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tJwIAAHMEAAAOAAAAZHJzL2Uyb0RvYy54bWysVFFv0zAQfkfiP1h+p0nDWrKo6TR1DCGN&#10;gTT4AY7jJBa2z9huk/HrOTtd18Eb8GL5fLnvvrvvLpurSStyEM5LMDVdLnJKhOHQStPX9NvX2zcl&#10;JT4w0zIFRtT0UXh6tX39ajPaShQwgGqFIwhifDXamg4h2CrLPB+EZn4BVhh0duA0C2i6PmsdGxFd&#10;q6zI83U2gmutAy68x9eb2Um3Cb/rBA+fu86LQFRNkVtIp0tnE89su2FV75gdJD/SYH/BQjNpMOkJ&#10;6oYFRvZO/gGlJXfgoQsLDjqDrpNcpBqwmmX+WzUPA7Mi1YLN8fbUJv//YPn94cF+cZG6t3fAv3ti&#10;YDcw04tr52AcBGsx3TI2Khutr04B0fAYSprxE7QoLdsHSD2YOqcjIFZHptTqx1OrxRQIx8d1XqyL&#10;t5eUcPSt8ouyWKUUrHqKts6HDwI0iZeaOpQyobPDnQ+RDauePknsQcn2ViqVjDg+YqccOTAUvumX&#10;KVTtNVKd39arPE/yI06atvh5QvXnSMqQEcu/zFd5gnjhPMX9cxotA66BkrqmJfKambEqdv+9adOQ&#10;BibVfEfGyhzliArEYfdVmJqJyPaoVXxpoH1EfRzMU49bipcB3E9KRpz4mvofe+YEJeqjiRqXRVnG&#10;HUnWxepdgYZ74WrOXcxwBKspD46S2diFebX21sl+wGxz3w1c42x0Msn2zOxYAk526vtxC+PqnNvp&#10;q+d/xfYXAAAA//8DAFBLAwQUAAYACAAAACEA9oBAk+AAAAALAQAADwAAAGRycy9kb3ducmV2Lnht&#10;bEyPzU7DMBCE70i8g7VI3Fo7adWfkE1FkZAqLoiUB3DiJQnEdhS7TXh7lhMcZ2c0+01+mG0vrjSG&#10;zjuEZKlAkKu96VyD8H5+XuxAhKid0b13hPBNAQ7F7U2uM+Mn90bXMjaCS1zINEIb45BJGeqWrA5L&#10;P5Bj78OPVkeWYyPNqCcut71MldpIqzvHH1o90FNL9Vd5sQi7UKWfZ1OeXk/NdJyTcX188R7x/m5+&#10;fAARaY5/YfjFZ3QomKnyF2eC6BEWK8VbIsIq3W5AcGKf7PlSIazVNgFZ5PL/huIHAAD//wMAUEsB&#10;Ai0AFAAGAAgAAAAhALaDOJL+AAAA4QEAABMAAAAAAAAAAAAAAAAAAAAAAFtDb250ZW50X1R5cGVz&#10;XS54bWxQSwECLQAUAAYACAAAACEAOP0h/9YAAACUAQAACwAAAAAAAAAAAAAAAAAvAQAAX3JlbHMv&#10;LnJlbHNQSwECLQAUAAYACAAAACEAPnjrLScCAABzBAAADgAAAAAAAAAAAAAAAAAuAgAAZHJzL2Uy&#10;b0RvYy54bWxQSwECLQAUAAYACAAAACEA9oBAk+AAAAALAQAADwAAAAAAAAAAAAAAAACBBAAAZHJz&#10;L2Rvd25yZXYueG1sUEsFBgAAAAAEAAQA8wAAAI4FAAAAAA==&#10;" fillcolor="#a5a5a5 [2092]" strokecolor="#a5a5a5 [2092]" strokeweight="1.5pt">
            <v:textbox inset="14.4pt,,14.4pt">
              <w:txbxContent>
                <w:p w14:paraId="43073498" w14:textId="55BFF5DA" w:rsidR="005849B6" w:rsidRPr="001027CE" w:rsidRDefault="00461F20" w:rsidP="00461F20">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                            </w:t>
                  </w:r>
                  <w:r w:rsidR="00061D3E">
                    <w:rPr>
                      <w:rFonts w:ascii="HelveticaNeueLT Std Lt" w:hAnsi="HelveticaNeueLT Std Lt" w:cs="Arial"/>
                      <w:color w:val="FFFFFF" w:themeColor="background1"/>
                      <w:sz w:val="20"/>
                      <w:szCs w:val="24"/>
                      <w:lang w:val="es-ES"/>
                    </w:rPr>
                    <w:t>Estado de México</w:t>
                  </w:r>
                  <w:r w:rsidR="00051C16">
                    <w:rPr>
                      <w:rFonts w:ascii="HelveticaNeueLT Std Lt" w:hAnsi="HelveticaNeueLT Std Lt" w:cs="Arial"/>
                      <w:color w:val="FFFFFF" w:themeColor="background1"/>
                      <w:sz w:val="20"/>
                      <w:szCs w:val="24"/>
                      <w:lang w:val="es-ES"/>
                    </w:rPr>
                    <w:t xml:space="preserve">  </w:t>
                  </w:r>
                </w:p>
              </w:txbxContent>
            </v:textbox>
          </v:rect>
        </w:pict>
      </w:r>
    </w:p>
    <w:p w14:paraId="3A0F6F00" w14:textId="4A0161DC" w:rsidR="00E044EB" w:rsidRDefault="00E044EB" w:rsidP="009243EF">
      <w:pPr>
        <w:pStyle w:val="Sinespaciado"/>
        <w:ind w:right="168"/>
        <w:jc w:val="both"/>
        <w:rPr>
          <w:rFonts w:ascii="HelveticaNeueLT Std Lt" w:hAnsi="HelveticaNeueLT Std Lt"/>
          <w:sz w:val="20"/>
        </w:rPr>
        <w:sectPr w:rsidR="00E044EB" w:rsidSect="001027CE">
          <w:headerReference w:type="default" r:id="rId9"/>
          <w:footerReference w:type="default" r:id="rId10"/>
          <w:pgSz w:w="12240" w:h="15840" w:code="172"/>
          <w:pgMar w:top="720" w:right="720" w:bottom="1134" w:left="720" w:header="454" w:footer="851" w:gutter="0"/>
          <w:cols w:space="708"/>
          <w:docGrid w:linePitch="360"/>
        </w:sectPr>
      </w:pPr>
    </w:p>
    <w:p w14:paraId="7D222F29" w14:textId="21D673D7" w:rsidR="00AC656D" w:rsidRPr="00B27A30" w:rsidRDefault="005613E0" w:rsidP="00166CFF">
      <w:pPr>
        <w:pStyle w:val="Sinespaciado"/>
        <w:shd w:val="clear" w:color="auto" w:fill="BFBFBF" w:themeFill="background1" w:themeFillShade="BF"/>
        <w:ind w:left="-142" w:right="27"/>
        <w:jc w:val="right"/>
        <w:rPr>
          <w:rFonts w:ascii="HelveticaNeueLT Std Extended" w:hAnsi="HelveticaNeueLT Std Extended"/>
          <w:b/>
          <w:color w:val="C00000"/>
          <w:sz w:val="32"/>
          <w:szCs w:val="32"/>
        </w:rPr>
      </w:pPr>
      <w:r w:rsidRPr="00B27A30">
        <w:rPr>
          <w:rFonts w:ascii="HelveticaNeueLT Std Extended" w:hAnsi="HelveticaNeueLT Std Extended"/>
          <w:b/>
          <w:color w:val="C00000"/>
          <w:sz w:val="32"/>
          <w:szCs w:val="32"/>
        </w:rPr>
        <w:lastRenderedPageBreak/>
        <w:t>Contenido</w:t>
      </w:r>
    </w:p>
    <w:sdt>
      <w:sdtPr>
        <w:rPr>
          <w:rFonts w:ascii="HelveticaNeueLT Std" w:eastAsiaTheme="minorHAnsi" w:hAnsi="HelveticaNeueLT Std" w:cstheme="minorBidi"/>
          <w:color w:val="auto"/>
          <w:sz w:val="22"/>
          <w:szCs w:val="22"/>
          <w:lang w:val="es-ES" w:eastAsia="en-US"/>
        </w:rPr>
        <w:id w:val="-1918467483"/>
        <w:docPartObj>
          <w:docPartGallery w:val="Table of Contents"/>
          <w:docPartUnique/>
        </w:docPartObj>
      </w:sdtPr>
      <w:sdtEndPr>
        <w:rPr>
          <w:rFonts w:ascii="Abadi Extra Light" w:hAnsi="Abadi Extra Light"/>
          <w:b/>
          <w:bCs/>
        </w:rPr>
      </w:sdtEndPr>
      <w:sdtContent>
        <w:p w14:paraId="79DE53CD" w14:textId="59FFEE86" w:rsidR="00AD0755" w:rsidRPr="00B27A30" w:rsidRDefault="00AD0755" w:rsidP="009243EF">
          <w:pPr>
            <w:pStyle w:val="TtuloTDC"/>
            <w:ind w:right="168"/>
            <w:jc w:val="both"/>
            <w:rPr>
              <w:rStyle w:val="Hipervnculo"/>
              <w:rFonts w:ascii="HelveticaNeueLT Std" w:eastAsiaTheme="minorHAnsi" w:hAnsi="HelveticaNeueLT Std" w:cstheme="minorBidi"/>
              <w:noProof/>
              <w:color w:val="auto"/>
              <w:sz w:val="22"/>
              <w:szCs w:val="22"/>
              <w:lang w:eastAsia="en-US"/>
            </w:rPr>
          </w:pPr>
        </w:p>
        <w:p w14:paraId="1EFF1906" w14:textId="3C21F2B1" w:rsidR="0015484D" w:rsidRPr="00B27A30" w:rsidRDefault="00AD0755">
          <w:pPr>
            <w:pStyle w:val="TDC1"/>
            <w:tabs>
              <w:tab w:val="right" w:leader="dot" w:pos="10790"/>
            </w:tabs>
            <w:rPr>
              <w:rFonts w:ascii="HelveticaNeueLT Std" w:eastAsiaTheme="minorEastAsia" w:hAnsi="HelveticaNeueLT Std"/>
              <w:noProof/>
              <w:lang w:eastAsia="es-MX"/>
            </w:rPr>
          </w:pPr>
          <w:r w:rsidRPr="00B27A30">
            <w:rPr>
              <w:rFonts w:ascii="HelveticaNeueLT Std" w:hAnsi="HelveticaNeueLT Std"/>
            </w:rPr>
            <w:fldChar w:fldCharType="begin"/>
          </w:r>
          <w:r w:rsidRPr="00B27A30">
            <w:rPr>
              <w:rFonts w:ascii="HelveticaNeueLT Std" w:hAnsi="HelveticaNeueLT Std"/>
            </w:rPr>
            <w:instrText xml:space="preserve"> TOC \o "1-3" \h \z \u </w:instrText>
          </w:r>
          <w:r w:rsidRPr="00B27A30">
            <w:rPr>
              <w:rFonts w:ascii="HelveticaNeueLT Std" w:hAnsi="HelveticaNeueLT Std"/>
            </w:rPr>
            <w:fldChar w:fldCharType="separate"/>
          </w:r>
          <w:hyperlink w:anchor="_Toc114736801" w:history="1">
            <w:r w:rsidR="0015484D" w:rsidRPr="00B27A30">
              <w:rPr>
                <w:rStyle w:val="Hipervnculo"/>
                <w:rFonts w:ascii="HelveticaNeueLT Std" w:hAnsi="HelveticaNeueLT Std"/>
                <w:noProof/>
              </w:rPr>
              <w:t>1. Introducción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4</w:t>
            </w:r>
            <w:r w:rsidR="0015484D" w:rsidRPr="00B27A30">
              <w:rPr>
                <w:rFonts w:ascii="HelveticaNeueLT Std" w:hAnsi="HelveticaNeueLT Std"/>
                <w:noProof/>
                <w:webHidden/>
              </w:rPr>
              <w:fldChar w:fldCharType="end"/>
            </w:r>
          </w:hyperlink>
        </w:p>
        <w:p w14:paraId="3B6FAF2E" w14:textId="37E43E34"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2" w:history="1">
            <w:r w:rsidR="0015484D" w:rsidRPr="00B27A30">
              <w:rPr>
                <w:rStyle w:val="Hipervnculo"/>
                <w:rFonts w:ascii="HelveticaNeueLT Std" w:hAnsi="HelveticaNeueLT Std"/>
                <w:noProof/>
              </w:rPr>
              <w:t>2. Antecedentes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5</w:t>
            </w:r>
            <w:r w:rsidR="0015484D" w:rsidRPr="00B27A30">
              <w:rPr>
                <w:rFonts w:ascii="HelveticaNeueLT Std" w:hAnsi="HelveticaNeueLT Std"/>
                <w:noProof/>
                <w:webHidden/>
              </w:rPr>
              <w:fldChar w:fldCharType="end"/>
            </w:r>
          </w:hyperlink>
        </w:p>
        <w:p w14:paraId="46A053CC" w14:textId="274321E2"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3" w:history="1">
            <w:r w:rsidR="0015484D" w:rsidRPr="00B27A30">
              <w:rPr>
                <w:rStyle w:val="Hipervnculo"/>
                <w:rFonts w:ascii="HelveticaNeueLT Std" w:hAnsi="HelveticaNeueLT Std"/>
                <w:noProof/>
              </w:rPr>
              <w:t>3. Objetivos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6</w:t>
            </w:r>
            <w:r w:rsidR="0015484D" w:rsidRPr="00B27A30">
              <w:rPr>
                <w:rFonts w:ascii="HelveticaNeueLT Std" w:hAnsi="HelveticaNeueLT Std"/>
                <w:noProof/>
                <w:webHidden/>
              </w:rPr>
              <w:fldChar w:fldCharType="end"/>
            </w:r>
          </w:hyperlink>
        </w:p>
        <w:p w14:paraId="0FBB9C05" w14:textId="6B9C1C46"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4" w:history="1">
            <w:r w:rsidR="0015484D" w:rsidRPr="00B27A30">
              <w:rPr>
                <w:rStyle w:val="Hipervnculo"/>
                <w:rFonts w:ascii="HelveticaNeueLT Std" w:hAnsi="HelveticaNeueLT Std"/>
                <w:noProof/>
              </w:rPr>
              <w:t>4. Marco Legal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_Toc114736804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6</w:t>
            </w:r>
            <w:r w:rsidR="0015484D" w:rsidRPr="00B27A30">
              <w:rPr>
                <w:rFonts w:ascii="HelveticaNeueLT Std" w:hAnsi="HelveticaNeueLT Std"/>
                <w:noProof/>
                <w:webHidden/>
              </w:rPr>
              <w:fldChar w:fldCharType="end"/>
            </w:r>
          </w:hyperlink>
        </w:p>
        <w:p w14:paraId="2B5D164D" w14:textId="0EA51E31"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5" w:history="1">
            <w:r w:rsidR="0015484D" w:rsidRPr="00B27A30">
              <w:rPr>
                <w:rStyle w:val="Hipervnculo"/>
                <w:rFonts w:ascii="HelveticaNeueLT Std" w:hAnsi="HelveticaNeueLT Std"/>
                <w:noProof/>
              </w:rPr>
              <w:t>5. Sistema Estatal de Protección Civil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_Toc114736805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7</w:t>
            </w:r>
            <w:r w:rsidR="0015484D" w:rsidRPr="00B27A30">
              <w:rPr>
                <w:rFonts w:ascii="HelveticaNeueLT Std" w:hAnsi="HelveticaNeueLT Std"/>
                <w:noProof/>
                <w:webHidden/>
              </w:rPr>
              <w:fldChar w:fldCharType="end"/>
            </w:r>
          </w:hyperlink>
        </w:p>
        <w:p w14:paraId="2D2D6170" w14:textId="352D928F" w:rsidR="0015484D" w:rsidRPr="00B27A30" w:rsidRDefault="00000000">
          <w:pPr>
            <w:pStyle w:val="TDC2"/>
            <w:rPr>
              <w:rFonts w:ascii="HelveticaNeueLT Std" w:eastAsiaTheme="minorEastAsia" w:hAnsi="HelveticaNeueLT Std"/>
              <w:noProof/>
              <w:lang w:eastAsia="es-MX"/>
            </w:rPr>
          </w:pPr>
          <w:hyperlink w:anchor="_Toc114736806" w:history="1">
            <w:r w:rsidR="0015484D" w:rsidRPr="00B27A30">
              <w:rPr>
                <w:rStyle w:val="Hipervnculo"/>
                <w:rFonts w:ascii="HelveticaNeueLT Std" w:hAnsi="HelveticaNeueLT Std"/>
                <w:noProof/>
              </w:rPr>
              <w:t>5.1. Consejo Estatal de Protección Civil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_Toc114736806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8</w:t>
            </w:r>
            <w:r w:rsidR="0015484D" w:rsidRPr="00B27A30">
              <w:rPr>
                <w:rFonts w:ascii="HelveticaNeueLT Std" w:hAnsi="HelveticaNeueLT Std"/>
                <w:noProof/>
                <w:webHidden/>
              </w:rPr>
              <w:fldChar w:fldCharType="end"/>
            </w:r>
          </w:hyperlink>
        </w:p>
        <w:p w14:paraId="40FFDAE2" w14:textId="5F72D2CC" w:rsidR="0015484D" w:rsidRPr="00B27A30" w:rsidRDefault="00000000">
          <w:pPr>
            <w:pStyle w:val="TDC2"/>
            <w:rPr>
              <w:rFonts w:ascii="HelveticaNeueLT Std" w:eastAsiaTheme="minorEastAsia" w:hAnsi="HelveticaNeueLT Std"/>
              <w:noProof/>
              <w:lang w:eastAsia="es-MX"/>
            </w:rPr>
          </w:pPr>
          <w:hyperlink w:anchor="_Toc114736807" w:history="1">
            <w:r w:rsidR="0015484D" w:rsidRPr="00B27A30">
              <w:rPr>
                <w:rStyle w:val="Hipervnculo"/>
                <w:rFonts w:ascii="HelveticaNeueLT Std" w:hAnsi="HelveticaNeueLT Std"/>
                <w:noProof/>
              </w:rPr>
              <w:t>5.2. Comité Estatal de Emergencias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_Toc114736807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11</w:t>
            </w:r>
            <w:r w:rsidR="0015484D" w:rsidRPr="00B27A30">
              <w:rPr>
                <w:rFonts w:ascii="HelveticaNeueLT Std" w:hAnsi="HelveticaNeueLT Std"/>
                <w:noProof/>
                <w:webHidden/>
              </w:rPr>
              <w:fldChar w:fldCharType="end"/>
            </w:r>
          </w:hyperlink>
        </w:p>
        <w:p w14:paraId="327CD7BC" w14:textId="5162ED6E"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08" w:history="1">
            <w:r w:rsidR="0015484D" w:rsidRPr="00B27A30">
              <w:rPr>
                <w:rStyle w:val="Hipervnculo"/>
                <w:rFonts w:ascii="HelveticaNeueLT Std" w:hAnsi="HelveticaNeueLT Std"/>
                <w:noProof/>
              </w:rPr>
              <w:t>6. Acciones del Programa Preventivo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_Toc114736808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12</w:t>
            </w:r>
            <w:r w:rsidR="0015484D" w:rsidRPr="00B27A30">
              <w:rPr>
                <w:rFonts w:ascii="HelveticaNeueLT Std" w:hAnsi="HelveticaNeueLT Std"/>
                <w:noProof/>
                <w:webHidden/>
              </w:rPr>
              <w:fldChar w:fldCharType="end"/>
            </w:r>
          </w:hyperlink>
        </w:p>
        <w:p w14:paraId="7A6D13A5" w14:textId="12A639AE" w:rsidR="0015484D" w:rsidRPr="00B27A30" w:rsidRDefault="00000000">
          <w:pPr>
            <w:pStyle w:val="TDC2"/>
            <w:rPr>
              <w:rFonts w:ascii="HelveticaNeueLT Std" w:eastAsiaTheme="minorEastAsia" w:hAnsi="HelveticaNeueLT Std"/>
              <w:noProof/>
              <w:lang w:eastAsia="es-MX"/>
            </w:rPr>
          </w:pPr>
          <w:hyperlink w:anchor="_Toc114736809" w:history="1">
            <w:r w:rsidR="0015484D" w:rsidRPr="00B27A30">
              <w:rPr>
                <w:rStyle w:val="Hipervnculo"/>
                <w:rFonts w:ascii="HelveticaNeueLT Std" w:hAnsi="HelveticaNeueLT Std"/>
                <w:noProof/>
              </w:rPr>
              <w:t>6.1. Gestión Integral del Riesgo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_Toc114736809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12</w:t>
            </w:r>
            <w:r w:rsidR="0015484D" w:rsidRPr="00B27A30">
              <w:rPr>
                <w:rFonts w:ascii="HelveticaNeueLT Std" w:hAnsi="HelveticaNeueLT Std"/>
                <w:noProof/>
                <w:webHidden/>
              </w:rPr>
              <w:fldChar w:fldCharType="end"/>
            </w:r>
          </w:hyperlink>
        </w:p>
        <w:p w14:paraId="0EFA2510" w14:textId="02185BD1" w:rsidR="000155BA" w:rsidRPr="000155BA" w:rsidRDefault="000155BA" w:rsidP="00C107BD">
          <w:pPr>
            <w:pStyle w:val="TDC3"/>
          </w:pPr>
          <w:r w:rsidRPr="000155BA">
            <w:t xml:space="preserve">6.1.1. Identificación de los riesgos y/o su proceso de </w:t>
          </w:r>
          <w:r w:rsidR="00C107BD">
            <w:t>for</w:t>
          </w:r>
          <w:r w:rsidRPr="000155BA">
            <w:t>mación</w:t>
          </w:r>
          <w:r>
            <w:t>……</w:t>
          </w:r>
          <w:r w:rsidR="00C107BD">
            <w:t>.</w:t>
          </w:r>
          <w:r>
            <w:t>……………………………………</w:t>
          </w:r>
          <w:r w:rsidR="00C107BD">
            <w:t>….</w:t>
          </w:r>
          <w:r>
            <w:t>12</w:t>
          </w:r>
        </w:p>
        <w:p w14:paraId="4597A4AA" w14:textId="20C537BF" w:rsidR="0015484D" w:rsidRPr="00B27A30" w:rsidRDefault="00000000" w:rsidP="00C107BD">
          <w:pPr>
            <w:pStyle w:val="TDC3"/>
            <w:rPr>
              <w:rFonts w:eastAsiaTheme="minorEastAsia"/>
              <w:noProof/>
              <w:lang w:eastAsia="es-MX"/>
            </w:rPr>
          </w:pPr>
          <w:hyperlink w:anchor="_Toc114736810" w:history="1">
            <w:r w:rsidR="0015484D" w:rsidRPr="00B27A30">
              <w:rPr>
                <w:rStyle w:val="Hipervnculo"/>
                <w:noProof/>
              </w:rPr>
              <w:t>6.1.2. Previsión</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_Toc114736810 \h </w:instrText>
            </w:r>
            <w:r w:rsidR="0015484D" w:rsidRPr="00B27A30">
              <w:rPr>
                <w:noProof/>
                <w:webHidden/>
              </w:rPr>
            </w:r>
            <w:r w:rsidR="0015484D" w:rsidRPr="00B27A30">
              <w:rPr>
                <w:noProof/>
                <w:webHidden/>
              </w:rPr>
              <w:fldChar w:fldCharType="separate"/>
            </w:r>
            <w:r w:rsidR="00271CBF">
              <w:rPr>
                <w:noProof/>
                <w:webHidden/>
              </w:rPr>
              <w:t>14</w:t>
            </w:r>
            <w:r w:rsidR="0015484D" w:rsidRPr="00B27A30">
              <w:rPr>
                <w:noProof/>
                <w:webHidden/>
              </w:rPr>
              <w:fldChar w:fldCharType="end"/>
            </w:r>
          </w:hyperlink>
        </w:p>
        <w:p w14:paraId="6594F42F" w14:textId="790F261C" w:rsidR="0015484D" w:rsidRPr="00B27A30" w:rsidRDefault="00000000" w:rsidP="00C107BD">
          <w:pPr>
            <w:pStyle w:val="TDC3"/>
            <w:rPr>
              <w:rFonts w:eastAsiaTheme="minorEastAsia"/>
              <w:noProof/>
              <w:lang w:eastAsia="es-MX"/>
            </w:rPr>
          </w:pPr>
          <w:hyperlink w:anchor="_Toc114736811" w:history="1">
            <w:r w:rsidR="0015484D" w:rsidRPr="00B27A30">
              <w:rPr>
                <w:rStyle w:val="Hipervnculo"/>
                <w:noProof/>
              </w:rPr>
              <w:t>6.1.3. Prevención</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_Toc114736811 \h </w:instrText>
            </w:r>
            <w:r w:rsidR="0015484D" w:rsidRPr="00B27A30">
              <w:rPr>
                <w:noProof/>
                <w:webHidden/>
              </w:rPr>
            </w:r>
            <w:r w:rsidR="0015484D" w:rsidRPr="00B27A30">
              <w:rPr>
                <w:noProof/>
                <w:webHidden/>
              </w:rPr>
              <w:fldChar w:fldCharType="separate"/>
            </w:r>
            <w:r w:rsidR="00271CBF">
              <w:rPr>
                <w:noProof/>
                <w:webHidden/>
              </w:rPr>
              <w:t>15</w:t>
            </w:r>
            <w:r w:rsidR="0015484D" w:rsidRPr="00B27A30">
              <w:rPr>
                <w:noProof/>
                <w:webHidden/>
              </w:rPr>
              <w:fldChar w:fldCharType="end"/>
            </w:r>
          </w:hyperlink>
        </w:p>
        <w:p w14:paraId="1E689488" w14:textId="11914D75" w:rsidR="0015484D" w:rsidRPr="00B27A30" w:rsidRDefault="00000000" w:rsidP="00C107BD">
          <w:pPr>
            <w:pStyle w:val="TDC3"/>
            <w:rPr>
              <w:rFonts w:eastAsiaTheme="minorEastAsia"/>
              <w:noProof/>
              <w:lang w:eastAsia="es-MX"/>
            </w:rPr>
          </w:pPr>
          <w:hyperlink w:anchor="_Toc114736812" w:history="1">
            <w:r w:rsidR="0015484D" w:rsidRPr="00B27A30">
              <w:rPr>
                <w:rStyle w:val="Hipervnculo"/>
                <w:noProof/>
              </w:rPr>
              <w:t>6.1.4. Mitigación</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_Toc114736812 \h </w:instrText>
            </w:r>
            <w:r w:rsidR="0015484D" w:rsidRPr="00B27A30">
              <w:rPr>
                <w:noProof/>
                <w:webHidden/>
              </w:rPr>
            </w:r>
            <w:r w:rsidR="0015484D" w:rsidRPr="00B27A30">
              <w:rPr>
                <w:noProof/>
                <w:webHidden/>
              </w:rPr>
              <w:fldChar w:fldCharType="separate"/>
            </w:r>
            <w:r w:rsidR="00271CBF">
              <w:rPr>
                <w:noProof/>
                <w:webHidden/>
              </w:rPr>
              <w:t>21</w:t>
            </w:r>
            <w:r w:rsidR="0015484D" w:rsidRPr="00B27A30">
              <w:rPr>
                <w:noProof/>
                <w:webHidden/>
              </w:rPr>
              <w:fldChar w:fldCharType="end"/>
            </w:r>
          </w:hyperlink>
        </w:p>
        <w:p w14:paraId="2D16D6A3" w14:textId="74B0806F" w:rsidR="0015484D" w:rsidRPr="00B27A30" w:rsidRDefault="00000000" w:rsidP="00C107BD">
          <w:pPr>
            <w:pStyle w:val="TDC3"/>
            <w:rPr>
              <w:rFonts w:eastAsiaTheme="minorEastAsia"/>
              <w:noProof/>
              <w:lang w:eastAsia="es-MX"/>
            </w:rPr>
          </w:pPr>
          <w:hyperlink w:anchor="_Toc114736813" w:history="1">
            <w:r w:rsidR="0015484D" w:rsidRPr="00B27A30">
              <w:rPr>
                <w:rStyle w:val="Hipervnculo"/>
                <w:noProof/>
              </w:rPr>
              <w:t>6.1.5. Preparación</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_Toc114736813 \h </w:instrText>
            </w:r>
            <w:r w:rsidR="0015484D" w:rsidRPr="00B27A30">
              <w:rPr>
                <w:noProof/>
                <w:webHidden/>
              </w:rPr>
            </w:r>
            <w:r w:rsidR="0015484D" w:rsidRPr="00B27A30">
              <w:rPr>
                <w:noProof/>
                <w:webHidden/>
              </w:rPr>
              <w:fldChar w:fldCharType="separate"/>
            </w:r>
            <w:r w:rsidR="00271CBF">
              <w:rPr>
                <w:noProof/>
                <w:webHidden/>
              </w:rPr>
              <w:t>22</w:t>
            </w:r>
            <w:r w:rsidR="0015484D" w:rsidRPr="00B27A30">
              <w:rPr>
                <w:noProof/>
                <w:webHidden/>
              </w:rPr>
              <w:fldChar w:fldCharType="end"/>
            </w:r>
          </w:hyperlink>
        </w:p>
        <w:p w14:paraId="6034EBA7" w14:textId="43CF7736" w:rsidR="0015484D" w:rsidRPr="00B27A30" w:rsidRDefault="00000000" w:rsidP="00C107BD">
          <w:pPr>
            <w:pStyle w:val="TDC3"/>
            <w:rPr>
              <w:rFonts w:eastAsiaTheme="minorEastAsia"/>
              <w:noProof/>
              <w:lang w:eastAsia="es-MX"/>
            </w:rPr>
          </w:pPr>
          <w:hyperlink w:anchor="_Toc114736814" w:history="1">
            <w:r w:rsidR="0015484D" w:rsidRPr="00B27A30">
              <w:rPr>
                <w:rStyle w:val="Hipervnculo"/>
                <w:noProof/>
              </w:rPr>
              <w:t>6.1.6. Auxilio</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_Toc114736814 \h </w:instrText>
            </w:r>
            <w:r w:rsidR="0015484D" w:rsidRPr="00B27A30">
              <w:rPr>
                <w:noProof/>
                <w:webHidden/>
              </w:rPr>
            </w:r>
            <w:r w:rsidR="0015484D" w:rsidRPr="00B27A30">
              <w:rPr>
                <w:noProof/>
                <w:webHidden/>
              </w:rPr>
              <w:fldChar w:fldCharType="separate"/>
            </w:r>
            <w:r w:rsidR="00271CBF">
              <w:rPr>
                <w:noProof/>
                <w:webHidden/>
              </w:rPr>
              <w:t>22</w:t>
            </w:r>
            <w:r w:rsidR="0015484D" w:rsidRPr="00B27A30">
              <w:rPr>
                <w:noProof/>
                <w:webHidden/>
              </w:rPr>
              <w:fldChar w:fldCharType="end"/>
            </w:r>
          </w:hyperlink>
        </w:p>
        <w:p w14:paraId="69414799" w14:textId="40CEE433" w:rsidR="0015484D" w:rsidRPr="00B27A30" w:rsidRDefault="00000000" w:rsidP="00C107BD">
          <w:pPr>
            <w:pStyle w:val="TDC3"/>
            <w:rPr>
              <w:rFonts w:eastAsiaTheme="minorEastAsia"/>
              <w:noProof/>
              <w:lang w:eastAsia="es-MX"/>
            </w:rPr>
          </w:pPr>
          <w:hyperlink w:anchor="_Toc114736815" w:history="1">
            <w:r w:rsidR="0015484D" w:rsidRPr="00B27A30">
              <w:rPr>
                <w:rStyle w:val="Hipervnculo"/>
                <w:noProof/>
              </w:rPr>
              <w:t>6.1.7. Recuperación y reconstrucción</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_Toc114736815 \h </w:instrText>
            </w:r>
            <w:r w:rsidR="0015484D" w:rsidRPr="00B27A30">
              <w:rPr>
                <w:noProof/>
                <w:webHidden/>
              </w:rPr>
            </w:r>
            <w:r w:rsidR="0015484D" w:rsidRPr="00B27A30">
              <w:rPr>
                <w:noProof/>
                <w:webHidden/>
              </w:rPr>
              <w:fldChar w:fldCharType="separate"/>
            </w:r>
            <w:r w:rsidR="00271CBF">
              <w:rPr>
                <w:noProof/>
                <w:webHidden/>
              </w:rPr>
              <w:t>23</w:t>
            </w:r>
            <w:r w:rsidR="0015484D" w:rsidRPr="00B27A30">
              <w:rPr>
                <w:noProof/>
                <w:webHidden/>
              </w:rPr>
              <w:fldChar w:fldCharType="end"/>
            </w:r>
          </w:hyperlink>
        </w:p>
        <w:p w14:paraId="0864A1EF" w14:textId="39590E12" w:rsidR="0015484D" w:rsidRPr="00B27A30" w:rsidRDefault="00000000">
          <w:pPr>
            <w:pStyle w:val="TDC2"/>
            <w:rPr>
              <w:rFonts w:ascii="HelveticaNeueLT Std" w:eastAsiaTheme="minorEastAsia" w:hAnsi="HelveticaNeueLT Std"/>
              <w:noProof/>
              <w:lang w:eastAsia="es-MX"/>
            </w:rPr>
          </w:pPr>
          <w:hyperlink w:anchor="_Toc114736816" w:history="1">
            <w:r w:rsidR="0015484D" w:rsidRPr="00B27A30">
              <w:rPr>
                <w:rStyle w:val="Hipervnculo"/>
                <w:rFonts w:ascii="HelveticaNeueLT Std" w:hAnsi="HelveticaNeueLT Std"/>
                <w:noProof/>
              </w:rPr>
              <w:t>6.2. Continuidad de Operaciones del Sistema Estatal de Protección Civil</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_Toc114736816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23</w:t>
            </w:r>
            <w:r w:rsidR="0015484D" w:rsidRPr="00B27A30">
              <w:rPr>
                <w:rFonts w:ascii="HelveticaNeueLT Std" w:hAnsi="HelveticaNeueLT Std"/>
                <w:noProof/>
                <w:webHidden/>
              </w:rPr>
              <w:fldChar w:fldCharType="end"/>
            </w:r>
          </w:hyperlink>
        </w:p>
        <w:p w14:paraId="17A51023" w14:textId="76105D50" w:rsidR="0015484D" w:rsidRPr="00B27A30" w:rsidRDefault="00000000">
          <w:pPr>
            <w:pStyle w:val="TDC2"/>
            <w:rPr>
              <w:rFonts w:ascii="HelveticaNeueLT Std" w:eastAsiaTheme="minorEastAsia" w:hAnsi="HelveticaNeueLT Std"/>
              <w:noProof/>
              <w:lang w:eastAsia="es-MX"/>
            </w:rPr>
          </w:pPr>
          <w:hyperlink w:anchor="_Toc114736817" w:history="1">
            <w:r w:rsidR="0015484D" w:rsidRPr="00B27A30">
              <w:rPr>
                <w:rStyle w:val="Hipervnculo"/>
                <w:rFonts w:ascii="HelveticaNeueLT Std" w:hAnsi="HelveticaNeueLT Std"/>
                <w:noProof/>
              </w:rPr>
              <w:t>6.3. Capacitación y Difusión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_Toc114736817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24</w:t>
            </w:r>
            <w:r w:rsidR="0015484D" w:rsidRPr="00B27A30">
              <w:rPr>
                <w:rFonts w:ascii="HelveticaNeueLT Std" w:hAnsi="HelveticaNeueLT Std"/>
                <w:noProof/>
                <w:webHidden/>
              </w:rPr>
              <w:fldChar w:fldCharType="end"/>
            </w:r>
          </w:hyperlink>
        </w:p>
        <w:p w14:paraId="3268DF0A" w14:textId="530FD250" w:rsidR="0015484D" w:rsidRPr="00B27A30" w:rsidRDefault="00000000">
          <w:pPr>
            <w:pStyle w:val="TDC2"/>
            <w:rPr>
              <w:rFonts w:ascii="HelveticaNeueLT Std" w:eastAsiaTheme="minorEastAsia" w:hAnsi="HelveticaNeueLT Std"/>
              <w:noProof/>
              <w:lang w:eastAsia="es-MX"/>
            </w:rPr>
          </w:pPr>
          <w:hyperlink w:anchor="_Toc114736818" w:history="1">
            <w:r w:rsidR="0015484D" w:rsidRPr="00B27A30">
              <w:rPr>
                <w:rStyle w:val="Hipervnculo"/>
                <w:rFonts w:ascii="HelveticaNeueLT Std" w:hAnsi="HelveticaNeueLT Std"/>
                <w:noProof/>
              </w:rPr>
              <w:t>6.4. Políticas transversales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_Toc114736818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25</w:t>
            </w:r>
            <w:r w:rsidR="0015484D" w:rsidRPr="00B27A30">
              <w:rPr>
                <w:rFonts w:ascii="HelveticaNeueLT Std" w:hAnsi="HelveticaNeueLT Std"/>
                <w:noProof/>
                <w:webHidden/>
              </w:rPr>
              <w:fldChar w:fldCharType="end"/>
            </w:r>
          </w:hyperlink>
        </w:p>
        <w:p w14:paraId="7C4151AE" w14:textId="39E467C2" w:rsidR="0015484D" w:rsidRPr="00B27A30" w:rsidRDefault="00000000" w:rsidP="00C107BD">
          <w:pPr>
            <w:pStyle w:val="TDC3"/>
            <w:rPr>
              <w:rFonts w:eastAsiaTheme="minorEastAsia"/>
              <w:noProof/>
              <w:lang w:eastAsia="es-MX"/>
            </w:rPr>
          </w:pPr>
          <w:hyperlink w:anchor="_Toc114736819" w:history="1">
            <w:r w:rsidR="0015484D" w:rsidRPr="00B27A30">
              <w:rPr>
                <w:rStyle w:val="Hipervnculo"/>
                <w:noProof/>
              </w:rPr>
              <w:t>6.4.1. Igualdad de género</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_Toc114736819 \h </w:instrText>
            </w:r>
            <w:r w:rsidR="0015484D" w:rsidRPr="00B27A30">
              <w:rPr>
                <w:noProof/>
                <w:webHidden/>
              </w:rPr>
            </w:r>
            <w:r w:rsidR="0015484D" w:rsidRPr="00B27A30">
              <w:rPr>
                <w:noProof/>
                <w:webHidden/>
              </w:rPr>
              <w:fldChar w:fldCharType="separate"/>
            </w:r>
            <w:r w:rsidR="00271CBF">
              <w:rPr>
                <w:noProof/>
                <w:webHidden/>
              </w:rPr>
              <w:t>25</w:t>
            </w:r>
            <w:r w:rsidR="0015484D" w:rsidRPr="00B27A30">
              <w:rPr>
                <w:noProof/>
                <w:webHidden/>
              </w:rPr>
              <w:fldChar w:fldCharType="end"/>
            </w:r>
          </w:hyperlink>
        </w:p>
        <w:p w14:paraId="70E77240" w14:textId="1F2BD691" w:rsidR="0015484D" w:rsidRPr="00B27A30" w:rsidRDefault="00000000" w:rsidP="00C107BD">
          <w:pPr>
            <w:pStyle w:val="TDC3"/>
            <w:rPr>
              <w:rFonts w:eastAsiaTheme="minorEastAsia"/>
              <w:noProof/>
              <w:lang w:eastAsia="es-MX"/>
            </w:rPr>
          </w:pPr>
          <w:hyperlink w:anchor="_Toc114736820" w:history="1">
            <w:r w:rsidR="0015484D" w:rsidRPr="00B27A30">
              <w:rPr>
                <w:rStyle w:val="Hipervnculo"/>
                <w:noProof/>
              </w:rPr>
              <w:t>6.4.2. Grupos en situación de discriminación</w:t>
            </w:r>
            <w:r w:rsidR="0015484D" w:rsidRPr="00B27A30">
              <w:rPr>
                <w:noProof/>
                <w:webHidden/>
              </w:rPr>
              <w:tab/>
            </w:r>
            <w:r w:rsidR="0015484D" w:rsidRPr="00B27A30">
              <w:rPr>
                <w:noProof/>
                <w:webHidden/>
              </w:rPr>
              <w:fldChar w:fldCharType="begin"/>
            </w:r>
            <w:r w:rsidR="0015484D" w:rsidRPr="00B27A30">
              <w:rPr>
                <w:noProof/>
                <w:webHidden/>
              </w:rPr>
              <w:instrText xml:space="preserve"> PAGEREF _Toc114736820 \h </w:instrText>
            </w:r>
            <w:r w:rsidR="0015484D" w:rsidRPr="00B27A30">
              <w:rPr>
                <w:noProof/>
                <w:webHidden/>
              </w:rPr>
            </w:r>
            <w:r w:rsidR="0015484D" w:rsidRPr="00B27A30">
              <w:rPr>
                <w:noProof/>
                <w:webHidden/>
              </w:rPr>
              <w:fldChar w:fldCharType="separate"/>
            </w:r>
            <w:r w:rsidR="00271CBF">
              <w:rPr>
                <w:noProof/>
                <w:webHidden/>
              </w:rPr>
              <w:t>25</w:t>
            </w:r>
            <w:r w:rsidR="0015484D" w:rsidRPr="00B27A30">
              <w:rPr>
                <w:noProof/>
                <w:webHidden/>
              </w:rPr>
              <w:fldChar w:fldCharType="end"/>
            </w:r>
          </w:hyperlink>
        </w:p>
        <w:p w14:paraId="7A16ECC5" w14:textId="15628E0C"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21" w:history="1">
            <w:r w:rsidR="0015484D" w:rsidRPr="00B27A30">
              <w:rPr>
                <w:rStyle w:val="Hipervnculo"/>
                <w:rFonts w:ascii="HelveticaNeueLT Std" w:hAnsi="HelveticaNeueLT Std"/>
                <w:noProof/>
              </w:rPr>
              <w:t>7. Manejo de la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28</w:t>
            </w:r>
            <w:r w:rsidR="0015484D" w:rsidRPr="00B27A30">
              <w:rPr>
                <w:rFonts w:ascii="HelveticaNeueLT Std" w:hAnsi="HelveticaNeueLT Std"/>
                <w:noProof/>
                <w:webHidden/>
              </w:rPr>
              <w:fldChar w:fldCharType="end"/>
            </w:r>
          </w:hyperlink>
        </w:p>
        <w:p w14:paraId="5C863494" w14:textId="16CFF56A" w:rsidR="0015484D" w:rsidRPr="00B27A30" w:rsidRDefault="00000000">
          <w:pPr>
            <w:pStyle w:val="TDC2"/>
            <w:rPr>
              <w:rFonts w:ascii="HelveticaNeueLT Std" w:eastAsiaTheme="minorEastAsia" w:hAnsi="HelveticaNeueLT Std"/>
              <w:noProof/>
              <w:lang w:eastAsia="es-MX"/>
            </w:rPr>
          </w:pPr>
          <w:hyperlink w:anchor="_Toc114736822" w:history="1">
            <w:r w:rsidR="0015484D" w:rsidRPr="00B27A30">
              <w:rPr>
                <w:rStyle w:val="Hipervnculo"/>
                <w:rFonts w:ascii="HelveticaNeueLT Std" w:hAnsi="HelveticaNeueLT Std"/>
                <w:noProof/>
              </w:rPr>
              <w:t>7.1. Alertamiento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29</w:t>
            </w:r>
            <w:r w:rsidR="0015484D" w:rsidRPr="00B27A30">
              <w:rPr>
                <w:rFonts w:ascii="HelveticaNeueLT Std" w:hAnsi="HelveticaNeueLT Std"/>
                <w:noProof/>
                <w:webHidden/>
              </w:rPr>
              <w:fldChar w:fldCharType="end"/>
            </w:r>
          </w:hyperlink>
        </w:p>
        <w:p w14:paraId="239C0B14" w14:textId="71E33BCD" w:rsidR="0015484D" w:rsidRPr="00B27A30" w:rsidRDefault="00000000">
          <w:pPr>
            <w:pStyle w:val="TDC2"/>
            <w:rPr>
              <w:rFonts w:ascii="HelveticaNeueLT Std" w:eastAsiaTheme="minorEastAsia" w:hAnsi="HelveticaNeueLT Std"/>
              <w:noProof/>
              <w:lang w:eastAsia="es-MX"/>
            </w:rPr>
          </w:pPr>
          <w:hyperlink w:anchor="_Toc114736823" w:history="1">
            <w:r w:rsidR="0015484D" w:rsidRPr="00B27A30">
              <w:rPr>
                <w:rStyle w:val="Hipervnculo"/>
                <w:rFonts w:ascii="HelveticaNeueLT Std" w:hAnsi="HelveticaNeueLT Std"/>
                <w:noProof/>
              </w:rPr>
              <w:t>7.2. Centro de operaciones de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29</w:t>
            </w:r>
            <w:r w:rsidR="0015484D" w:rsidRPr="00B27A30">
              <w:rPr>
                <w:rFonts w:ascii="HelveticaNeueLT Std" w:hAnsi="HelveticaNeueLT Std"/>
                <w:noProof/>
                <w:webHidden/>
              </w:rPr>
              <w:fldChar w:fldCharType="end"/>
            </w:r>
          </w:hyperlink>
        </w:p>
        <w:p w14:paraId="3461B4AA" w14:textId="26AAB3B4" w:rsidR="0015484D" w:rsidRPr="00B27A30" w:rsidRDefault="00000000">
          <w:pPr>
            <w:pStyle w:val="TDC2"/>
            <w:rPr>
              <w:rFonts w:ascii="HelveticaNeueLT Std" w:eastAsiaTheme="minorEastAsia" w:hAnsi="HelveticaNeueLT Std"/>
              <w:noProof/>
              <w:lang w:eastAsia="es-MX"/>
            </w:rPr>
          </w:pPr>
          <w:hyperlink w:anchor="_Toc114736824" w:history="1">
            <w:r w:rsidR="0015484D" w:rsidRPr="00B27A30">
              <w:rPr>
                <w:rStyle w:val="Hipervnculo"/>
                <w:rFonts w:ascii="HelveticaNeueLT Std" w:hAnsi="HelveticaNeueLT Std"/>
                <w:noProof/>
              </w:rPr>
              <w:t>7.3. Coordinación y manejo de la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_Toc114736824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30</w:t>
            </w:r>
            <w:r w:rsidR="0015484D" w:rsidRPr="00B27A30">
              <w:rPr>
                <w:rFonts w:ascii="HelveticaNeueLT Std" w:hAnsi="HelveticaNeueLT Std"/>
                <w:noProof/>
                <w:webHidden/>
              </w:rPr>
              <w:fldChar w:fldCharType="end"/>
            </w:r>
          </w:hyperlink>
        </w:p>
        <w:p w14:paraId="235CB2A7" w14:textId="4CD12BDC" w:rsidR="0015484D" w:rsidRPr="00B27A30" w:rsidRDefault="00000000">
          <w:pPr>
            <w:pStyle w:val="TDC2"/>
            <w:rPr>
              <w:rFonts w:ascii="HelveticaNeueLT Std" w:eastAsiaTheme="minorEastAsia" w:hAnsi="HelveticaNeueLT Std"/>
              <w:noProof/>
              <w:lang w:eastAsia="es-MX"/>
            </w:rPr>
          </w:pPr>
          <w:hyperlink w:anchor="_Toc114736825" w:history="1">
            <w:r w:rsidR="0015484D" w:rsidRPr="00B27A30">
              <w:rPr>
                <w:rStyle w:val="Hipervnculo"/>
                <w:rFonts w:ascii="HelveticaNeueLT Std" w:hAnsi="HelveticaNeueLT Std"/>
                <w:noProof/>
              </w:rPr>
              <w:t>7.4. Evaluación de daños y análisis de necesidades</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_Toc114736825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32</w:t>
            </w:r>
            <w:r w:rsidR="0015484D" w:rsidRPr="00B27A30">
              <w:rPr>
                <w:rFonts w:ascii="HelveticaNeueLT Std" w:hAnsi="HelveticaNeueLT Std"/>
                <w:noProof/>
                <w:webHidden/>
              </w:rPr>
              <w:fldChar w:fldCharType="end"/>
            </w:r>
          </w:hyperlink>
        </w:p>
        <w:p w14:paraId="363E82CA" w14:textId="1C9D5A2F" w:rsidR="0015484D" w:rsidRPr="00B27A30" w:rsidRDefault="00000000">
          <w:pPr>
            <w:pStyle w:val="TDC2"/>
            <w:rPr>
              <w:rFonts w:ascii="HelveticaNeueLT Std" w:eastAsiaTheme="minorEastAsia" w:hAnsi="HelveticaNeueLT Std"/>
              <w:noProof/>
              <w:lang w:eastAsia="es-MX"/>
            </w:rPr>
          </w:pPr>
          <w:hyperlink w:anchor="_Toc114736826" w:history="1">
            <w:r w:rsidR="0015484D" w:rsidRPr="00B27A30">
              <w:rPr>
                <w:rStyle w:val="Hipervnculo"/>
                <w:rFonts w:ascii="HelveticaNeueLT Std" w:hAnsi="HelveticaNeueLT Std"/>
                <w:noProof/>
              </w:rPr>
              <w:t>7.5. Seguridad</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_Toc114736826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32</w:t>
            </w:r>
            <w:r w:rsidR="0015484D" w:rsidRPr="00B27A30">
              <w:rPr>
                <w:rFonts w:ascii="HelveticaNeueLT Std" w:hAnsi="HelveticaNeueLT Std"/>
                <w:noProof/>
                <w:webHidden/>
              </w:rPr>
              <w:fldChar w:fldCharType="end"/>
            </w:r>
          </w:hyperlink>
        </w:p>
        <w:p w14:paraId="172C5C39" w14:textId="29431A1A" w:rsidR="0015484D" w:rsidRPr="00B27A30" w:rsidRDefault="00000000">
          <w:pPr>
            <w:pStyle w:val="TDC2"/>
            <w:rPr>
              <w:rFonts w:ascii="HelveticaNeueLT Std" w:eastAsiaTheme="minorEastAsia" w:hAnsi="HelveticaNeueLT Std"/>
              <w:noProof/>
              <w:lang w:eastAsia="es-MX"/>
            </w:rPr>
          </w:pPr>
          <w:hyperlink w:anchor="_Toc114736827" w:history="1">
            <w:r w:rsidR="0015484D" w:rsidRPr="00B27A30">
              <w:rPr>
                <w:rStyle w:val="Hipervnculo"/>
                <w:rFonts w:ascii="HelveticaNeueLT Std" w:hAnsi="HelveticaNeueLT Std"/>
                <w:noProof/>
              </w:rPr>
              <w:t>7.6. Búsqueda, salvamento y rescate</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_Toc114736827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33</w:t>
            </w:r>
            <w:r w:rsidR="0015484D" w:rsidRPr="00B27A30">
              <w:rPr>
                <w:rFonts w:ascii="HelveticaNeueLT Std" w:hAnsi="HelveticaNeueLT Std"/>
                <w:noProof/>
                <w:webHidden/>
              </w:rPr>
              <w:fldChar w:fldCharType="end"/>
            </w:r>
          </w:hyperlink>
        </w:p>
        <w:p w14:paraId="1BDAAC35" w14:textId="4096E424" w:rsidR="0015484D" w:rsidRPr="00B27A30" w:rsidRDefault="00000000">
          <w:pPr>
            <w:pStyle w:val="TDC2"/>
            <w:rPr>
              <w:rFonts w:ascii="HelveticaNeueLT Std" w:eastAsiaTheme="minorEastAsia" w:hAnsi="HelveticaNeueLT Std"/>
              <w:noProof/>
              <w:lang w:eastAsia="es-MX"/>
            </w:rPr>
          </w:pPr>
          <w:hyperlink w:anchor="_Toc114736828" w:history="1">
            <w:r w:rsidR="0015484D" w:rsidRPr="00B27A30">
              <w:rPr>
                <w:rStyle w:val="Hipervnculo"/>
                <w:rFonts w:ascii="HelveticaNeueLT Std" w:hAnsi="HelveticaNeueLT Std"/>
                <w:noProof/>
              </w:rPr>
              <w:t>7.7. Servicios estratégicos y equipamiento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_Toc114736828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33</w:t>
            </w:r>
            <w:r w:rsidR="0015484D" w:rsidRPr="00B27A30">
              <w:rPr>
                <w:rFonts w:ascii="HelveticaNeueLT Std" w:hAnsi="HelveticaNeueLT Std"/>
                <w:noProof/>
                <w:webHidden/>
              </w:rPr>
              <w:fldChar w:fldCharType="end"/>
            </w:r>
          </w:hyperlink>
        </w:p>
        <w:p w14:paraId="2F0D3B41" w14:textId="6110792D" w:rsidR="0015484D" w:rsidRPr="00B27A30" w:rsidRDefault="00000000">
          <w:pPr>
            <w:pStyle w:val="TDC2"/>
            <w:rPr>
              <w:rFonts w:ascii="HelveticaNeueLT Std" w:eastAsiaTheme="minorEastAsia" w:hAnsi="HelveticaNeueLT Std"/>
              <w:noProof/>
              <w:lang w:eastAsia="es-MX"/>
            </w:rPr>
          </w:pPr>
          <w:hyperlink w:anchor="_Toc114736829" w:history="1">
            <w:r w:rsidR="0015484D" w:rsidRPr="00B27A30">
              <w:rPr>
                <w:rStyle w:val="Hipervnculo"/>
                <w:rFonts w:ascii="HelveticaNeueLT Std" w:hAnsi="HelveticaNeueLT Std"/>
                <w:noProof/>
              </w:rPr>
              <w:t>7.8. Salud</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_Toc114736829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33</w:t>
            </w:r>
            <w:r w:rsidR="0015484D" w:rsidRPr="00B27A30">
              <w:rPr>
                <w:rFonts w:ascii="HelveticaNeueLT Std" w:hAnsi="HelveticaNeueLT Std"/>
                <w:noProof/>
                <w:webHidden/>
              </w:rPr>
              <w:fldChar w:fldCharType="end"/>
            </w:r>
          </w:hyperlink>
        </w:p>
        <w:p w14:paraId="29A709D3" w14:textId="02F19A7D" w:rsidR="0015484D" w:rsidRPr="00B27A30" w:rsidRDefault="00000000">
          <w:pPr>
            <w:pStyle w:val="TDC2"/>
            <w:rPr>
              <w:rFonts w:ascii="HelveticaNeueLT Std" w:eastAsiaTheme="minorEastAsia" w:hAnsi="HelveticaNeueLT Std"/>
              <w:noProof/>
              <w:lang w:eastAsia="es-MX"/>
            </w:rPr>
          </w:pPr>
          <w:hyperlink w:anchor="_Toc114736830" w:history="1">
            <w:r w:rsidR="0015484D" w:rsidRPr="00B27A30">
              <w:rPr>
                <w:rStyle w:val="Hipervnculo"/>
                <w:rFonts w:ascii="HelveticaNeueLT Std" w:hAnsi="HelveticaNeueLT Std"/>
                <w:noProof/>
              </w:rPr>
              <w:t>7.9. Aprovisionamiento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_Toc114736830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34</w:t>
            </w:r>
            <w:r w:rsidR="0015484D" w:rsidRPr="00B27A30">
              <w:rPr>
                <w:rFonts w:ascii="HelveticaNeueLT Std" w:hAnsi="HelveticaNeueLT Std"/>
                <w:noProof/>
                <w:webHidden/>
              </w:rPr>
              <w:fldChar w:fldCharType="end"/>
            </w:r>
          </w:hyperlink>
        </w:p>
        <w:p w14:paraId="0830BBFF" w14:textId="34A7F243" w:rsidR="0015484D" w:rsidRPr="00B27A30" w:rsidRDefault="00000000">
          <w:pPr>
            <w:pStyle w:val="TDC2"/>
            <w:rPr>
              <w:rFonts w:ascii="HelveticaNeueLT Std" w:eastAsiaTheme="minorEastAsia" w:hAnsi="HelveticaNeueLT Std"/>
              <w:noProof/>
              <w:lang w:eastAsia="es-MX"/>
            </w:rPr>
          </w:pPr>
          <w:hyperlink w:anchor="_Toc114736831" w:history="1">
            <w:r w:rsidR="0015484D" w:rsidRPr="00B27A30">
              <w:rPr>
                <w:rStyle w:val="Hipervnculo"/>
                <w:rFonts w:ascii="HelveticaNeueLT Std" w:hAnsi="HelveticaNeueLT Std"/>
                <w:noProof/>
              </w:rPr>
              <w:t>7.10. Comunicación social de la emergencia</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_Toc114736831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34</w:t>
            </w:r>
            <w:r w:rsidR="0015484D" w:rsidRPr="00B27A30">
              <w:rPr>
                <w:rFonts w:ascii="HelveticaNeueLT Std" w:hAnsi="HelveticaNeueLT Std"/>
                <w:noProof/>
                <w:webHidden/>
              </w:rPr>
              <w:fldChar w:fldCharType="end"/>
            </w:r>
          </w:hyperlink>
        </w:p>
        <w:p w14:paraId="50A8DF08" w14:textId="381CFA71"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32" w:history="1">
            <w:r w:rsidR="0015484D" w:rsidRPr="00B27A30">
              <w:rPr>
                <w:rStyle w:val="Hipervnculo"/>
                <w:rFonts w:ascii="HelveticaNeueLT Std" w:hAnsi="HelveticaNeueLT Std"/>
                <w:noProof/>
              </w:rPr>
              <w:t>8. Vuelta a la normalidad y reconstrucción</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_Toc114736832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37</w:t>
            </w:r>
            <w:r w:rsidR="0015484D" w:rsidRPr="00B27A30">
              <w:rPr>
                <w:rFonts w:ascii="HelveticaNeueLT Std" w:hAnsi="HelveticaNeueLT Std"/>
                <w:noProof/>
                <w:webHidden/>
              </w:rPr>
              <w:fldChar w:fldCharType="end"/>
            </w:r>
          </w:hyperlink>
        </w:p>
        <w:p w14:paraId="798114FD" w14:textId="56C5A3D9" w:rsidR="0015484D" w:rsidRPr="00B27A30" w:rsidRDefault="00000000">
          <w:pPr>
            <w:pStyle w:val="TDC1"/>
            <w:tabs>
              <w:tab w:val="right" w:leader="dot" w:pos="10790"/>
            </w:tabs>
            <w:rPr>
              <w:rFonts w:ascii="HelveticaNeueLT Std" w:eastAsiaTheme="minorEastAsia" w:hAnsi="HelveticaNeueLT Std"/>
              <w:noProof/>
              <w:lang w:eastAsia="es-MX"/>
            </w:rPr>
          </w:pPr>
          <w:hyperlink w:anchor="_Toc114736833" w:history="1">
            <w:r w:rsidR="0015484D" w:rsidRPr="00B27A30">
              <w:rPr>
                <w:rStyle w:val="Hipervnculo"/>
                <w:rFonts w:ascii="HelveticaNeueLT Std" w:hAnsi="HelveticaNeueLT Std"/>
                <w:noProof/>
              </w:rPr>
              <w:t>9. Directorio de contacto de la Coordinación General de Protección Civil y Gestión Integral del Riesgo</w:t>
            </w:r>
            <w:r w:rsidR="0015484D" w:rsidRPr="00B27A30">
              <w:rPr>
                <w:rFonts w:ascii="HelveticaNeueLT Std" w:hAnsi="HelveticaNeueLT Std"/>
                <w:noProof/>
                <w:webHidden/>
              </w:rPr>
              <w:tab/>
            </w:r>
            <w:r w:rsidR="0015484D" w:rsidRPr="00B27A30">
              <w:rPr>
                <w:rFonts w:ascii="HelveticaNeueLT Std" w:hAnsi="HelveticaNeueLT Std"/>
                <w:noProof/>
                <w:webHidden/>
              </w:rPr>
              <w:fldChar w:fldCharType="begin"/>
            </w:r>
            <w:r w:rsidR="0015484D" w:rsidRPr="00B27A30">
              <w:rPr>
                <w:rFonts w:ascii="HelveticaNeueLT Std" w:hAnsi="HelveticaNeueLT Std"/>
                <w:noProof/>
                <w:webHidden/>
              </w:rPr>
              <w:instrText xml:space="preserve"> PAGEREF _Toc114736833 \h </w:instrText>
            </w:r>
            <w:r w:rsidR="0015484D" w:rsidRPr="00B27A30">
              <w:rPr>
                <w:rFonts w:ascii="HelveticaNeueLT Std" w:hAnsi="HelveticaNeueLT Std"/>
                <w:noProof/>
                <w:webHidden/>
              </w:rPr>
            </w:r>
            <w:r w:rsidR="0015484D" w:rsidRPr="00B27A30">
              <w:rPr>
                <w:rFonts w:ascii="HelveticaNeueLT Std" w:hAnsi="HelveticaNeueLT Std"/>
                <w:noProof/>
                <w:webHidden/>
              </w:rPr>
              <w:fldChar w:fldCharType="separate"/>
            </w:r>
            <w:r w:rsidR="00271CBF">
              <w:rPr>
                <w:rFonts w:ascii="HelveticaNeueLT Std" w:hAnsi="HelveticaNeueLT Std"/>
                <w:noProof/>
                <w:webHidden/>
              </w:rPr>
              <w:t>37</w:t>
            </w:r>
            <w:r w:rsidR="0015484D" w:rsidRPr="00B27A30">
              <w:rPr>
                <w:rFonts w:ascii="HelveticaNeueLT Std" w:hAnsi="HelveticaNeueLT Std"/>
                <w:noProof/>
                <w:webHidden/>
              </w:rPr>
              <w:fldChar w:fldCharType="end"/>
            </w:r>
          </w:hyperlink>
        </w:p>
        <w:p w14:paraId="6141E0DF" w14:textId="680F1B01" w:rsidR="00AD0755" w:rsidRPr="00645C7B" w:rsidRDefault="00AD0755" w:rsidP="009243EF">
          <w:pPr>
            <w:ind w:right="168"/>
            <w:jc w:val="both"/>
            <w:rPr>
              <w:rFonts w:ascii="Abadi Extra Light" w:hAnsi="Abadi Extra Light"/>
            </w:rPr>
          </w:pPr>
          <w:r w:rsidRPr="00B27A30">
            <w:rPr>
              <w:rFonts w:ascii="HelveticaNeueLT Std" w:hAnsi="HelveticaNeueLT Std"/>
              <w:lang w:val="es-ES"/>
            </w:rPr>
            <w:fldChar w:fldCharType="end"/>
          </w:r>
        </w:p>
      </w:sdtContent>
    </w:sdt>
    <w:p w14:paraId="6A55A9F4" w14:textId="77777777" w:rsidR="00174DA6" w:rsidRPr="00645C7B" w:rsidRDefault="00174DA6" w:rsidP="009243EF">
      <w:pPr>
        <w:pStyle w:val="Sinespaciado"/>
        <w:spacing w:line="320" w:lineRule="exact"/>
        <w:ind w:right="168"/>
        <w:jc w:val="both"/>
        <w:rPr>
          <w:rFonts w:ascii="Abadi Extra Light" w:hAnsi="Abadi Extra Light"/>
          <w:sz w:val="24"/>
        </w:rPr>
      </w:pPr>
    </w:p>
    <w:p w14:paraId="7365E98D" w14:textId="77777777" w:rsidR="005613E0" w:rsidRPr="005613E0" w:rsidRDefault="005613E0" w:rsidP="009243EF">
      <w:pPr>
        <w:pStyle w:val="Sinespaciado"/>
        <w:spacing w:line="320" w:lineRule="exact"/>
        <w:ind w:right="168"/>
        <w:jc w:val="both"/>
        <w:rPr>
          <w:rFonts w:ascii="HelveticaNeueLT Std Lt" w:hAnsi="HelveticaNeueLT Std Lt"/>
          <w:sz w:val="24"/>
        </w:rPr>
      </w:pPr>
      <w:r w:rsidRPr="005613E0">
        <w:rPr>
          <w:rFonts w:ascii="HelveticaNeueLT Std Lt" w:hAnsi="HelveticaNeueLT Std Lt"/>
          <w:sz w:val="24"/>
        </w:rPr>
        <w:br w:type="page"/>
      </w:r>
    </w:p>
    <w:p w14:paraId="27BDC65A" w14:textId="688EA4FE" w:rsidR="005613E0" w:rsidRPr="00B27A30" w:rsidRDefault="00BA1BEE" w:rsidP="008A4C38">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0" w:name="_Toc114736801"/>
      <w:r w:rsidRPr="00B27A30">
        <w:rPr>
          <w:rFonts w:ascii="HelveticaNeueLT Std Extended" w:hAnsi="HelveticaNeueLT Std Extended"/>
          <w:b/>
          <w:color w:val="C00000"/>
          <w:sz w:val="32"/>
          <w:szCs w:val="32"/>
        </w:rPr>
        <w:lastRenderedPageBreak/>
        <w:t xml:space="preserve">1. </w:t>
      </w:r>
      <w:r w:rsidR="005613E0" w:rsidRPr="00B27A30">
        <w:rPr>
          <w:rFonts w:ascii="HelveticaNeueLT Std Extended" w:hAnsi="HelveticaNeueLT Std Extended"/>
          <w:b/>
          <w:color w:val="C00000"/>
          <w:sz w:val="32"/>
          <w:szCs w:val="32"/>
        </w:rPr>
        <w:t>Introducción</w:t>
      </w:r>
      <w:bookmarkEnd w:id="0"/>
    </w:p>
    <w:p w14:paraId="366F358D" w14:textId="095E554A" w:rsidR="005613E0" w:rsidRPr="005613E0" w:rsidRDefault="005613E0" w:rsidP="009243EF">
      <w:pPr>
        <w:pStyle w:val="Sinespaciado"/>
        <w:spacing w:line="320" w:lineRule="exact"/>
        <w:ind w:right="168"/>
        <w:jc w:val="both"/>
        <w:rPr>
          <w:rFonts w:ascii="HelveticaNeueLT Std Lt" w:hAnsi="HelveticaNeueLT Std Lt"/>
          <w:sz w:val="24"/>
        </w:rPr>
      </w:pPr>
    </w:p>
    <w:p w14:paraId="2546D6AE" w14:textId="70E9BF6A" w:rsidR="006C1783" w:rsidRPr="006C1783" w:rsidRDefault="006C1783" w:rsidP="006C1783">
      <w:pPr>
        <w:pStyle w:val="Sinespaciado"/>
        <w:ind w:left="142" w:right="168"/>
        <w:jc w:val="both"/>
        <w:rPr>
          <w:rFonts w:ascii="HelveticaNeueLT Std Lt" w:hAnsi="HelveticaNeueLT Std Lt"/>
          <w:bCs/>
          <w:sz w:val="24"/>
        </w:rPr>
      </w:pPr>
      <w:r w:rsidRPr="006C1783">
        <w:rPr>
          <w:rFonts w:ascii="HelveticaNeueLT Std Lt" w:hAnsi="HelveticaNeueLT Std Lt"/>
          <w:bCs/>
          <w:sz w:val="24"/>
        </w:rPr>
        <w:t>Con la finalidad de disponer de información relacionada con los sitios de alta frecuencia, las causas que producen y los saldos que resultan como consecuencia de la temporada vacacional, mediante su análisis, las áreas encargadas de la conservación de carreteras libres o de cuota, establezcan programas a través de la Coordinación General de Protección Civil y Gestión Integral de</w:t>
      </w:r>
      <w:r w:rsidR="004B671E">
        <w:rPr>
          <w:rFonts w:ascii="HelveticaNeueLT Std Lt" w:hAnsi="HelveticaNeueLT Std Lt"/>
          <w:bCs/>
          <w:sz w:val="24"/>
        </w:rPr>
        <w:t>l</w:t>
      </w:r>
      <w:r w:rsidRPr="006C1783">
        <w:rPr>
          <w:rFonts w:ascii="HelveticaNeueLT Std Lt" w:hAnsi="HelveticaNeueLT Std Lt"/>
          <w:bCs/>
          <w:sz w:val="24"/>
        </w:rPr>
        <w:t xml:space="preserve"> Riesgo; dirigidos a la prevención de los accidentes.</w:t>
      </w:r>
    </w:p>
    <w:p w14:paraId="29A68E21" w14:textId="113704A5" w:rsidR="006C1783" w:rsidRPr="006C1783" w:rsidRDefault="006C1783" w:rsidP="006C1783">
      <w:pPr>
        <w:pStyle w:val="Sinespaciado"/>
        <w:ind w:left="142" w:right="168"/>
        <w:jc w:val="both"/>
        <w:rPr>
          <w:rFonts w:ascii="HelveticaNeueLT Std Lt" w:hAnsi="HelveticaNeueLT Std Lt"/>
          <w:bCs/>
          <w:sz w:val="24"/>
        </w:rPr>
      </w:pPr>
    </w:p>
    <w:p w14:paraId="75A75550" w14:textId="099D177B" w:rsidR="006C1783" w:rsidRPr="006C1783" w:rsidRDefault="006C1783" w:rsidP="006C1783">
      <w:pPr>
        <w:pStyle w:val="Sinespaciado"/>
        <w:ind w:left="142" w:right="168"/>
        <w:jc w:val="both"/>
        <w:rPr>
          <w:rFonts w:ascii="HelveticaNeueLT Std Lt" w:hAnsi="HelveticaNeueLT Std Lt"/>
          <w:bCs/>
          <w:sz w:val="24"/>
        </w:rPr>
      </w:pPr>
      <w:r w:rsidRPr="006C1783">
        <w:rPr>
          <w:rFonts w:ascii="HelveticaNeueLT Std Lt" w:hAnsi="HelveticaNeueLT Std Lt"/>
          <w:bCs/>
          <w:sz w:val="24"/>
        </w:rPr>
        <w:t>Los periodos vacacionales encierran riesgos, de acuerdo con datos de la Organización Mundial de la Salud y de las más importantes firmas aseguradoras a nivel internacional cada año ocurren en Ibero América durante esta temporada cerca de 200,000 accidentes. Estadísticas sanitarias revelan que Ibero América y particularmente México, viven una situación alarmante en relación con las conductas de riesgo, particularmente en accidentes de tránsito y las zonas de esparcimiento; ríos, lagunas, playas, mares, zonas boscosas y montañas. Instituciones de seguros y expertos en seguridad afirman, que el 90% de los accidentes son previsibles y se podrían evitar si se siguieran comportamientos destinados a</w:t>
      </w:r>
      <w:r w:rsidR="002B1FA6">
        <w:rPr>
          <w:rFonts w:ascii="HelveticaNeueLT Std Lt" w:hAnsi="HelveticaNeueLT Std Lt"/>
          <w:bCs/>
          <w:sz w:val="24"/>
        </w:rPr>
        <w:t xml:space="preserve"> a</w:t>
      </w:r>
      <w:r w:rsidRPr="006C1783">
        <w:rPr>
          <w:rFonts w:ascii="HelveticaNeueLT Std Lt" w:hAnsi="HelveticaNeueLT Std Lt"/>
          <w:bCs/>
          <w:sz w:val="24"/>
        </w:rPr>
        <w:t xml:space="preserve">minorar los riesgos vacacionales. </w:t>
      </w:r>
    </w:p>
    <w:p w14:paraId="2F80C949" w14:textId="1D1A777C" w:rsidR="006C1783" w:rsidRDefault="006C1783" w:rsidP="006C1783">
      <w:pPr>
        <w:pStyle w:val="Sinespaciado"/>
        <w:ind w:left="142" w:right="168"/>
        <w:jc w:val="both"/>
        <w:rPr>
          <w:rFonts w:ascii="HelveticaNeueLT Std Lt" w:hAnsi="HelveticaNeueLT Std Lt"/>
          <w:bCs/>
          <w:sz w:val="24"/>
        </w:rPr>
      </w:pPr>
    </w:p>
    <w:p w14:paraId="55B83DE5" w14:textId="41B06E3A" w:rsidR="004B671E" w:rsidRPr="00DC2CBA" w:rsidRDefault="009677FD" w:rsidP="004B671E">
      <w:pPr>
        <w:pStyle w:val="Sinespaciado"/>
        <w:ind w:left="142" w:right="168"/>
        <w:jc w:val="both"/>
        <w:rPr>
          <w:rFonts w:ascii="HelveticaNeueLT Std Lt" w:hAnsi="HelveticaNeueLT Std Lt"/>
          <w:bCs/>
          <w:color w:val="000000" w:themeColor="text1"/>
          <w:sz w:val="24"/>
          <w:lang w:val="es-ES"/>
        </w:rPr>
      </w:pPr>
      <w:r>
        <w:rPr>
          <w:rFonts w:ascii="HelveticaNeueLT Std Lt" w:hAnsi="HelveticaNeueLT Std Lt"/>
          <w:bCs/>
          <w:color w:val="000000" w:themeColor="text1"/>
          <w:sz w:val="24"/>
        </w:rPr>
        <w:t>E</w:t>
      </w:r>
      <w:r w:rsidR="004B671E" w:rsidRPr="00DC2CBA">
        <w:rPr>
          <w:rFonts w:ascii="HelveticaNeueLT Std Lt" w:hAnsi="HelveticaNeueLT Std Lt"/>
          <w:bCs/>
          <w:color w:val="000000" w:themeColor="text1"/>
          <w:sz w:val="24"/>
        </w:rPr>
        <w:t>l Estado de México </w:t>
      </w:r>
      <w:r>
        <w:rPr>
          <w:rFonts w:ascii="HelveticaNeueLT Std Lt" w:hAnsi="HelveticaNeueLT Std Lt"/>
          <w:bCs/>
          <w:color w:val="000000" w:themeColor="text1"/>
          <w:sz w:val="24"/>
        </w:rPr>
        <w:t xml:space="preserve">tiene </w:t>
      </w:r>
      <w:r w:rsidR="004B671E" w:rsidRPr="00DC2CBA">
        <w:rPr>
          <w:rFonts w:ascii="HelveticaNeueLT Std Lt" w:hAnsi="HelveticaNeueLT Std Lt"/>
          <w:bCs/>
          <w:color w:val="000000" w:themeColor="text1"/>
          <w:sz w:val="24"/>
        </w:rPr>
        <w:t>una población de 16 millones 992 mil 418 habitantes</w:t>
      </w:r>
      <w:r w:rsidR="002B1FA6">
        <w:rPr>
          <w:rFonts w:ascii="HelveticaNeueLT Std Lt" w:hAnsi="HelveticaNeueLT Std Lt"/>
          <w:bCs/>
          <w:color w:val="000000" w:themeColor="text1"/>
          <w:sz w:val="24"/>
        </w:rPr>
        <w:t>,</w:t>
      </w:r>
      <w:r w:rsidR="004B671E" w:rsidRPr="00DC2CBA">
        <w:rPr>
          <w:rFonts w:ascii="HelveticaNeueLT Std Lt" w:hAnsi="HelveticaNeueLT Std Lt"/>
          <w:bCs/>
          <w:color w:val="000000" w:themeColor="text1"/>
          <w:sz w:val="24"/>
        </w:rPr>
        <w:t xml:space="preserve"> </w:t>
      </w:r>
      <w:r w:rsidR="002B1FA6">
        <w:rPr>
          <w:rFonts w:ascii="HelveticaNeueLT Std Lt" w:hAnsi="HelveticaNeueLT Std Lt"/>
          <w:bCs/>
          <w:color w:val="000000" w:themeColor="text1"/>
          <w:sz w:val="24"/>
        </w:rPr>
        <w:t>d</w:t>
      </w:r>
      <w:r w:rsidR="004B671E" w:rsidRPr="00DC2CBA">
        <w:rPr>
          <w:rFonts w:ascii="HelveticaNeueLT Std Lt" w:hAnsi="HelveticaNeueLT Std Lt"/>
          <w:bCs/>
          <w:color w:val="000000" w:themeColor="text1"/>
          <w:sz w:val="24"/>
        </w:rPr>
        <w:t>e los cuales</w:t>
      </w:r>
      <w:r>
        <w:rPr>
          <w:rFonts w:ascii="HelveticaNeueLT Std Lt" w:hAnsi="HelveticaNeueLT Std Lt"/>
          <w:bCs/>
          <w:color w:val="000000" w:themeColor="text1"/>
          <w:sz w:val="24"/>
        </w:rPr>
        <w:t xml:space="preserve"> </w:t>
      </w:r>
      <w:r w:rsidRPr="00DC2CBA">
        <w:rPr>
          <w:rFonts w:ascii="HelveticaNeueLT Std Lt" w:hAnsi="HelveticaNeueLT Std Lt"/>
          <w:bCs/>
          <w:color w:val="000000" w:themeColor="text1"/>
          <w:sz w:val="24"/>
        </w:rPr>
        <w:t xml:space="preserve">El Consejo Estatal de Población (Coespo) </w:t>
      </w:r>
      <w:r w:rsidR="00AF1D34">
        <w:rPr>
          <w:rFonts w:ascii="HelveticaNeueLT Std Lt" w:hAnsi="HelveticaNeueLT Std Lt"/>
          <w:bCs/>
          <w:color w:val="000000" w:themeColor="text1"/>
          <w:sz w:val="24"/>
        </w:rPr>
        <w:t xml:space="preserve">considera </w:t>
      </w:r>
      <w:r w:rsidR="004E77FE">
        <w:rPr>
          <w:rFonts w:ascii="HelveticaNeueLT Std Lt" w:hAnsi="HelveticaNeueLT Std Lt"/>
          <w:bCs/>
          <w:color w:val="000000" w:themeColor="text1"/>
          <w:sz w:val="24"/>
        </w:rPr>
        <w:t>que en</w:t>
      </w:r>
      <w:r w:rsidR="00AF1D34">
        <w:rPr>
          <w:rFonts w:ascii="HelveticaNeueLT Std Lt" w:hAnsi="HelveticaNeueLT Std Lt"/>
          <w:bCs/>
          <w:color w:val="000000" w:themeColor="text1"/>
          <w:sz w:val="24"/>
        </w:rPr>
        <w:t xml:space="preserve"> temporada vacacional de diciembre a enero, alrededor de</w:t>
      </w:r>
      <w:r w:rsidR="004B671E" w:rsidRPr="00DC2CBA">
        <w:rPr>
          <w:rFonts w:ascii="HelveticaNeueLT Std Lt" w:hAnsi="HelveticaNeueLT Std Lt"/>
          <w:bCs/>
          <w:color w:val="000000" w:themeColor="text1"/>
          <w:sz w:val="24"/>
        </w:rPr>
        <w:t xml:space="preserve"> </w:t>
      </w:r>
      <w:r w:rsidR="00DC2CBA" w:rsidRPr="00DC2CBA">
        <w:rPr>
          <w:rFonts w:ascii="HelveticaNeueLT Std Lt" w:hAnsi="HelveticaNeueLT Std Lt"/>
          <w:bCs/>
          <w:color w:val="000000" w:themeColor="text1"/>
          <w:sz w:val="24"/>
        </w:rPr>
        <w:t>8</w:t>
      </w:r>
      <w:r w:rsidR="00DC2CBA">
        <w:rPr>
          <w:rFonts w:ascii="HelveticaNeueLT Std Lt" w:hAnsi="HelveticaNeueLT Std Lt"/>
          <w:bCs/>
          <w:color w:val="000000" w:themeColor="text1"/>
          <w:sz w:val="24"/>
        </w:rPr>
        <w:t xml:space="preserve"> millones</w:t>
      </w:r>
      <w:r w:rsidR="004B671E" w:rsidRPr="00DC2CBA">
        <w:rPr>
          <w:rFonts w:ascii="HelveticaNeueLT Std Lt" w:hAnsi="HelveticaNeueLT Std Lt"/>
          <w:bCs/>
          <w:color w:val="000000" w:themeColor="text1"/>
          <w:sz w:val="24"/>
          <w:lang w:val="es-ES"/>
        </w:rPr>
        <w:t xml:space="preserve"> pueden transportarse a diferentes destinos, expuestos a riesgos de diversa índole en el territorio de la </w:t>
      </w:r>
      <w:r w:rsidR="00255F66">
        <w:rPr>
          <w:rFonts w:ascii="HelveticaNeueLT Std Lt" w:hAnsi="HelveticaNeueLT Std Lt"/>
          <w:bCs/>
          <w:color w:val="000000" w:themeColor="text1"/>
          <w:sz w:val="24"/>
          <w:lang w:val="es-ES"/>
        </w:rPr>
        <w:t>e</w:t>
      </w:r>
      <w:r w:rsidR="004B671E" w:rsidRPr="00DC2CBA">
        <w:rPr>
          <w:rFonts w:ascii="HelveticaNeueLT Std Lt" w:hAnsi="HelveticaNeueLT Std Lt"/>
          <w:bCs/>
          <w:color w:val="000000" w:themeColor="text1"/>
          <w:sz w:val="24"/>
          <w:lang w:val="es-ES"/>
        </w:rPr>
        <w:t>ntidad y fuera de ella, principalmente en los lugares considerados como destinos turísticos.</w:t>
      </w:r>
    </w:p>
    <w:p w14:paraId="182B5F59" w14:textId="77777777" w:rsidR="004B671E" w:rsidRPr="004B671E" w:rsidRDefault="004B671E" w:rsidP="004B671E">
      <w:pPr>
        <w:pStyle w:val="Sinespaciado"/>
        <w:ind w:left="142" w:right="168"/>
        <w:jc w:val="both"/>
        <w:rPr>
          <w:rFonts w:ascii="HelveticaNeueLT Std Lt" w:hAnsi="HelveticaNeueLT Std Lt"/>
          <w:bCs/>
          <w:sz w:val="24"/>
        </w:rPr>
      </w:pPr>
    </w:p>
    <w:p w14:paraId="52F5950D" w14:textId="617CBEB4" w:rsidR="004B671E" w:rsidRPr="004B671E" w:rsidRDefault="000A5802" w:rsidP="0074333C">
      <w:pPr>
        <w:pStyle w:val="Sinespaciado"/>
        <w:ind w:left="142" w:right="168"/>
        <w:jc w:val="both"/>
        <w:rPr>
          <w:rFonts w:ascii="HelveticaNeueLT Std Lt" w:hAnsi="HelveticaNeueLT Std Lt"/>
          <w:bCs/>
          <w:sz w:val="24"/>
        </w:rPr>
      </w:pPr>
      <w:r>
        <w:rPr>
          <w:rFonts w:ascii="HelveticaNeueLT Std Lt" w:hAnsi="HelveticaNeueLT Std Lt"/>
          <w:bCs/>
          <w:sz w:val="24"/>
        </w:rPr>
        <w:t>L</w:t>
      </w:r>
      <w:r w:rsidR="004B671E" w:rsidRPr="004B671E">
        <w:rPr>
          <w:rFonts w:ascii="HelveticaNeueLT Std Lt" w:hAnsi="HelveticaNeueLT Std Lt"/>
          <w:bCs/>
          <w:sz w:val="24"/>
        </w:rPr>
        <w:t>a Secretaría de Salud y el Instituto Mexicano del Seguro Social, alertan que en temporada vacacional cada año ocurren accidentes en el hogar que se incrementan hasta 30</w:t>
      </w:r>
      <w:r w:rsidR="00AF1D34">
        <w:rPr>
          <w:rFonts w:ascii="HelveticaNeueLT Std Lt" w:hAnsi="HelveticaNeueLT Std Lt"/>
          <w:bCs/>
          <w:sz w:val="24"/>
        </w:rPr>
        <w:t xml:space="preserve">% </w:t>
      </w:r>
      <w:r w:rsidR="004B671E" w:rsidRPr="004B671E">
        <w:rPr>
          <w:rFonts w:ascii="HelveticaNeueLT Std Lt" w:hAnsi="HelveticaNeueLT Std Lt"/>
          <w:bCs/>
          <w:sz w:val="24"/>
        </w:rPr>
        <w:t>y los percances vehiculares aumentan</w:t>
      </w:r>
      <w:r>
        <w:rPr>
          <w:rFonts w:ascii="HelveticaNeueLT Std Lt" w:hAnsi="HelveticaNeueLT Std Lt"/>
          <w:bCs/>
          <w:sz w:val="24"/>
        </w:rPr>
        <w:t xml:space="preserve"> hasta un</w:t>
      </w:r>
      <w:r w:rsidR="004B671E" w:rsidRPr="004B671E">
        <w:rPr>
          <w:rFonts w:ascii="HelveticaNeueLT Std Lt" w:hAnsi="HelveticaNeueLT Std Lt"/>
          <w:bCs/>
          <w:sz w:val="24"/>
        </w:rPr>
        <w:t xml:space="preserve"> 20</w:t>
      </w:r>
      <w:r w:rsidR="00AF1D34">
        <w:rPr>
          <w:rFonts w:ascii="HelveticaNeueLT Std Lt" w:hAnsi="HelveticaNeueLT Std Lt"/>
          <w:bCs/>
          <w:sz w:val="24"/>
        </w:rPr>
        <w:t>%</w:t>
      </w:r>
      <w:r w:rsidR="004B671E" w:rsidRPr="004B671E">
        <w:rPr>
          <w:rFonts w:ascii="HelveticaNeueLT Std Lt" w:hAnsi="HelveticaNeueLT Std Lt"/>
          <w:bCs/>
          <w:sz w:val="24"/>
        </w:rPr>
        <w:t xml:space="preserve">. </w:t>
      </w:r>
    </w:p>
    <w:p w14:paraId="3263E4A5" w14:textId="77777777" w:rsidR="004B671E" w:rsidRPr="004B671E" w:rsidRDefault="004B671E" w:rsidP="0074333C">
      <w:pPr>
        <w:pStyle w:val="Sinespaciado"/>
        <w:ind w:left="142" w:right="168"/>
        <w:jc w:val="both"/>
        <w:rPr>
          <w:rFonts w:ascii="HelveticaNeueLT Std Lt" w:hAnsi="HelveticaNeueLT Std Lt"/>
          <w:bCs/>
          <w:sz w:val="24"/>
        </w:rPr>
      </w:pPr>
    </w:p>
    <w:p w14:paraId="5C1DB69E" w14:textId="511AA248" w:rsidR="004B671E" w:rsidRPr="004B671E" w:rsidRDefault="004B671E" w:rsidP="002C359F">
      <w:pPr>
        <w:pStyle w:val="Sinespaciado"/>
        <w:ind w:left="142" w:right="168"/>
        <w:jc w:val="both"/>
        <w:rPr>
          <w:rFonts w:ascii="HelveticaNeueLT Std Lt" w:hAnsi="HelveticaNeueLT Std Lt"/>
          <w:bCs/>
          <w:sz w:val="24"/>
        </w:rPr>
      </w:pPr>
      <w:r w:rsidRPr="004B671E">
        <w:rPr>
          <w:rFonts w:ascii="HelveticaNeueLT Std Lt" w:hAnsi="HelveticaNeueLT Std Lt"/>
          <w:bCs/>
          <w:sz w:val="24"/>
          <w:lang w:val="es-ES"/>
        </w:rPr>
        <w:t xml:space="preserve">Estadísticas más recientes del </w:t>
      </w:r>
      <w:r w:rsidR="00255F66">
        <w:rPr>
          <w:rFonts w:ascii="HelveticaNeueLT Std Lt" w:hAnsi="HelveticaNeueLT Std Lt"/>
          <w:bCs/>
          <w:sz w:val="24"/>
          <w:lang w:val="es-ES"/>
        </w:rPr>
        <w:t>t</w:t>
      </w:r>
      <w:r w:rsidRPr="004B671E">
        <w:rPr>
          <w:rFonts w:ascii="HelveticaNeueLT Std Lt" w:hAnsi="HelveticaNeueLT Std Lt"/>
          <w:bCs/>
          <w:sz w:val="24"/>
          <w:lang w:val="es-ES"/>
        </w:rPr>
        <w:t xml:space="preserve">urismo en el Estado de México, indican que el promedio de visitas en la temporada vacacional de invierno es de </w:t>
      </w:r>
      <w:r w:rsidRPr="004B671E">
        <w:rPr>
          <w:rFonts w:ascii="HelveticaNeueLT Std Lt" w:hAnsi="HelveticaNeueLT Std Lt"/>
          <w:bCs/>
          <w:sz w:val="24"/>
        </w:rPr>
        <w:t>de 2.2 millones de visitantes, l</w:t>
      </w:r>
      <w:r w:rsidRPr="004B671E">
        <w:rPr>
          <w:rFonts w:ascii="HelveticaNeueLT Std Lt" w:hAnsi="HelveticaNeueLT Std Lt"/>
          <w:bCs/>
          <w:sz w:val="24"/>
          <w:lang w:val="es-ES"/>
        </w:rPr>
        <w:t xml:space="preserve">os lugares y/o municipios más concurridos en el periodo vacacional decembrino son: Valle de Bravo, Santuario de Chalma, Malinalco, Ocuilan, Toluca, Tepotzotlán, Zona Arqueológica de Teotihuacán, Metepec, Calimaya, Zoológico de  Zacango </w:t>
      </w:r>
      <w:r w:rsidRPr="004B671E">
        <w:rPr>
          <w:rFonts w:ascii="HelveticaNeueLT Std Lt" w:hAnsi="HelveticaNeueLT Std Lt"/>
          <w:bCs/>
          <w:sz w:val="24"/>
        </w:rPr>
        <w:t>y de acuerdo con mediciones del Sistema Nacional de Información Estadística del Sector Turismo de México (Datatus), el Estado de México se posicionó como el segundo destino vacacional; además de que 62% eligió el destino por una referencia de amistad, 96% de los visitantes dijo que recomendaría el destino; 74% se sintió satisfecho con su visita y 54% calificó como buenos los servicios adquiridos.</w:t>
      </w:r>
    </w:p>
    <w:p w14:paraId="7AB6CCA8" w14:textId="7D8B3C3E" w:rsidR="006C1783" w:rsidRPr="006C1783" w:rsidRDefault="006C1783" w:rsidP="002C359F">
      <w:pPr>
        <w:pStyle w:val="Sinespaciado"/>
        <w:ind w:left="142" w:right="168"/>
        <w:jc w:val="both"/>
        <w:rPr>
          <w:rFonts w:ascii="HelveticaNeueLT Std Lt" w:hAnsi="HelveticaNeueLT Std Lt"/>
          <w:bCs/>
          <w:sz w:val="24"/>
        </w:rPr>
      </w:pPr>
    </w:p>
    <w:p w14:paraId="51D652C0" w14:textId="6A69BA44" w:rsidR="006C1783" w:rsidRPr="00E16343" w:rsidRDefault="006C1783" w:rsidP="002C359F">
      <w:pPr>
        <w:pStyle w:val="Sinespaciado"/>
        <w:ind w:left="142" w:right="168"/>
        <w:jc w:val="both"/>
        <w:rPr>
          <w:rFonts w:ascii="HelveticaNeueLT Std Lt" w:hAnsi="HelveticaNeueLT Std Lt"/>
          <w:bCs/>
          <w:sz w:val="24"/>
        </w:rPr>
      </w:pPr>
      <w:r w:rsidRPr="00E16343">
        <w:rPr>
          <w:rFonts w:ascii="HelveticaNeueLT Std Lt" w:hAnsi="HelveticaNeueLT Std Lt"/>
          <w:bCs/>
          <w:sz w:val="24"/>
        </w:rPr>
        <w:t xml:space="preserve">Este año </w:t>
      </w:r>
      <w:r w:rsidR="00DC2CBA" w:rsidRPr="00E16343">
        <w:rPr>
          <w:rFonts w:ascii="HelveticaNeueLT Std Lt" w:hAnsi="HelveticaNeueLT Std Lt"/>
          <w:bCs/>
          <w:sz w:val="24"/>
        </w:rPr>
        <w:t>de acuerdo con el</w:t>
      </w:r>
      <w:r w:rsidRPr="00E16343">
        <w:rPr>
          <w:rFonts w:ascii="HelveticaNeueLT Std Lt" w:hAnsi="HelveticaNeueLT Std Lt"/>
          <w:bCs/>
          <w:sz w:val="24"/>
        </w:rPr>
        <w:t xml:space="preserve"> Calendario oficial del Estado de México 202</w:t>
      </w:r>
      <w:r w:rsidR="00DC2CBA" w:rsidRPr="00E16343">
        <w:rPr>
          <w:rFonts w:ascii="HelveticaNeueLT Std Lt" w:hAnsi="HelveticaNeueLT Std Lt"/>
          <w:bCs/>
          <w:sz w:val="24"/>
        </w:rPr>
        <w:t>2</w:t>
      </w:r>
      <w:r w:rsidRPr="00E16343">
        <w:rPr>
          <w:rFonts w:ascii="HelveticaNeueLT Std Lt" w:hAnsi="HelveticaNeueLT Std Lt"/>
          <w:bCs/>
          <w:sz w:val="24"/>
        </w:rPr>
        <w:t xml:space="preserve"> publicado </w:t>
      </w:r>
      <w:r w:rsidR="002B1FA6" w:rsidRPr="00E16343">
        <w:rPr>
          <w:rFonts w:ascii="HelveticaNeueLT Std Lt" w:hAnsi="HelveticaNeueLT Std Lt"/>
          <w:bCs/>
          <w:sz w:val="24"/>
        </w:rPr>
        <w:t>e</w:t>
      </w:r>
      <w:r w:rsidRPr="00E16343">
        <w:rPr>
          <w:rFonts w:ascii="HelveticaNeueLT Std Lt" w:hAnsi="HelveticaNeueLT Std Lt"/>
          <w:bCs/>
          <w:sz w:val="24"/>
        </w:rPr>
        <w:t xml:space="preserve">n la gaceta de gobierno del Estado de México del </w:t>
      </w:r>
      <w:r w:rsidR="00DC2CBA" w:rsidRPr="00E16343">
        <w:rPr>
          <w:rFonts w:ascii="HelveticaNeueLT Std Lt" w:hAnsi="HelveticaNeueLT Std Lt"/>
          <w:bCs/>
          <w:sz w:val="24"/>
        </w:rPr>
        <w:t>22 de diciembre 2021</w:t>
      </w:r>
      <w:r w:rsidRPr="00E16343">
        <w:rPr>
          <w:rFonts w:ascii="HelveticaNeueLT Std Lt" w:hAnsi="HelveticaNeueLT Std Lt"/>
          <w:bCs/>
          <w:sz w:val="24"/>
        </w:rPr>
        <w:t>, el periodo vacacional de </w:t>
      </w:r>
      <w:r w:rsidR="00255F66" w:rsidRPr="00E16343">
        <w:rPr>
          <w:rFonts w:ascii="HelveticaNeueLT Std Lt" w:hAnsi="HelveticaNeueLT Std Lt"/>
          <w:bCs/>
          <w:sz w:val="24"/>
        </w:rPr>
        <w:t>n</w:t>
      </w:r>
      <w:r w:rsidRPr="00E16343">
        <w:rPr>
          <w:rFonts w:ascii="HelveticaNeueLT Std Lt" w:hAnsi="HelveticaNeueLT Std Lt"/>
          <w:bCs/>
          <w:sz w:val="24"/>
        </w:rPr>
        <w:t>avidad inicia de manera oficial desde el día 22 de diciembre de 202</w:t>
      </w:r>
      <w:r w:rsidR="00DC2CBA" w:rsidRPr="00E16343">
        <w:rPr>
          <w:rFonts w:ascii="HelveticaNeueLT Std Lt" w:hAnsi="HelveticaNeueLT Std Lt"/>
          <w:bCs/>
          <w:sz w:val="24"/>
        </w:rPr>
        <w:t>2</w:t>
      </w:r>
      <w:r w:rsidR="00AF1D34">
        <w:rPr>
          <w:rFonts w:ascii="HelveticaNeueLT Std Lt" w:hAnsi="HelveticaNeueLT Std Lt"/>
          <w:bCs/>
          <w:sz w:val="24"/>
        </w:rPr>
        <w:t xml:space="preserve"> y </w:t>
      </w:r>
      <w:r w:rsidRPr="00E16343">
        <w:rPr>
          <w:rFonts w:ascii="HelveticaNeueLT Std Lt" w:hAnsi="HelveticaNeueLT Std Lt"/>
          <w:bCs/>
          <w:sz w:val="24"/>
        </w:rPr>
        <w:t>hasta el 4 de enero de 202</w:t>
      </w:r>
      <w:r w:rsidR="00DC2CBA" w:rsidRPr="00E16343">
        <w:rPr>
          <w:rFonts w:ascii="HelveticaNeueLT Std Lt" w:hAnsi="HelveticaNeueLT Std Lt"/>
          <w:bCs/>
          <w:sz w:val="24"/>
        </w:rPr>
        <w:t>3</w:t>
      </w:r>
      <w:r w:rsidRPr="00E16343">
        <w:rPr>
          <w:rFonts w:ascii="HelveticaNeueLT Std Lt" w:hAnsi="HelveticaNeueLT Std Lt"/>
          <w:bCs/>
          <w:sz w:val="24"/>
        </w:rPr>
        <w:t>.</w:t>
      </w:r>
    </w:p>
    <w:p w14:paraId="26316432" w14:textId="0EEAF677" w:rsidR="006C1783" w:rsidRPr="002C46BB" w:rsidRDefault="006C1783" w:rsidP="006C1783">
      <w:pPr>
        <w:autoSpaceDE w:val="0"/>
        <w:autoSpaceDN w:val="0"/>
        <w:adjustRightInd w:val="0"/>
        <w:spacing w:after="0" w:line="360" w:lineRule="auto"/>
        <w:rPr>
          <w:rFonts w:ascii="HelveticaNeueLT Std" w:hAnsi="HelveticaNeueLT Std" w:cs="Arial"/>
          <w:sz w:val="24"/>
          <w:szCs w:val="24"/>
        </w:rPr>
      </w:pPr>
      <w:r w:rsidRPr="002C46BB">
        <w:rPr>
          <w:rFonts w:ascii="HelveticaNeueLT Std" w:hAnsi="HelveticaNeueLT Std" w:cs="Arial"/>
          <w:noProof/>
          <w:sz w:val="24"/>
          <w:szCs w:val="24"/>
        </w:rPr>
        <w:lastRenderedPageBreak/>
        <w:drawing>
          <wp:anchor distT="0" distB="0" distL="114300" distR="114300" simplePos="0" relativeHeight="251658240" behindDoc="0" locked="0" layoutInCell="1" allowOverlap="1" wp14:anchorId="42C5DF20" wp14:editId="3D79E91C">
            <wp:simplePos x="0" y="0"/>
            <wp:positionH relativeFrom="column">
              <wp:posOffset>95250</wp:posOffset>
            </wp:positionH>
            <wp:positionV relativeFrom="paragraph">
              <wp:posOffset>189865</wp:posOffset>
            </wp:positionV>
            <wp:extent cx="6534150" cy="3382645"/>
            <wp:effectExtent l="0" t="0" r="0" b="0"/>
            <wp:wrapThrough wrapText="bothSides">
              <wp:wrapPolygon edited="0">
                <wp:start x="0" y="0"/>
                <wp:lineTo x="0" y="21531"/>
                <wp:lineTo x="21537" y="21531"/>
                <wp:lineTo x="21537"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rotecnia.png"/>
                    <pic:cNvPicPr/>
                  </pic:nvPicPr>
                  <pic:blipFill>
                    <a:blip r:embed="rId11">
                      <a:extLst>
                        <a:ext uri="{28A0092B-C50C-407E-A947-70E740481C1C}">
                          <a14:useLocalDpi xmlns:a14="http://schemas.microsoft.com/office/drawing/2010/main" val="0"/>
                        </a:ext>
                      </a:extLst>
                    </a:blip>
                    <a:stretch>
                      <a:fillRect/>
                    </a:stretch>
                  </pic:blipFill>
                  <pic:spPr>
                    <a:xfrm>
                      <a:off x="0" y="0"/>
                      <a:ext cx="6534150" cy="3382645"/>
                    </a:xfrm>
                    <a:prstGeom prst="rect">
                      <a:avLst/>
                    </a:prstGeom>
                  </pic:spPr>
                </pic:pic>
              </a:graphicData>
            </a:graphic>
            <wp14:sizeRelH relativeFrom="margin">
              <wp14:pctWidth>0</wp14:pctWidth>
            </wp14:sizeRelH>
            <wp14:sizeRelV relativeFrom="margin">
              <wp14:pctHeight>0</wp14:pctHeight>
            </wp14:sizeRelV>
          </wp:anchor>
        </w:drawing>
      </w:r>
    </w:p>
    <w:p w14:paraId="4FDDA0D7" w14:textId="6A7468F2" w:rsidR="006C1783" w:rsidRPr="002C46BB" w:rsidRDefault="006C1783" w:rsidP="006C1783">
      <w:pPr>
        <w:autoSpaceDE w:val="0"/>
        <w:autoSpaceDN w:val="0"/>
        <w:adjustRightInd w:val="0"/>
        <w:spacing w:after="0" w:line="360" w:lineRule="auto"/>
        <w:jc w:val="both"/>
        <w:rPr>
          <w:rFonts w:ascii="HelveticaNeueLT Std" w:hAnsi="HelveticaNeueLT Std" w:cs="Arial"/>
          <w:color w:val="000000" w:themeColor="text1"/>
          <w:sz w:val="24"/>
          <w:szCs w:val="24"/>
          <w:lang w:val="es-ES"/>
        </w:rPr>
      </w:pPr>
    </w:p>
    <w:p w14:paraId="3877FB06" w14:textId="77777777" w:rsidR="009628BB" w:rsidRPr="00B27A30" w:rsidRDefault="00BA1BEE" w:rsidP="008A4C38">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1" w:name="_Toc114736802"/>
      <w:r w:rsidRPr="00B27A30">
        <w:rPr>
          <w:rFonts w:ascii="HelveticaNeueLT Std Extended" w:hAnsi="HelveticaNeueLT Std Extended"/>
          <w:b/>
          <w:color w:val="C00000"/>
          <w:sz w:val="32"/>
          <w:szCs w:val="32"/>
        </w:rPr>
        <w:t>2. Antecedentes</w:t>
      </w:r>
      <w:bookmarkEnd w:id="1"/>
    </w:p>
    <w:p w14:paraId="10DB0A10" w14:textId="77777777" w:rsidR="00584F26" w:rsidRPr="00B27A30" w:rsidRDefault="00584F26" w:rsidP="00584F26">
      <w:pPr>
        <w:pStyle w:val="Sinespaciado"/>
        <w:spacing w:line="320" w:lineRule="exact"/>
        <w:ind w:right="168"/>
        <w:jc w:val="both"/>
        <w:rPr>
          <w:rFonts w:ascii="HelveticaNeueLT Std Lt" w:hAnsi="HelveticaNeueLT Std Lt"/>
          <w:b/>
          <w:bCs/>
          <w:sz w:val="32"/>
          <w:szCs w:val="32"/>
        </w:rPr>
      </w:pPr>
    </w:p>
    <w:p w14:paraId="41BC580C" w14:textId="61FEE8AB" w:rsidR="006C1783" w:rsidRDefault="006C1783" w:rsidP="006C1783">
      <w:pPr>
        <w:pStyle w:val="Sinespaciado"/>
        <w:ind w:left="142" w:right="168"/>
        <w:jc w:val="both"/>
        <w:rPr>
          <w:rFonts w:ascii="HelveticaNeueLT Std Lt" w:hAnsi="HelveticaNeueLT Std Lt"/>
          <w:bCs/>
          <w:sz w:val="24"/>
        </w:rPr>
      </w:pPr>
      <w:r w:rsidRPr="006C1783">
        <w:rPr>
          <w:rFonts w:ascii="HelveticaNeueLT Std Lt" w:hAnsi="HelveticaNeueLT Std Lt"/>
          <w:bCs/>
          <w:sz w:val="24"/>
        </w:rPr>
        <w:t>Nuestro estado se conforma de 125 municipios de los cuales:</w:t>
      </w:r>
    </w:p>
    <w:p w14:paraId="0B30C82F" w14:textId="77777777" w:rsidR="006C1783" w:rsidRPr="006C1783" w:rsidRDefault="006C1783" w:rsidP="006C1783">
      <w:pPr>
        <w:pStyle w:val="Sinespaciado"/>
        <w:ind w:left="142" w:right="168"/>
        <w:jc w:val="both"/>
        <w:rPr>
          <w:rFonts w:ascii="HelveticaNeueLT Std Lt" w:hAnsi="HelveticaNeueLT Std Lt"/>
          <w:bCs/>
          <w:sz w:val="24"/>
        </w:rPr>
      </w:pPr>
    </w:p>
    <w:p w14:paraId="718A8C4A" w14:textId="77777777" w:rsidR="006C1783" w:rsidRPr="006C1783" w:rsidRDefault="006C1783" w:rsidP="006C1783">
      <w:pPr>
        <w:pStyle w:val="Sinespaciado"/>
        <w:ind w:left="142" w:right="168"/>
        <w:jc w:val="both"/>
        <w:rPr>
          <w:rFonts w:ascii="HelveticaNeueLT Std Lt" w:hAnsi="HelveticaNeueLT Std Lt"/>
          <w:bCs/>
          <w:sz w:val="24"/>
        </w:rPr>
      </w:pPr>
    </w:p>
    <w:p w14:paraId="6B34DB1B" w14:textId="1FD649E5" w:rsidR="006C1783" w:rsidRPr="006C1783" w:rsidRDefault="005D41F3" w:rsidP="006C1783">
      <w:pPr>
        <w:pStyle w:val="Sinespaciado"/>
        <w:ind w:left="142" w:right="168"/>
        <w:rPr>
          <w:rFonts w:ascii="HelveticaNeueLT Std Lt" w:hAnsi="HelveticaNeueLT Std Lt"/>
          <w:b/>
          <w:sz w:val="24"/>
        </w:rPr>
      </w:pPr>
      <w:r>
        <w:rPr>
          <w:rFonts w:ascii="HelveticaNeueLT Std Lt" w:hAnsi="HelveticaNeueLT Std Lt"/>
          <w:bCs/>
          <w:sz w:val="24"/>
        </w:rPr>
        <w:t>4 son s</w:t>
      </w:r>
      <w:r w:rsidR="006C1783" w:rsidRPr="006C1783">
        <w:rPr>
          <w:rFonts w:ascii="HelveticaNeueLT Std Lt" w:hAnsi="HelveticaNeueLT Std Lt"/>
          <w:bCs/>
          <w:sz w:val="24"/>
        </w:rPr>
        <w:t>itios declarados </w:t>
      </w:r>
      <w:r w:rsidR="006C1783" w:rsidRPr="006C1783">
        <w:rPr>
          <w:rFonts w:ascii="HelveticaNeueLT Std Lt" w:hAnsi="HelveticaNeueLT Std Lt"/>
          <w:b/>
          <w:sz w:val="24"/>
        </w:rPr>
        <w:t>Patrimonio de la Humanidad</w:t>
      </w:r>
    </w:p>
    <w:p w14:paraId="65C68E1F" w14:textId="77777777" w:rsidR="006C1783" w:rsidRPr="006C1783" w:rsidRDefault="006C1783" w:rsidP="006C1783">
      <w:pPr>
        <w:pStyle w:val="Sinespaciado"/>
        <w:ind w:left="142" w:right="168"/>
        <w:rPr>
          <w:rFonts w:ascii="HelveticaNeueLT Std Lt" w:hAnsi="HelveticaNeueLT Std Lt"/>
          <w:bCs/>
          <w:sz w:val="24"/>
        </w:rPr>
      </w:pPr>
    </w:p>
    <w:p w14:paraId="0D472A16" w14:textId="3EA3EF91" w:rsidR="006C1783" w:rsidRDefault="006C1783">
      <w:pPr>
        <w:pStyle w:val="Sinespaciado"/>
        <w:numPr>
          <w:ilvl w:val="0"/>
          <w:numId w:val="21"/>
        </w:numPr>
        <w:ind w:right="168"/>
        <w:jc w:val="both"/>
        <w:rPr>
          <w:rFonts w:ascii="HelveticaNeueLT Std Lt" w:hAnsi="HelveticaNeueLT Std Lt"/>
          <w:bCs/>
          <w:sz w:val="24"/>
        </w:rPr>
      </w:pPr>
      <w:r w:rsidRPr="006C1783">
        <w:rPr>
          <w:rFonts w:ascii="HelveticaNeueLT Std Lt" w:hAnsi="HelveticaNeueLT Std Lt"/>
          <w:bCs/>
          <w:sz w:val="24"/>
        </w:rPr>
        <w:t>En 2018 la UNESCO inscribió en la lista de Patrimonio de la Humanidad</w:t>
      </w:r>
      <w:r w:rsidR="00255F66">
        <w:rPr>
          <w:rFonts w:ascii="HelveticaNeueLT Std Lt" w:hAnsi="HelveticaNeueLT Std Lt"/>
          <w:bCs/>
          <w:sz w:val="24"/>
        </w:rPr>
        <w:t xml:space="preserve">: </w:t>
      </w:r>
      <w:r w:rsidRPr="006C1783">
        <w:rPr>
          <w:rFonts w:ascii="HelveticaNeueLT Std Lt" w:hAnsi="HelveticaNeueLT Std Lt"/>
          <w:bCs/>
          <w:sz w:val="24"/>
        </w:rPr>
        <w:t>la Reserva de la Biósfera de la Mariposa Monarca, en la cual el Estado de México tiene lo santuarios de La mesa, en el municipio de Donato Guerra</w:t>
      </w:r>
      <w:r w:rsidR="00255F66">
        <w:rPr>
          <w:rFonts w:ascii="HelveticaNeueLT Std Lt" w:hAnsi="HelveticaNeueLT Std Lt"/>
          <w:bCs/>
          <w:sz w:val="24"/>
        </w:rPr>
        <w:t>,</w:t>
      </w:r>
      <w:r w:rsidRPr="006C1783">
        <w:rPr>
          <w:rFonts w:ascii="HelveticaNeueLT Std Lt" w:hAnsi="HelveticaNeueLT Std Lt"/>
          <w:bCs/>
          <w:sz w:val="24"/>
        </w:rPr>
        <w:t xml:space="preserve"> El Capulín Macheros, en San José del Rincón y la colonia de Piedra Herrada, en los Límites de Temascaltepec y Valle de Bravo</w:t>
      </w:r>
      <w:r>
        <w:rPr>
          <w:rFonts w:ascii="HelveticaNeueLT Std Lt" w:hAnsi="HelveticaNeueLT Std Lt"/>
          <w:bCs/>
          <w:sz w:val="24"/>
        </w:rPr>
        <w:t>.</w:t>
      </w:r>
    </w:p>
    <w:p w14:paraId="51F8A13E" w14:textId="77777777" w:rsidR="006C1783" w:rsidRPr="006C1783" w:rsidRDefault="006C1783" w:rsidP="006C1783">
      <w:pPr>
        <w:pStyle w:val="Sinespaciado"/>
        <w:ind w:left="709" w:right="168"/>
        <w:jc w:val="both"/>
        <w:rPr>
          <w:rFonts w:ascii="HelveticaNeueLT Std Lt" w:hAnsi="HelveticaNeueLT Std Lt"/>
          <w:bCs/>
          <w:sz w:val="24"/>
        </w:rPr>
      </w:pPr>
    </w:p>
    <w:p w14:paraId="7E2633E7" w14:textId="3BF60BD1" w:rsidR="006C1783" w:rsidRDefault="006C1783" w:rsidP="006C1783">
      <w:pPr>
        <w:pStyle w:val="Sinespaciado"/>
        <w:ind w:left="142" w:right="168"/>
        <w:jc w:val="both"/>
        <w:rPr>
          <w:rFonts w:ascii="HelveticaNeueLT Std Lt" w:hAnsi="HelveticaNeueLT Std Lt"/>
          <w:bCs/>
          <w:sz w:val="24"/>
        </w:rPr>
      </w:pPr>
    </w:p>
    <w:p w14:paraId="1AA221AD" w14:textId="66FDF1F2" w:rsidR="006C1783" w:rsidRPr="006C1783" w:rsidRDefault="006C1783">
      <w:pPr>
        <w:pStyle w:val="Sinespaciado"/>
        <w:numPr>
          <w:ilvl w:val="0"/>
          <w:numId w:val="21"/>
        </w:numPr>
        <w:ind w:right="168"/>
        <w:jc w:val="both"/>
        <w:rPr>
          <w:rFonts w:ascii="HelveticaNeueLT Std Lt" w:hAnsi="HelveticaNeueLT Std Lt"/>
          <w:b/>
          <w:sz w:val="24"/>
        </w:rPr>
      </w:pPr>
      <w:r w:rsidRPr="006C1783">
        <w:rPr>
          <w:rFonts w:ascii="HelveticaNeueLT Std Lt" w:hAnsi="HelveticaNeueLT Std Lt"/>
          <w:b/>
          <w:sz w:val="24"/>
        </w:rPr>
        <w:t xml:space="preserve">10 pueblos Mágicos </w:t>
      </w:r>
    </w:p>
    <w:p w14:paraId="3737AC07" w14:textId="77777777" w:rsidR="006C1783" w:rsidRPr="006C1783" w:rsidRDefault="006C1783" w:rsidP="006C1783">
      <w:pPr>
        <w:pStyle w:val="Sinespaciado"/>
        <w:ind w:left="862" w:right="168"/>
        <w:jc w:val="both"/>
        <w:rPr>
          <w:rFonts w:ascii="HelveticaNeueLT Std Lt" w:hAnsi="HelveticaNeueLT Std Lt"/>
          <w:bCs/>
          <w:sz w:val="24"/>
        </w:rPr>
      </w:pPr>
    </w:p>
    <w:p w14:paraId="58F2ADF5" w14:textId="44ED65D4" w:rsidR="006C1783" w:rsidRDefault="00000000" w:rsidP="006C1783">
      <w:pPr>
        <w:pStyle w:val="Sinespaciado"/>
        <w:ind w:left="862" w:right="168"/>
        <w:jc w:val="both"/>
        <w:rPr>
          <w:rFonts w:ascii="HelveticaNeueLT Std Lt" w:hAnsi="HelveticaNeueLT Std Lt"/>
          <w:bCs/>
          <w:sz w:val="24"/>
        </w:rPr>
      </w:pPr>
      <w:hyperlink r:id="rId12" w:tgtFrame="_blank" w:history="1">
        <w:r w:rsidR="006C1783" w:rsidRPr="006C1783">
          <w:rPr>
            <w:rFonts w:ascii="HelveticaNeueLT Std Lt" w:hAnsi="HelveticaNeueLT Std Lt"/>
            <w:bCs/>
            <w:sz w:val="24"/>
          </w:rPr>
          <w:t>Valle de Bravo</w:t>
        </w:r>
      </w:hyperlink>
      <w:r w:rsidR="006C1783" w:rsidRPr="006C1783">
        <w:rPr>
          <w:rFonts w:ascii="HelveticaNeueLT Std Lt" w:hAnsi="HelveticaNeueLT Std Lt"/>
          <w:bCs/>
          <w:sz w:val="24"/>
        </w:rPr>
        <w:t xml:space="preserve">, </w:t>
      </w:r>
      <w:hyperlink r:id="rId13" w:tgtFrame="_blank" w:history="1">
        <w:r w:rsidR="006C1783" w:rsidRPr="006C1783">
          <w:rPr>
            <w:rFonts w:ascii="HelveticaNeueLT Std Lt" w:hAnsi="HelveticaNeueLT Std Lt"/>
            <w:bCs/>
            <w:sz w:val="24"/>
          </w:rPr>
          <w:t>Aculco</w:t>
        </w:r>
      </w:hyperlink>
      <w:r w:rsidR="006C1783" w:rsidRPr="006C1783">
        <w:rPr>
          <w:rFonts w:ascii="HelveticaNeueLT Std Lt" w:hAnsi="HelveticaNeueLT Std Lt"/>
          <w:bCs/>
          <w:sz w:val="24"/>
        </w:rPr>
        <w:t xml:space="preserve">, </w:t>
      </w:r>
      <w:hyperlink r:id="rId14" w:tgtFrame="_blank" w:history="1">
        <w:r w:rsidR="006C1783" w:rsidRPr="006C1783">
          <w:rPr>
            <w:rFonts w:ascii="HelveticaNeueLT Std Lt" w:hAnsi="HelveticaNeueLT Std Lt"/>
            <w:bCs/>
            <w:sz w:val="24"/>
          </w:rPr>
          <w:t>El Oro</w:t>
        </w:r>
      </w:hyperlink>
      <w:r w:rsidR="006C1783" w:rsidRPr="006C1783">
        <w:rPr>
          <w:rFonts w:ascii="HelveticaNeueLT Std Lt" w:hAnsi="HelveticaNeueLT Std Lt"/>
          <w:bCs/>
          <w:sz w:val="24"/>
        </w:rPr>
        <w:t xml:space="preserve">, </w:t>
      </w:r>
      <w:hyperlink r:id="rId15" w:tgtFrame="_blank" w:history="1">
        <w:r w:rsidR="006C1783" w:rsidRPr="006C1783">
          <w:rPr>
            <w:rFonts w:ascii="HelveticaNeueLT Std Lt" w:hAnsi="HelveticaNeueLT Std Lt"/>
            <w:bCs/>
            <w:sz w:val="24"/>
          </w:rPr>
          <w:t>San Juan Teotihuacán</w:t>
        </w:r>
      </w:hyperlink>
      <w:r w:rsidR="006C1783" w:rsidRPr="006C1783">
        <w:rPr>
          <w:rFonts w:ascii="HelveticaNeueLT Std Lt" w:hAnsi="HelveticaNeueLT Std Lt"/>
          <w:bCs/>
          <w:sz w:val="24"/>
        </w:rPr>
        <w:t xml:space="preserve">, </w:t>
      </w:r>
      <w:hyperlink r:id="rId16" w:tgtFrame="_blank" w:history="1">
        <w:r w:rsidR="006C1783" w:rsidRPr="006C1783">
          <w:rPr>
            <w:rFonts w:ascii="HelveticaNeueLT Std Lt" w:hAnsi="HelveticaNeueLT Std Lt"/>
            <w:bCs/>
            <w:sz w:val="24"/>
          </w:rPr>
          <w:t>Villa del Carbón</w:t>
        </w:r>
      </w:hyperlink>
      <w:r w:rsidR="006C1783" w:rsidRPr="006C1783">
        <w:rPr>
          <w:rFonts w:ascii="HelveticaNeueLT Std Lt" w:hAnsi="HelveticaNeueLT Std Lt"/>
          <w:bCs/>
          <w:sz w:val="24"/>
        </w:rPr>
        <w:t xml:space="preserve">, </w:t>
      </w:r>
      <w:hyperlink r:id="rId17" w:tgtFrame="_blank" w:history="1">
        <w:r w:rsidR="006C1783" w:rsidRPr="006C1783">
          <w:rPr>
            <w:rFonts w:ascii="HelveticaNeueLT Std Lt" w:hAnsi="HelveticaNeueLT Std Lt"/>
            <w:bCs/>
            <w:sz w:val="24"/>
          </w:rPr>
          <w:t>Tepotzotlán</w:t>
        </w:r>
      </w:hyperlink>
      <w:r w:rsidR="006C1783" w:rsidRPr="006C1783">
        <w:rPr>
          <w:rFonts w:ascii="HelveticaNeueLT Std Lt" w:hAnsi="HelveticaNeueLT Std Lt"/>
          <w:bCs/>
          <w:sz w:val="24"/>
        </w:rPr>
        <w:t xml:space="preserve">, </w:t>
      </w:r>
      <w:hyperlink r:id="rId18" w:tgtFrame="_blank" w:history="1">
        <w:r w:rsidR="006C1783" w:rsidRPr="006C1783">
          <w:rPr>
            <w:rFonts w:ascii="HelveticaNeueLT Std Lt" w:hAnsi="HelveticaNeueLT Std Lt"/>
            <w:bCs/>
            <w:sz w:val="24"/>
          </w:rPr>
          <w:t>Ixtapan de la Sal</w:t>
        </w:r>
      </w:hyperlink>
      <w:r w:rsidR="006C1783" w:rsidRPr="006C1783">
        <w:rPr>
          <w:rFonts w:ascii="HelveticaNeueLT Std Lt" w:hAnsi="HelveticaNeueLT Std Lt"/>
          <w:bCs/>
          <w:sz w:val="24"/>
        </w:rPr>
        <w:t xml:space="preserve">, </w:t>
      </w:r>
      <w:hyperlink r:id="rId19" w:tgtFrame="_blank" w:history="1">
        <w:r w:rsidR="006C1783" w:rsidRPr="006C1783">
          <w:rPr>
            <w:rFonts w:ascii="HelveticaNeueLT Std Lt" w:hAnsi="HelveticaNeueLT Std Lt"/>
            <w:bCs/>
            <w:sz w:val="24"/>
          </w:rPr>
          <w:t>Metepec</w:t>
        </w:r>
      </w:hyperlink>
      <w:r w:rsidR="006C1783" w:rsidRPr="006C1783">
        <w:rPr>
          <w:rFonts w:ascii="HelveticaNeueLT Std Lt" w:hAnsi="HelveticaNeueLT Std Lt"/>
          <w:bCs/>
          <w:sz w:val="24"/>
        </w:rPr>
        <w:t xml:space="preserve">, </w:t>
      </w:r>
      <w:hyperlink r:id="rId20" w:tgtFrame="_blank" w:history="1">
        <w:r w:rsidR="006C1783" w:rsidRPr="006C1783">
          <w:rPr>
            <w:rFonts w:ascii="HelveticaNeueLT Std Lt" w:hAnsi="HelveticaNeueLT Std Lt"/>
            <w:bCs/>
            <w:sz w:val="24"/>
          </w:rPr>
          <w:t>Malinalco</w:t>
        </w:r>
      </w:hyperlink>
      <w:r w:rsidR="006C1783" w:rsidRPr="006C1783">
        <w:rPr>
          <w:rFonts w:ascii="HelveticaNeueLT Std Lt" w:hAnsi="HelveticaNeueLT Std Lt"/>
          <w:bCs/>
          <w:sz w:val="24"/>
        </w:rPr>
        <w:t xml:space="preserve"> y </w:t>
      </w:r>
      <w:hyperlink r:id="rId21" w:tgtFrame="_blank" w:history="1">
        <w:r w:rsidR="006C1783" w:rsidRPr="006C1783">
          <w:rPr>
            <w:rFonts w:ascii="HelveticaNeueLT Std Lt" w:hAnsi="HelveticaNeueLT Std Lt"/>
            <w:bCs/>
            <w:sz w:val="24"/>
          </w:rPr>
          <w:t>Tonatico</w:t>
        </w:r>
      </w:hyperlink>
      <w:r w:rsidR="006C1783">
        <w:rPr>
          <w:rFonts w:ascii="HelveticaNeueLT Std Lt" w:hAnsi="HelveticaNeueLT Std Lt"/>
          <w:bCs/>
          <w:sz w:val="24"/>
        </w:rPr>
        <w:t>.</w:t>
      </w:r>
    </w:p>
    <w:p w14:paraId="62685420" w14:textId="77777777" w:rsidR="006C1783" w:rsidRPr="006C1783" w:rsidRDefault="006C1783" w:rsidP="006C1783">
      <w:pPr>
        <w:pStyle w:val="Sinespaciado"/>
        <w:ind w:left="862" w:right="168"/>
        <w:jc w:val="both"/>
        <w:rPr>
          <w:rFonts w:ascii="HelveticaNeueLT Std Lt" w:hAnsi="HelveticaNeueLT Std Lt"/>
          <w:bCs/>
          <w:sz w:val="24"/>
        </w:rPr>
      </w:pPr>
    </w:p>
    <w:p w14:paraId="6B752DC4" w14:textId="77777777" w:rsidR="006C1783" w:rsidRPr="006C1783" w:rsidRDefault="006C1783" w:rsidP="006C1783">
      <w:pPr>
        <w:pStyle w:val="Sinespaciado"/>
        <w:ind w:left="862" w:right="168"/>
        <w:jc w:val="both"/>
        <w:rPr>
          <w:rFonts w:ascii="HelveticaNeueLT Std Lt" w:hAnsi="HelveticaNeueLT Std Lt"/>
          <w:bCs/>
          <w:sz w:val="24"/>
        </w:rPr>
      </w:pPr>
    </w:p>
    <w:p w14:paraId="0969B350" w14:textId="6DCF5D96" w:rsidR="006C1783" w:rsidRPr="006C1783" w:rsidRDefault="006C1783">
      <w:pPr>
        <w:pStyle w:val="Sinespaciado"/>
        <w:numPr>
          <w:ilvl w:val="0"/>
          <w:numId w:val="21"/>
        </w:numPr>
        <w:ind w:right="168"/>
        <w:jc w:val="both"/>
        <w:rPr>
          <w:rFonts w:ascii="HelveticaNeueLT Std Lt" w:hAnsi="HelveticaNeueLT Std Lt"/>
          <w:b/>
          <w:sz w:val="24"/>
        </w:rPr>
      </w:pPr>
      <w:r w:rsidRPr="006C1783">
        <w:rPr>
          <w:rFonts w:ascii="HelveticaNeueLT Std Lt" w:hAnsi="HelveticaNeueLT Std Lt"/>
          <w:b/>
          <w:sz w:val="24"/>
        </w:rPr>
        <w:lastRenderedPageBreak/>
        <w:t>21 pueblos con Encanto</w:t>
      </w:r>
    </w:p>
    <w:p w14:paraId="4746238D" w14:textId="77777777" w:rsidR="006C1783" w:rsidRPr="006C1783" w:rsidRDefault="006C1783" w:rsidP="006C1783">
      <w:pPr>
        <w:pStyle w:val="Sinespaciado"/>
        <w:ind w:left="862" w:right="168"/>
        <w:jc w:val="both"/>
        <w:rPr>
          <w:rFonts w:ascii="HelveticaNeueLT Std Lt" w:hAnsi="HelveticaNeueLT Std Lt"/>
          <w:bCs/>
          <w:sz w:val="24"/>
        </w:rPr>
      </w:pPr>
    </w:p>
    <w:p w14:paraId="3710C853" w14:textId="57702EDC" w:rsidR="006C1783" w:rsidRDefault="006C1783" w:rsidP="006C1783">
      <w:pPr>
        <w:pStyle w:val="Sinespaciado"/>
        <w:ind w:left="862" w:right="168"/>
        <w:jc w:val="both"/>
        <w:rPr>
          <w:rFonts w:ascii="HelveticaNeueLT Std Lt" w:hAnsi="HelveticaNeueLT Std Lt"/>
          <w:bCs/>
          <w:sz w:val="24"/>
        </w:rPr>
      </w:pPr>
      <w:r w:rsidRPr="006C1783">
        <w:rPr>
          <w:rFonts w:ascii="HelveticaNeueLT Std Lt" w:hAnsi="HelveticaNeueLT Std Lt"/>
          <w:bCs/>
          <w:sz w:val="24"/>
        </w:rPr>
        <w:t>Acolman, Amanalco, Amecameca, Ayapango, Axapusco, Coatepec Harinas, Donato Guerra, Jilotepec, Lerma, Nopaltepec, Otumba, Ozumba, Papalotla, Sultepec, Temascalcingo, Temascaltepec, Tenango del Valle, Tepetlixpa, Tlalmanalco, Zacualpan y Zinacantepec.</w:t>
      </w:r>
    </w:p>
    <w:p w14:paraId="05C28298" w14:textId="77777777" w:rsidR="006C1783" w:rsidRPr="006C1783" w:rsidRDefault="006C1783" w:rsidP="006C1783">
      <w:pPr>
        <w:pStyle w:val="Sinespaciado"/>
        <w:ind w:left="709" w:right="168"/>
        <w:jc w:val="both"/>
        <w:rPr>
          <w:rFonts w:ascii="HelveticaNeueLT Std Lt" w:hAnsi="HelveticaNeueLT Std Lt"/>
          <w:bCs/>
          <w:sz w:val="24"/>
        </w:rPr>
      </w:pPr>
    </w:p>
    <w:p w14:paraId="19E1DDD7" w14:textId="77777777" w:rsidR="006C1783" w:rsidRPr="006C1783" w:rsidRDefault="006C1783" w:rsidP="006C1783">
      <w:pPr>
        <w:pStyle w:val="Sinespaciado"/>
        <w:ind w:left="142" w:right="168"/>
        <w:jc w:val="both"/>
        <w:rPr>
          <w:rFonts w:ascii="HelveticaNeueLT Std Lt" w:hAnsi="HelveticaNeueLT Std Lt"/>
          <w:bCs/>
          <w:sz w:val="24"/>
        </w:rPr>
      </w:pPr>
    </w:p>
    <w:p w14:paraId="090831BD" w14:textId="77777777" w:rsidR="006C1783" w:rsidRPr="006C1783" w:rsidRDefault="006C1783" w:rsidP="006C1783">
      <w:pPr>
        <w:pStyle w:val="Sinespaciado"/>
        <w:ind w:left="142" w:right="168"/>
        <w:jc w:val="both"/>
        <w:rPr>
          <w:rFonts w:ascii="HelveticaNeueLT Std Lt" w:hAnsi="HelveticaNeueLT Std Lt"/>
          <w:bCs/>
          <w:sz w:val="24"/>
        </w:rPr>
      </w:pPr>
      <w:r w:rsidRPr="006C1783">
        <w:rPr>
          <w:rFonts w:ascii="HelveticaNeueLT Std Lt" w:hAnsi="HelveticaNeueLT Std Lt"/>
          <w:bCs/>
          <w:sz w:val="24"/>
        </w:rPr>
        <w:t>Lo que lo convierte en uno de los destinos turísticos con mayor oferta cultural del país. </w:t>
      </w:r>
    </w:p>
    <w:p w14:paraId="5517A563" w14:textId="42965B42" w:rsidR="00230209" w:rsidRDefault="00230209" w:rsidP="00A31C2F">
      <w:pPr>
        <w:pStyle w:val="Sinespaciado"/>
        <w:ind w:left="142" w:right="168"/>
        <w:jc w:val="both"/>
        <w:rPr>
          <w:rFonts w:ascii="HelveticaNeueLT Std Lt" w:hAnsi="HelveticaNeueLT Std Lt"/>
          <w:bCs/>
          <w:sz w:val="24"/>
        </w:rPr>
      </w:pPr>
    </w:p>
    <w:p w14:paraId="629E2EC8" w14:textId="540F57BE" w:rsidR="00B621DF" w:rsidRPr="00B27A30" w:rsidRDefault="00B621DF"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2" w:name="_Toc114736803"/>
      <w:r w:rsidRPr="00B27A30">
        <w:rPr>
          <w:rFonts w:ascii="HelveticaNeueLT Std Extended" w:hAnsi="HelveticaNeueLT Std Extended"/>
          <w:b/>
          <w:color w:val="C00000"/>
          <w:sz w:val="32"/>
          <w:szCs w:val="32"/>
        </w:rPr>
        <w:t>3. Objetivo</w:t>
      </w:r>
      <w:r w:rsidR="00BB704A" w:rsidRPr="00B27A30">
        <w:rPr>
          <w:rFonts w:ascii="HelveticaNeueLT Std Extended" w:hAnsi="HelveticaNeueLT Std Extended"/>
          <w:b/>
          <w:color w:val="C00000"/>
          <w:sz w:val="32"/>
          <w:szCs w:val="32"/>
        </w:rPr>
        <w:t>s</w:t>
      </w:r>
      <w:bookmarkEnd w:id="2"/>
    </w:p>
    <w:p w14:paraId="12069A15" w14:textId="77777777" w:rsidR="00B63718" w:rsidRDefault="00B63718" w:rsidP="0003679A">
      <w:pPr>
        <w:pStyle w:val="Sinespaciado"/>
        <w:ind w:left="142" w:right="168"/>
        <w:jc w:val="both"/>
        <w:rPr>
          <w:rFonts w:ascii="HelveticaNeueLT Std Lt" w:hAnsi="HelveticaNeueLT Std Lt"/>
          <w:bCs/>
          <w:sz w:val="24"/>
        </w:rPr>
      </w:pPr>
    </w:p>
    <w:p w14:paraId="4C613EC9" w14:textId="77777777" w:rsidR="006C1783" w:rsidRPr="006C1783" w:rsidRDefault="006C1783" w:rsidP="006C1783">
      <w:pPr>
        <w:pStyle w:val="Sinespaciado"/>
        <w:ind w:right="168"/>
        <w:jc w:val="center"/>
        <w:rPr>
          <w:rFonts w:ascii="HelveticaNeueLT Std Lt" w:hAnsi="HelveticaNeueLT Std Lt"/>
          <w:b/>
          <w:bCs/>
          <w:sz w:val="28"/>
          <w:szCs w:val="28"/>
        </w:rPr>
      </w:pPr>
      <w:r w:rsidRPr="006C1783">
        <w:rPr>
          <w:rFonts w:ascii="HelveticaNeueLT Std Lt" w:hAnsi="HelveticaNeueLT Std Lt"/>
          <w:b/>
          <w:bCs/>
          <w:sz w:val="28"/>
          <w:szCs w:val="28"/>
        </w:rPr>
        <w:t>GENERAL</w:t>
      </w:r>
    </w:p>
    <w:p w14:paraId="60C7C36F" w14:textId="77777777" w:rsidR="006C1783" w:rsidRPr="006C1783" w:rsidRDefault="006C1783" w:rsidP="006C1783">
      <w:pPr>
        <w:pStyle w:val="Sinespaciado"/>
        <w:ind w:right="168"/>
        <w:jc w:val="both"/>
        <w:rPr>
          <w:rFonts w:ascii="HelveticaNeueLT Std Lt" w:hAnsi="HelveticaNeueLT Std Lt"/>
          <w:bCs/>
          <w:sz w:val="28"/>
          <w:szCs w:val="28"/>
        </w:rPr>
      </w:pPr>
    </w:p>
    <w:p w14:paraId="6AA17554" w14:textId="760C710E" w:rsidR="006C1783" w:rsidRPr="006C1783" w:rsidRDefault="006C1783" w:rsidP="006C1783">
      <w:pPr>
        <w:pStyle w:val="Sinespaciado"/>
        <w:ind w:left="142" w:right="168"/>
        <w:jc w:val="both"/>
        <w:rPr>
          <w:rFonts w:ascii="HelveticaNeueLT Std Lt" w:hAnsi="HelveticaNeueLT Std Lt"/>
          <w:bCs/>
          <w:sz w:val="24"/>
        </w:rPr>
      </w:pPr>
      <w:r w:rsidRPr="006C1783">
        <w:rPr>
          <w:rFonts w:ascii="HelveticaNeueLT Std Lt" w:hAnsi="HelveticaNeueLT Std Lt"/>
          <w:bCs/>
          <w:sz w:val="24"/>
        </w:rPr>
        <w:t>Promover la cultura de la prevención de riesgos y accidentes en la población del Estado de México, a través de acciones entre los Gobiernos Federal, Estatal y Municipal así como los sectores social y privado, con la finalidad de concientizar por medio de difusión, talleres, infografías;  para fortalecer los planes preventivos y de auxilio ante los posibles riesgos que generan los agentes perturbadores de origen socio</w:t>
      </w:r>
      <w:r w:rsidR="00A7326A">
        <w:rPr>
          <w:rFonts w:ascii="HelveticaNeueLT Std Lt" w:hAnsi="HelveticaNeueLT Std Lt"/>
          <w:bCs/>
          <w:sz w:val="24"/>
        </w:rPr>
        <w:t xml:space="preserve"> o</w:t>
      </w:r>
      <w:r w:rsidRPr="006C1783">
        <w:rPr>
          <w:rFonts w:ascii="HelveticaNeueLT Std Lt" w:hAnsi="HelveticaNeueLT Std Lt"/>
          <w:bCs/>
          <w:sz w:val="24"/>
        </w:rPr>
        <w:t xml:space="preserve">rganizativo, derivado de la temporada vacacional de fin y principio de año, así como emergencias que pudieran ocurrir en los destinos turísticos, vías terrestres, hogares y centros de concentración masiva de población. </w:t>
      </w:r>
    </w:p>
    <w:p w14:paraId="4F1F08F5" w14:textId="77777777" w:rsidR="006C1783" w:rsidRPr="006C1783" w:rsidRDefault="006C1783" w:rsidP="006C1783">
      <w:pPr>
        <w:pStyle w:val="Sinespaciado"/>
        <w:ind w:right="168"/>
        <w:jc w:val="both"/>
        <w:rPr>
          <w:rFonts w:ascii="HelveticaNeueLT Std Lt" w:hAnsi="HelveticaNeueLT Std Lt"/>
          <w:bCs/>
          <w:sz w:val="28"/>
          <w:szCs w:val="28"/>
          <w:lang w:val="es-ES"/>
        </w:rPr>
      </w:pPr>
    </w:p>
    <w:p w14:paraId="4F3EBA40" w14:textId="77777777" w:rsidR="006C1783" w:rsidRPr="006C1783" w:rsidRDefault="006C1783" w:rsidP="006C1783">
      <w:pPr>
        <w:pStyle w:val="Sinespaciado"/>
        <w:ind w:right="168"/>
        <w:jc w:val="both"/>
        <w:rPr>
          <w:rFonts w:ascii="HelveticaNeueLT Std Lt" w:hAnsi="HelveticaNeueLT Std Lt"/>
          <w:bCs/>
          <w:sz w:val="28"/>
          <w:szCs w:val="28"/>
          <w:lang w:val="es-ES"/>
        </w:rPr>
      </w:pPr>
    </w:p>
    <w:p w14:paraId="347BF83A" w14:textId="77777777" w:rsidR="006C1783" w:rsidRPr="006C1783" w:rsidRDefault="006C1783" w:rsidP="006C1783">
      <w:pPr>
        <w:pStyle w:val="Sinespaciado"/>
        <w:ind w:right="168"/>
        <w:jc w:val="center"/>
        <w:rPr>
          <w:rFonts w:ascii="HelveticaNeueLT Std Lt" w:hAnsi="HelveticaNeueLT Std Lt"/>
          <w:b/>
          <w:bCs/>
          <w:sz w:val="28"/>
          <w:szCs w:val="28"/>
          <w:lang w:val="es-ES"/>
        </w:rPr>
      </w:pPr>
      <w:r w:rsidRPr="006C1783">
        <w:rPr>
          <w:rFonts w:ascii="HelveticaNeueLT Std Lt" w:hAnsi="HelveticaNeueLT Std Lt"/>
          <w:b/>
          <w:bCs/>
          <w:sz w:val="28"/>
          <w:szCs w:val="28"/>
          <w:lang w:val="es-ES"/>
        </w:rPr>
        <w:t>ESPECÍFICOS</w:t>
      </w:r>
    </w:p>
    <w:p w14:paraId="12EE8DC8" w14:textId="77777777" w:rsidR="006C1783" w:rsidRPr="006C1783" w:rsidRDefault="006C1783" w:rsidP="006C1783">
      <w:pPr>
        <w:pStyle w:val="Sinespaciado"/>
        <w:ind w:left="142" w:right="168"/>
        <w:rPr>
          <w:rFonts w:ascii="HelveticaNeueLT Std Lt" w:hAnsi="HelveticaNeueLT Std Lt"/>
          <w:bCs/>
          <w:sz w:val="24"/>
        </w:rPr>
      </w:pPr>
    </w:p>
    <w:p w14:paraId="64C1FAC9" w14:textId="210334C0" w:rsidR="006C1783" w:rsidRPr="006C1783" w:rsidRDefault="006C1783">
      <w:pPr>
        <w:pStyle w:val="Sinespaciado"/>
        <w:numPr>
          <w:ilvl w:val="0"/>
          <w:numId w:val="20"/>
        </w:numPr>
        <w:ind w:left="426" w:right="168" w:hanging="284"/>
        <w:jc w:val="both"/>
        <w:rPr>
          <w:rFonts w:ascii="HelveticaNeueLT Std Lt" w:hAnsi="HelveticaNeueLT Std Lt"/>
          <w:bCs/>
          <w:sz w:val="24"/>
        </w:rPr>
      </w:pPr>
      <w:r w:rsidRPr="006C1783">
        <w:rPr>
          <w:rFonts w:ascii="HelveticaNeueLT Std Lt" w:hAnsi="HelveticaNeueLT Std Lt"/>
          <w:bCs/>
          <w:sz w:val="24"/>
        </w:rPr>
        <w:t xml:space="preserve">Impulsar la cultura de la protección civil, promoviendo el desarrollo de hábitos de prevención, autopreparación, autocuidado y autoprotección ante los posibles impactos, de los accidentes producidos por fenómeno </w:t>
      </w:r>
      <w:r w:rsidR="00A7326A" w:rsidRPr="006C1783">
        <w:rPr>
          <w:rFonts w:ascii="HelveticaNeueLT Std Lt" w:hAnsi="HelveticaNeueLT Std Lt"/>
          <w:bCs/>
          <w:sz w:val="24"/>
        </w:rPr>
        <w:t>socio</w:t>
      </w:r>
      <w:r w:rsidR="00A7326A">
        <w:rPr>
          <w:rFonts w:ascii="HelveticaNeueLT Std Lt" w:hAnsi="HelveticaNeueLT Std Lt"/>
          <w:bCs/>
          <w:sz w:val="24"/>
        </w:rPr>
        <w:t xml:space="preserve"> </w:t>
      </w:r>
      <w:r w:rsidR="00A7326A" w:rsidRPr="006C1783">
        <w:rPr>
          <w:rFonts w:ascii="HelveticaNeueLT Std Lt" w:hAnsi="HelveticaNeueLT Std Lt"/>
          <w:bCs/>
          <w:sz w:val="24"/>
        </w:rPr>
        <w:t>organizativo</w:t>
      </w:r>
      <w:r w:rsidRPr="006C1783">
        <w:rPr>
          <w:rFonts w:ascii="HelveticaNeueLT Std Lt" w:hAnsi="HelveticaNeueLT Std Lt"/>
          <w:bCs/>
          <w:sz w:val="24"/>
        </w:rPr>
        <w:t>.</w:t>
      </w:r>
    </w:p>
    <w:p w14:paraId="00BED5A7" w14:textId="77777777" w:rsidR="006C1783" w:rsidRPr="006C1783" w:rsidRDefault="006C1783">
      <w:pPr>
        <w:pStyle w:val="Sinespaciado"/>
        <w:numPr>
          <w:ilvl w:val="0"/>
          <w:numId w:val="20"/>
        </w:numPr>
        <w:ind w:left="426" w:right="168" w:hanging="284"/>
        <w:jc w:val="both"/>
        <w:rPr>
          <w:rFonts w:ascii="HelveticaNeueLT Std Lt" w:hAnsi="HelveticaNeueLT Std Lt"/>
          <w:bCs/>
          <w:sz w:val="24"/>
        </w:rPr>
      </w:pPr>
      <w:r w:rsidRPr="006C1783">
        <w:rPr>
          <w:rFonts w:ascii="HelveticaNeueLT Std Lt" w:hAnsi="HelveticaNeueLT Std Lt"/>
          <w:bCs/>
          <w:sz w:val="24"/>
        </w:rPr>
        <w:t xml:space="preserve">Contribuir a evitar, disminuir y/o mitigar el impacto destructivo de los accidentes causados por la energía generada por el hombre a través de las diversas actividades realizadas durante las vacaciones. </w:t>
      </w:r>
    </w:p>
    <w:p w14:paraId="341718F9" w14:textId="6749DE4D" w:rsidR="006C1783" w:rsidRDefault="006C1783">
      <w:pPr>
        <w:pStyle w:val="Sinespaciado"/>
        <w:numPr>
          <w:ilvl w:val="0"/>
          <w:numId w:val="20"/>
        </w:numPr>
        <w:ind w:left="426" w:right="168" w:hanging="284"/>
        <w:jc w:val="both"/>
        <w:rPr>
          <w:rFonts w:ascii="HelveticaNeueLT Std Lt" w:hAnsi="HelveticaNeueLT Std Lt"/>
          <w:bCs/>
          <w:sz w:val="24"/>
        </w:rPr>
      </w:pPr>
      <w:r w:rsidRPr="006C1783">
        <w:rPr>
          <w:rFonts w:ascii="HelveticaNeueLT Std Lt" w:hAnsi="HelveticaNeueLT Std Lt"/>
          <w:bCs/>
          <w:sz w:val="24"/>
        </w:rPr>
        <w:t>Gestionar la participación de los sectores social, público y privado considerando las acciones y estrategias del Programa de Prevención de Accidentes en período vacacional</w:t>
      </w:r>
      <w:r>
        <w:rPr>
          <w:rFonts w:ascii="HelveticaNeueLT Std Lt" w:hAnsi="HelveticaNeueLT Std Lt"/>
          <w:bCs/>
          <w:sz w:val="24"/>
        </w:rPr>
        <w:t>.</w:t>
      </w:r>
    </w:p>
    <w:p w14:paraId="17E2143B" w14:textId="572ED042" w:rsidR="006C1783" w:rsidRDefault="006C1783" w:rsidP="006C1783">
      <w:pPr>
        <w:pStyle w:val="Sinespaciado"/>
        <w:ind w:left="426" w:right="168"/>
        <w:jc w:val="both"/>
        <w:rPr>
          <w:rFonts w:ascii="HelveticaNeueLT Std Lt" w:hAnsi="HelveticaNeueLT Std Lt"/>
          <w:bCs/>
          <w:sz w:val="24"/>
        </w:rPr>
      </w:pPr>
    </w:p>
    <w:p w14:paraId="75BEDA76" w14:textId="77777777" w:rsidR="006C1783" w:rsidRPr="000A4B49" w:rsidRDefault="006C1783" w:rsidP="006C1783">
      <w:pPr>
        <w:pStyle w:val="Sinespaciado"/>
        <w:ind w:right="168"/>
        <w:jc w:val="both"/>
        <w:rPr>
          <w:rFonts w:ascii="HelveticaNeueLT Std Lt" w:hAnsi="HelveticaNeueLT Std Lt"/>
          <w:bCs/>
          <w:sz w:val="24"/>
        </w:rPr>
      </w:pPr>
    </w:p>
    <w:p w14:paraId="0232D208" w14:textId="77777777" w:rsidR="00B621DF" w:rsidRPr="00B27A30" w:rsidRDefault="00B621DF"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3" w:name="_Toc114736804"/>
      <w:r w:rsidRPr="00B27A30">
        <w:rPr>
          <w:rFonts w:ascii="HelveticaNeueLT Std Extended" w:hAnsi="HelveticaNeueLT Std Extended"/>
          <w:b/>
          <w:color w:val="C00000"/>
          <w:sz w:val="32"/>
          <w:szCs w:val="32"/>
        </w:rPr>
        <w:t>4. Marco Legal</w:t>
      </w:r>
      <w:bookmarkEnd w:id="3"/>
    </w:p>
    <w:p w14:paraId="72B02225" w14:textId="77777777" w:rsidR="00B621DF" w:rsidRPr="00B27A30" w:rsidRDefault="00B621DF" w:rsidP="009243EF">
      <w:pPr>
        <w:pStyle w:val="Sinespaciado"/>
        <w:spacing w:line="320" w:lineRule="exact"/>
        <w:ind w:right="168"/>
        <w:jc w:val="both"/>
        <w:rPr>
          <w:rFonts w:ascii="HelveticaNeueLT Std Lt" w:hAnsi="HelveticaNeueLT Std Lt"/>
          <w:sz w:val="32"/>
          <w:szCs w:val="32"/>
        </w:rPr>
      </w:pPr>
    </w:p>
    <w:p w14:paraId="6A1AC9D8" w14:textId="77777777" w:rsidR="001E7949" w:rsidRDefault="001E7949"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Legislación Federal:</w:t>
      </w:r>
    </w:p>
    <w:p w14:paraId="20BE63AC" w14:textId="77777777" w:rsidR="001E7949" w:rsidRDefault="001E7949" w:rsidP="009243EF">
      <w:pPr>
        <w:pStyle w:val="Sinespaciado"/>
        <w:spacing w:line="320" w:lineRule="exact"/>
        <w:ind w:right="168"/>
        <w:jc w:val="both"/>
        <w:rPr>
          <w:rFonts w:ascii="HelveticaNeueLT Std Lt" w:hAnsi="HelveticaNeueLT Std Lt"/>
          <w:sz w:val="24"/>
        </w:rPr>
      </w:pPr>
    </w:p>
    <w:p w14:paraId="43028F28" w14:textId="77777777" w:rsidR="00BE22D6" w:rsidRPr="00641379" w:rsidRDefault="00BE22D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Constitución Política de los Estados Unidos Mexicanos</w:t>
      </w:r>
    </w:p>
    <w:p w14:paraId="543ACAEB" w14:textId="1DF69F0C" w:rsidR="00E64A1C" w:rsidRPr="00641379" w:rsidRDefault="00E64A1C">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Federal para Prevenir la Discriminación</w:t>
      </w:r>
    </w:p>
    <w:p w14:paraId="19404C0E" w14:textId="17AAB083" w:rsidR="003579F3" w:rsidRPr="00641379" w:rsidRDefault="003579F3">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lastRenderedPageBreak/>
        <w:t>Ley Federal de Salud</w:t>
      </w:r>
    </w:p>
    <w:p w14:paraId="6E878DF5" w14:textId="77777777" w:rsidR="001E7949" w:rsidRPr="00641379" w:rsidRDefault="001E7949">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General de Protección Civil</w:t>
      </w:r>
    </w:p>
    <w:p w14:paraId="615DE21E" w14:textId="7DF9CE4C" w:rsidR="001E7949" w:rsidRPr="00641379" w:rsidRDefault="001E7949">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General para la Igualdad entre Mujeres y Hombres</w:t>
      </w:r>
    </w:p>
    <w:p w14:paraId="736C43C6" w14:textId="15E55358" w:rsidR="00F2358C" w:rsidRPr="00641379" w:rsidRDefault="00F2358C">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Orgánica de la Administración Pública Federal</w:t>
      </w:r>
    </w:p>
    <w:p w14:paraId="39A610E7" w14:textId="1DD0AF13" w:rsidR="00BF3748" w:rsidRPr="00641379" w:rsidRDefault="00BF3748">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de Caminos, Puentes y Autotransporte Federal</w:t>
      </w:r>
    </w:p>
    <w:p w14:paraId="69B88B50" w14:textId="77777777" w:rsidR="001E7949" w:rsidRPr="00641379" w:rsidRDefault="001E7949">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Reglamento de la Ley General de Protección Civil</w:t>
      </w:r>
    </w:p>
    <w:p w14:paraId="67C563E9" w14:textId="5B7BB6A1" w:rsidR="005F0C53" w:rsidRDefault="005F0C53" w:rsidP="009243EF">
      <w:pPr>
        <w:pStyle w:val="Sinespaciado"/>
        <w:numPr>
          <w:ilvl w:val="0"/>
          <w:numId w:val="1"/>
        </w:numPr>
        <w:spacing w:line="320" w:lineRule="exact"/>
        <w:ind w:left="426" w:right="168" w:hanging="284"/>
        <w:jc w:val="both"/>
        <w:rPr>
          <w:rFonts w:ascii="HelveticaNeueLT Std Lt" w:hAnsi="HelveticaNeueLT Std Lt"/>
          <w:sz w:val="24"/>
        </w:rPr>
      </w:pPr>
      <w:r w:rsidRPr="00BE22D6">
        <w:rPr>
          <w:rFonts w:ascii="HelveticaNeueLT Std Lt" w:hAnsi="HelveticaNeueLT Std Lt"/>
          <w:sz w:val="24"/>
        </w:rPr>
        <w:t xml:space="preserve">Norma Oficial Mexicana NOM-008-SEGOB-2015. Personas con </w:t>
      </w:r>
      <w:r w:rsidR="003579F3" w:rsidRPr="00BE22D6">
        <w:rPr>
          <w:rFonts w:ascii="HelveticaNeueLT Std Lt" w:hAnsi="HelveticaNeueLT Std Lt"/>
          <w:sz w:val="24"/>
        </w:rPr>
        <w:t xml:space="preserve">discapacidad. </w:t>
      </w:r>
      <w:r w:rsidRPr="00BE22D6">
        <w:rPr>
          <w:rFonts w:ascii="HelveticaNeueLT Std Lt" w:hAnsi="HelveticaNeueLT Std Lt"/>
          <w:sz w:val="24"/>
        </w:rPr>
        <w:t>Acciones de prevención y condiciones de seguridad en materia de protección civil en sit</w:t>
      </w:r>
      <w:r>
        <w:rPr>
          <w:rFonts w:ascii="HelveticaNeueLT Std Lt" w:hAnsi="HelveticaNeueLT Std Lt"/>
          <w:sz w:val="24"/>
        </w:rPr>
        <w:t>uación de emergencia o desastre</w:t>
      </w:r>
    </w:p>
    <w:p w14:paraId="36706F2B" w14:textId="341A1ED9" w:rsidR="00E24D65" w:rsidRPr="00641379" w:rsidRDefault="00E24D65">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Manual de Organización y Operación del Sistema Nacional de Protección Civil</w:t>
      </w:r>
    </w:p>
    <w:p w14:paraId="27F8E3CD" w14:textId="77777777" w:rsidR="001E7949" w:rsidRDefault="001E7949" w:rsidP="009243EF">
      <w:pPr>
        <w:pStyle w:val="Sinespaciado"/>
        <w:spacing w:line="320" w:lineRule="exact"/>
        <w:ind w:left="426" w:right="168" w:hanging="284"/>
        <w:jc w:val="both"/>
        <w:rPr>
          <w:rFonts w:ascii="HelveticaNeueLT Std Lt" w:hAnsi="HelveticaNeueLT Std Lt"/>
          <w:sz w:val="24"/>
        </w:rPr>
      </w:pPr>
    </w:p>
    <w:p w14:paraId="1247F708" w14:textId="0A424944" w:rsidR="001E7949" w:rsidRDefault="001E7949" w:rsidP="009243EF">
      <w:pPr>
        <w:pStyle w:val="Sinespaciado"/>
        <w:spacing w:line="320" w:lineRule="exact"/>
        <w:ind w:left="426" w:right="168" w:hanging="284"/>
        <w:jc w:val="both"/>
        <w:rPr>
          <w:rFonts w:ascii="HelveticaNeueLT Std Lt" w:hAnsi="HelveticaNeueLT Std Lt"/>
          <w:sz w:val="24"/>
        </w:rPr>
      </w:pPr>
      <w:r>
        <w:rPr>
          <w:rFonts w:ascii="HelveticaNeueLT Std Lt" w:hAnsi="HelveticaNeueLT Std Lt"/>
          <w:sz w:val="24"/>
        </w:rPr>
        <w:t>Legislación Estatal:</w:t>
      </w:r>
    </w:p>
    <w:p w14:paraId="6DDCB34A" w14:textId="77777777" w:rsidR="001E7949" w:rsidRPr="00BE22D6" w:rsidRDefault="001E7949" w:rsidP="009243EF">
      <w:pPr>
        <w:pStyle w:val="Sinespaciado"/>
        <w:spacing w:line="320" w:lineRule="exact"/>
        <w:ind w:left="426" w:right="168" w:hanging="284"/>
        <w:jc w:val="both"/>
        <w:rPr>
          <w:rFonts w:ascii="HelveticaNeueLT Std Lt" w:hAnsi="HelveticaNeueLT Std Lt"/>
          <w:sz w:val="24"/>
        </w:rPr>
      </w:pPr>
    </w:p>
    <w:p w14:paraId="46D6FF5D" w14:textId="77777777" w:rsidR="00BE22D6" w:rsidRPr="00641379" w:rsidRDefault="00BE22D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Constitución Política del Estado Libre y Soberano de México</w:t>
      </w:r>
    </w:p>
    <w:p w14:paraId="410F78C3" w14:textId="77777777" w:rsidR="00A23966" w:rsidRPr="00641379" w:rsidRDefault="00A2396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de Acceso de las Mujeres a una Vida Libre de Violencia del Estado de México</w:t>
      </w:r>
    </w:p>
    <w:p w14:paraId="0998B2DA" w14:textId="77777777" w:rsidR="00A23966" w:rsidRPr="00641379" w:rsidRDefault="00A2396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de Igualdad de Trato y Oportunidades entre Mujeres y Hombres del Estado de México</w:t>
      </w:r>
    </w:p>
    <w:p w14:paraId="4211F8C9" w14:textId="77777777" w:rsidR="00BE22D6" w:rsidRPr="00641379" w:rsidRDefault="00BE22D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Orgánica de la Administración Pública del Estado de México</w:t>
      </w:r>
    </w:p>
    <w:p w14:paraId="46821B93" w14:textId="77777777" w:rsidR="00B036EE" w:rsidRPr="00641379" w:rsidRDefault="00B036EE">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Orgánica Municipal del Estado de México</w:t>
      </w:r>
    </w:p>
    <w:p w14:paraId="0868A71B" w14:textId="77777777" w:rsidR="00A23966" w:rsidRPr="00641379" w:rsidRDefault="00A2396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Ley para Prevenir, Combatir y Eliminar Actos de Discriminación en el Estado de México</w:t>
      </w:r>
    </w:p>
    <w:p w14:paraId="31DF5BF9" w14:textId="77777777" w:rsidR="00BE22D6" w:rsidRPr="00641379" w:rsidRDefault="00BE22D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Código Administrativo del Estado de México</w:t>
      </w:r>
    </w:p>
    <w:p w14:paraId="60D83CE4" w14:textId="77777777" w:rsidR="005F0C53" w:rsidRPr="00641379" w:rsidRDefault="005F0C53">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Reglamento del Libro Sexto del Código Administrativo del Estado de México</w:t>
      </w:r>
    </w:p>
    <w:p w14:paraId="62A4E412" w14:textId="77777777" w:rsidR="005F0C53" w:rsidRPr="00641379" w:rsidRDefault="005F0C53">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Plan de Desarrollo del Estado de México 2017-2023</w:t>
      </w:r>
    </w:p>
    <w:p w14:paraId="6ACE804C" w14:textId="77777777" w:rsidR="00BE22D6" w:rsidRPr="00641379" w:rsidRDefault="00BE22D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Reglamento Interior de la Secretaría General de Gobierno</w:t>
      </w:r>
    </w:p>
    <w:p w14:paraId="0F1CC3D2" w14:textId="77777777" w:rsidR="00BE22D6" w:rsidRPr="00641379" w:rsidRDefault="00BE22D6">
      <w:pPr>
        <w:pStyle w:val="Sinespaciado"/>
        <w:numPr>
          <w:ilvl w:val="0"/>
          <w:numId w:val="15"/>
        </w:numPr>
        <w:ind w:left="426" w:right="168" w:hanging="284"/>
        <w:jc w:val="both"/>
        <w:rPr>
          <w:rFonts w:ascii="HelveticaNeueLT Std Lt" w:hAnsi="HelveticaNeueLT Std Lt"/>
          <w:bCs/>
          <w:sz w:val="24"/>
        </w:rPr>
      </w:pPr>
      <w:r w:rsidRPr="00641379">
        <w:rPr>
          <w:rFonts w:ascii="HelveticaNeueLT Std Lt" w:hAnsi="HelveticaNeueLT Std Lt"/>
          <w:bCs/>
          <w:sz w:val="24"/>
        </w:rPr>
        <w:t>Manual General de Organización de la Secretaría General de Gobierno</w:t>
      </w:r>
    </w:p>
    <w:p w14:paraId="20715BE0" w14:textId="77777777" w:rsidR="00676FC6" w:rsidRDefault="00676FC6" w:rsidP="009243EF">
      <w:pPr>
        <w:pStyle w:val="Sinespaciado"/>
        <w:spacing w:line="320" w:lineRule="exact"/>
        <w:ind w:right="168"/>
        <w:jc w:val="both"/>
        <w:rPr>
          <w:rFonts w:ascii="HelveticaNeueLT Std Lt" w:hAnsi="HelveticaNeueLT Std Lt"/>
          <w:sz w:val="24"/>
        </w:rPr>
      </w:pPr>
    </w:p>
    <w:p w14:paraId="37DE6815" w14:textId="77777777" w:rsidR="00676FC6" w:rsidRPr="00B27A30" w:rsidRDefault="00676FC6"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4" w:name="_Toc114736805"/>
      <w:r w:rsidRPr="00B27A30">
        <w:rPr>
          <w:rFonts w:ascii="HelveticaNeueLT Std Extended" w:hAnsi="HelveticaNeueLT Std Extended"/>
          <w:b/>
          <w:color w:val="C00000"/>
          <w:sz w:val="32"/>
          <w:szCs w:val="32"/>
        </w:rPr>
        <w:t>5. Sistema Estatal de Protección Civil</w:t>
      </w:r>
      <w:bookmarkEnd w:id="4"/>
    </w:p>
    <w:p w14:paraId="6A4BC0F2" w14:textId="77777777" w:rsidR="00676FC6" w:rsidRDefault="00676FC6" w:rsidP="009243EF">
      <w:pPr>
        <w:pStyle w:val="Sinespaciado"/>
        <w:spacing w:line="320" w:lineRule="exact"/>
        <w:ind w:right="168"/>
        <w:jc w:val="both"/>
        <w:rPr>
          <w:rFonts w:ascii="HelveticaNeueLT Std Lt" w:hAnsi="HelveticaNeueLT Std Lt"/>
          <w:sz w:val="24"/>
        </w:rPr>
      </w:pPr>
    </w:p>
    <w:p w14:paraId="77360384" w14:textId="77777777" w:rsidR="00FD0291" w:rsidRPr="00266799" w:rsidRDefault="00FD0291" w:rsidP="0064137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Pr="00266799" w:rsidRDefault="00BF10EC" w:rsidP="00641379">
      <w:pPr>
        <w:pStyle w:val="Sinespaciado"/>
        <w:ind w:left="142" w:right="168"/>
        <w:jc w:val="both"/>
        <w:rPr>
          <w:rFonts w:ascii="HelveticaNeueLT Std Lt" w:hAnsi="HelveticaNeueLT Std Lt"/>
          <w:bCs/>
          <w:sz w:val="24"/>
        </w:rPr>
      </w:pPr>
    </w:p>
    <w:p w14:paraId="06769F75" w14:textId="658BF343" w:rsidR="00BF10EC" w:rsidRPr="00266799" w:rsidRDefault="00BF10EC" w:rsidP="0064137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En este contexto, el Sistema Estatal de Protección Civil del Estado de México se integra de la siguiente manera</w:t>
      </w:r>
      <w:r w:rsidR="007731F6" w:rsidRPr="00266799">
        <w:rPr>
          <w:rFonts w:ascii="HelveticaNeueLT Std Lt" w:hAnsi="HelveticaNeueLT Std Lt"/>
          <w:bCs/>
          <w:sz w:val="24"/>
        </w:rPr>
        <w:t xml:space="preserve"> (Figura </w:t>
      </w:r>
      <w:r w:rsidR="00EB7F9C" w:rsidRPr="00266799">
        <w:rPr>
          <w:rFonts w:ascii="HelveticaNeueLT Std Lt" w:hAnsi="HelveticaNeueLT Std Lt"/>
          <w:bCs/>
          <w:sz w:val="24"/>
        </w:rPr>
        <w:t>1</w:t>
      </w:r>
      <w:r w:rsidR="007731F6" w:rsidRPr="00266799">
        <w:rPr>
          <w:rFonts w:ascii="HelveticaNeueLT Std Lt" w:hAnsi="HelveticaNeueLT Std Lt"/>
          <w:bCs/>
          <w:sz w:val="24"/>
        </w:rPr>
        <w:t>)</w:t>
      </w:r>
      <w:r w:rsidRPr="00266799">
        <w:rPr>
          <w:rFonts w:ascii="HelveticaNeueLT Std Lt" w:hAnsi="HelveticaNeueLT Std Lt"/>
          <w:bCs/>
          <w:sz w:val="24"/>
        </w:rPr>
        <w:t>:</w:t>
      </w:r>
    </w:p>
    <w:p w14:paraId="0FCFFE62" w14:textId="77777777" w:rsidR="007731F6" w:rsidRPr="00641379" w:rsidRDefault="007731F6" w:rsidP="00641379">
      <w:pPr>
        <w:pStyle w:val="Sinespaciado"/>
        <w:ind w:right="168"/>
        <w:jc w:val="both"/>
        <w:rPr>
          <w:rFonts w:ascii="HelveticaNeueLT Std Lt" w:hAnsi="HelveticaNeueLT Std Lt"/>
          <w:bCs/>
          <w:sz w:val="24"/>
        </w:rPr>
      </w:pPr>
    </w:p>
    <w:p w14:paraId="395EB5E4" w14:textId="4D404EF4" w:rsidR="007731F6" w:rsidRPr="00266799" w:rsidRDefault="007731F6">
      <w:pPr>
        <w:pStyle w:val="Sinespaciado"/>
        <w:numPr>
          <w:ilvl w:val="0"/>
          <w:numId w:val="7"/>
        </w:numPr>
        <w:ind w:left="426" w:right="168" w:hanging="284"/>
        <w:jc w:val="both"/>
        <w:rPr>
          <w:rFonts w:ascii="HelveticaNeueLT Std Lt" w:hAnsi="HelveticaNeueLT Std Lt"/>
          <w:bCs/>
          <w:sz w:val="24"/>
        </w:rPr>
      </w:pPr>
      <w:r w:rsidRPr="00266799">
        <w:rPr>
          <w:rFonts w:ascii="HelveticaNeueLT Std Lt" w:hAnsi="HelveticaNeueLT Std Lt"/>
          <w:bCs/>
          <w:sz w:val="24"/>
        </w:rPr>
        <w:t>El Gobernador del Estado.</w:t>
      </w:r>
    </w:p>
    <w:p w14:paraId="3721B30F" w14:textId="77777777" w:rsidR="00E34017" w:rsidRPr="00266799" w:rsidRDefault="00E34017" w:rsidP="003C79FC">
      <w:pPr>
        <w:pStyle w:val="Sinespaciado"/>
        <w:ind w:left="426" w:right="168"/>
        <w:jc w:val="both"/>
        <w:rPr>
          <w:rFonts w:ascii="HelveticaNeueLT Std Lt" w:hAnsi="HelveticaNeueLT Std Lt"/>
          <w:bCs/>
          <w:sz w:val="24"/>
        </w:rPr>
      </w:pPr>
    </w:p>
    <w:p w14:paraId="0174BFD4" w14:textId="0B4DF5DC"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C8A46F2" w14:textId="77777777" w:rsidR="00CD1CFE" w:rsidRDefault="00CD1CFE" w:rsidP="003C79FC">
      <w:pPr>
        <w:pStyle w:val="Prrafodelista"/>
        <w:spacing w:after="0" w:line="240" w:lineRule="auto"/>
        <w:rPr>
          <w:rFonts w:ascii="HelveticaNeueLT Std Lt" w:hAnsi="HelveticaNeueLT Std Lt"/>
          <w:sz w:val="24"/>
        </w:rPr>
      </w:pPr>
    </w:p>
    <w:p w14:paraId="76EFCCE1" w14:textId="245E7781" w:rsidR="007731F6" w:rsidRDefault="007731F6">
      <w:pPr>
        <w:pStyle w:val="Sinespaciado"/>
        <w:numPr>
          <w:ilvl w:val="0"/>
          <w:numId w:val="7"/>
        </w:numPr>
        <w:ind w:left="426" w:right="168" w:hanging="284"/>
        <w:jc w:val="both"/>
        <w:rPr>
          <w:rFonts w:ascii="HelveticaNeueLT Std Lt" w:hAnsi="HelveticaNeueLT Std Lt"/>
          <w:sz w:val="24"/>
        </w:rPr>
      </w:pPr>
      <w:r>
        <w:rPr>
          <w:rFonts w:ascii="HelveticaNeueLT Std Lt" w:hAnsi="HelveticaNeueLT Std Lt"/>
          <w:sz w:val="24"/>
        </w:rPr>
        <w:t>El Comité Estatal de Emergencias.</w:t>
      </w:r>
    </w:p>
    <w:p w14:paraId="571B4596" w14:textId="77777777" w:rsidR="00E34017" w:rsidRPr="007731F6" w:rsidRDefault="00E34017" w:rsidP="003C79FC">
      <w:pPr>
        <w:pStyle w:val="Sinespaciado"/>
        <w:ind w:left="426" w:right="168"/>
        <w:jc w:val="both"/>
        <w:rPr>
          <w:rFonts w:ascii="HelveticaNeueLT Std Lt" w:hAnsi="HelveticaNeueLT Std Lt"/>
          <w:sz w:val="24"/>
        </w:rPr>
      </w:pPr>
    </w:p>
    <w:p w14:paraId="6893BBAA" w14:textId="4C496E66"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Secretario General de Gobierno.</w:t>
      </w:r>
    </w:p>
    <w:p w14:paraId="381D0FE7" w14:textId="77777777" w:rsidR="00E34017" w:rsidRDefault="00E34017" w:rsidP="003C79FC">
      <w:pPr>
        <w:pStyle w:val="Sinespaciado"/>
        <w:ind w:right="168"/>
        <w:jc w:val="both"/>
        <w:rPr>
          <w:rFonts w:ascii="HelveticaNeueLT Std Lt" w:hAnsi="HelveticaNeueLT Std Lt"/>
          <w:sz w:val="24"/>
        </w:rPr>
      </w:pPr>
    </w:p>
    <w:p w14:paraId="06934BBE" w14:textId="3AE786CC" w:rsidR="007731F6" w:rsidRDefault="007731F6">
      <w:pPr>
        <w:pStyle w:val="Sinespaciado"/>
        <w:numPr>
          <w:ilvl w:val="0"/>
          <w:numId w:val="7"/>
        </w:numPr>
        <w:ind w:left="426" w:right="168" w:hanging="284"/>
        <w:jc w:val="both"/>
        <w:rPr>
          <w:rFonts w:ascii="HelveticaNeueLT Std Lt" w:hAnsi="HelveticaNeueLT Std Lt"/>
          <w:sz w:val="24"/>
        </w:rPr>
      </w:pPr>
      <w:r>
        <w:rPr>
          <w:rFonts w:ascii="HelveticaNeueLT Std Lt" w:hAnsi="HelveticaNeueLT Std Lt"/>
          <w:sz w:val="24"/>
        </w:rPr>
        <w:t>Los Presidentes Municipales.</w:t>
      </w:r>
    </w:p>
    <w:p w14:paraId="10D4D061" w14:textId="77777777" w:rsidR="00E34017" w:rsidRDefault="00E34017" w:rsidP="003C79FC">
      <w:pPr>
        <w:pStyle w:val="Prrafodelista"/>
        <w:spacing w:after="0" w:line="240" w:lineRule="auto"/>
        <w:ind w:right="168"/>
        <w:rPr>
          <w:rFonts w:ascii="HelveticaNeueLT Std Lt" w:hAnsi="HelveticaNeueLT Std Lt"/>
          <w:sz w:val="24"/>
        </w:rPr>
      </w:pPr>
    </w:p>
    <w:p w14:paraId="5BCD697A" w14:textId="1B4B32E5"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 xml:space="preserve">y Gestión Integral del Riesgo </w:t>
      </w:r>
      <w:r w:rsidRPr="007731F6">
        <w:rPr>
          <w:rFonts w:ascii="HelveticaNeueLT Std Lt" w:hAnsi="HelveticaNeueLT Std Lt"/>
          <w:sz w:val="24"/>
        </w:rPr>
        <w:t>del Estado de</w:t>
      </w:r>
      <w:r>
        <w:rPr>
          <w:rFonts w:ascii="HelveticaNeueLT Std Lt" w:hAnsi="HelveticaNeueLT Std Lt"/>
          <w:sz w:val="24"/>
        </w:rPr>
        <w:t xml:space="preserve"> México.</w:t>
      </w:r>
    </w:p>
    <w:p w14:paraId="2EEC3F27" w14:textId="77777777" w:rsidR="00CD1CFE" w:rsidRPr="007731F6" w:rsidRDefault="00CD1CFE" w:rsidP="003C79FC">
      <w:pPr>
        <w:pStyle w:val="Sinespaciado"/>
        <w:ind w:left="426" w:right="168"/>
        <w:jc w:val="both"/>
        <w:rPr>
          <w:rFonts w:ascii="HelveticaNeueLT Std Lt" w:hAnsi="HelveticaNeueLT Std Lt"/>
          <w:sz w:val="24"/>
        </w:rPr>
      </w:pPr>
    </w:p>
    <w:p w14:paraId="725442A9" w14:textId="4F4AD03C"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04237414" w14:textId="77777777" w:rsidR="00E34017" w:rsidRPr="007731F6" w:rsidRDefault="00E34017" w:rsidP="003C79FC">
      <w:pPr>
        <w:pStyle w:val="Sinespaciado"/>
        <w:ind w:left="426" w:right="168"/>
        <w:jc w:val="both"/>
        <w:rPr>
          <w:rFonts w:ascii="HelveticaNeueLT Std Lt" w:hAnsi="HelveticaNeueLT Std Lt"/>
          <w:sz w:val="24"/>
        </w:rPr>
      </w:pPr>
    </w:p>
    <w:p w14:paraId="258E4954" w14:textId="592A0C0E" w:rsidR="007731F6" w:rsidRDefault="007731F6">
      <w:pPr>
        <w:pStyle w:val="Sinespaciado"/>
        <w:numPr>
          <w:ilvl w:val="0"/>
          <w:numId w:val="7"/>
        </w:numPr>
        <w:ind w:left="426" w:right="168" w:hanging="284"/>
        <w:jc w:val="both"/>
        <w:rPr>
          <w:rFonts w:ascii="HelveticaNeueLT Std Lt" w:hAnsi="HelveticaNeueLT Std Lt"/>
          <w:sz w:val="24"/>
        </w:rPr>
      </w:pPr>
      <w:r w:rsidRPr="007731F6">
        <w:rPr>
          <w:rFonts w:ascii="HelveticaNeueLT Std Lt" w:hAnsi="HelveticaNeueLT Std Lt"/>
          <w:sz w:val="24"/>
        </w:rPr>
        <w:t>La representación de los sectores social y privado, de las instituciones educativas, grupos voluntarios y expertos en diferentes áreas relacionadas con la protección civil.</w:t>
      </w:r>
    </w:p>
    <w:p w14:paraId="3D1D4A21" w14:textId="77777777" w:rsidR="007011B3" w:rsidRDefault="007011B3" w:rsidP="009243EF">
      <w:pPr>
        <w:pStyle w:val="Sinespaciado"/>
        <w:spacing w:line="320" w:lineRule="exact"/>
        <w:ind w:right="168"/>
        <w:jc w:val="both"/>
        <w:rPr>
          <w:rFonts w:ascii="HelveticaNeueLT Std Lt" w:hAnsi="HelveticaNeueLT Std Lt"/>
          <w:sz w:val="24"/>
        </w:rPr>
      </w:pPr>
    </w:p>
    <w:p w14:paraId="1C9D9775" w14:textId="1EFA9277" w:rsidR="00265A7F" w:rsidRPr="00EE5692" w:rsidRDefault="00265A7F"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szCs w:val="32"/>
        </w:rPr>
      </w:pPr>
      <w:bookmarkStart w:id="5" w:name="_Toc114736806"/>
      <w:r w:rsidRPr="00EE5692">
        <w:rPr>
          <w:rFonts w:ascii="HelveticaNeueLT Std Extended" w:hAnsi="HelveticaNeueLT Std Extended"/>
          <w:b/>
          <w:color w:val="C00000"/>
          <w:sz w:val="32"/>
          <w:szCs w:val="32"/>
        </w:rPr>
        <w:t>5.1. Consejo Estatal de Protección Civil</w:t>
      </w:r>
      <w:bookmarkEnd w:id="5"/>
    </w:p>
    <w:p w14:paraId="145F68BD" w14:textId="77777777" w:rsidR="00265A7F" w:rsidRDefault="00265A7F" w:rsidP="009243EF">
      <w:pPr>
        <w:pStyle w:val="Sinespaciado"/>
        <w:spacing w:line="320" w:lineRule="exact"/>
        <w:ind w:right="168"/>
        <w:jc w:val="both"/>
        <w:rPr>
          <w:rFonts w:ascii="HelveticaNeueLT Std Lt" w:hAnsi="HelveticaNeueLT Std Lt"/>
          <w:sz w:val="24"/>
        </w:rPr>
      </w:pPr>
    </w:p>
    <w:p w14:paraId="36589AFA" w14:textId="77777777" w:rsidR="007731F6" w:rsidRPr="00266799" w:rsidRDefault="007731F6" w:rsidP="0026679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77777777" w:rsidR="007731F6" w:rsidRPr="00266799" w:rsidRDefault="007731F6" w:rsidP="00266799">
      <w:pPr>
        <w:pStyle w:val="Sinespaciado"/>
        <w:ind w:left="142" w:right="168"/>
        <w:jc w:val="both"/>
        <w:rPr>
          <w:rFonts w:ascii="HelveticaNeueLT Std Lt" w:hAnsi="HelveticaNeueLT Std Lt"/>
          <w:bCs/>
          <w:sz w:val="24"/>
        </w:rPr>
      </w:pPr>
    </w:p>
    <w:p w14:paraId="6F22E3FA" w14:textId="764BA9CF" w:rsidR="007731F6" w:rsidRPr="00266799" w:rsidRDefault="007731F6" w:rsidP="00266799">
      <w:pPr>
        <w:pStyle w:val="Sinespaciado"/>
        <w:ind w:left="142" w:right="168"/>
        <w:jc w:val="both"/>
        <w:rPr>
          <w:rFonts w:ascii="HelveticaNeueLT Std Lt" w:hAnsi="HelveticaNeueLT Std Lt"/>
          <w:bCs/>
          <w:sz w:val="24"/>
        </w:rPr>
      </w:pPr>
      <w:r w:rsidRPr="00266799">
        <w:rPr>
          <w:rFonts w:ascii="HelveticaNeueLT Std Lt" w:hAnsi="HelveticaNeueLT Std Lt"/>
          <w:bCs/>
          <w:sz w:val="24"/>
        </w:rPr>
        <w:t>El Consejo Estatal de Protección Civil se conforma por</w:t>
      </w:r>
      <w:r w:rsidR="005A7208" w:rsidRPr="00266799">
        <w:rPr>
          <w:rFonts w:ascii="HelveticaNeueLT Std Lt" w:hAnsi="HelveticaNeueLT Std Lt"/>
          <w:bCs/>
          <w:sz w:val="24"/>
        </w:rPr>
        <w:t>:</w:t>
      </w:r>
      <w:r w:rsidRPr="00266799">
        <w:rPr>
          <w:rFonts w:ascii="HelveticaNeueLT Std Lt" w:hAnsi="HelveticaNeueLT Std Lt"/>
          <w:bCs/>
          <w:sz w:val="24"/>
        </w:rPr>
        <w:t xml:space="preserve"> (Figura </w:t>
      </w:r>
      <w:r w:rsidR="00EB7F9C" w:rsidRPr="00266799">
        <w:rPr>
          <w:rFonts w:ascii="HelveticaNeueLT Std Lt" w:hAnsi="HelveticaNeueLT Std Lt"/>
          <w:bCs/>
          <w:sz w:val="24"/>
        </w:rPr>
        <w:t>2</w:t>
      </w:r>
      <w:r w:rsidRPr="00266799">
        <w:rPr>
          <w:rFonts w:ascii="HelveticaNeueLT Std Lt" w:hAnsi="HelveticaNeueLT Std Lt"/>
          <w:bCs/>
          <w:sz w:val="24"/>
        </w:rPr>
        <w:t>)</w:t>
      </w:r>
    </w:p>
    <w:p w14:paraId="2890F0B9" w14:textId="77777777" w:rsidR="007731F6" w:rsidRPr="00641379" w:rsidRDefault="007731F6" w:rsidP="009243EF">
      <w:pPr>
        <w:pStyle w:val="Sinespaciado"/>
        <w:spacing w:line="320" w:lineRule="exact"/>
        <w:ind w:right="168"/>
        <w:jc w:val="both"/>
        <w:rPr>
          <w:rFonts w:ascii="HelveticaNeueLT Std Lt" w:hAnsi="HelveticaNeueLT Std Lt"/>
          <w:bCs/>
          <w:sz w:val="24"/>
        </w:rPr>
      </w:pPr>
    </w:p>
    <w:p w14:paraId="5B6FB7A8" w14:textId="6EE520E4"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El Gobernador del Estado</w:t>
      </w:r>
      <w:r w:rsidR="005A7208">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3C69ECB4" w14:textId="77777777" w:rsidR="00E34017" w:rsidRPr="007731F6" w:rsidRDefault="00E34017" w:rsidP="003C79FC">
      <w:pPr>
        <w:pStyle w:val="Sinespaciado"/>
        <w:ind w:left="426" w:right="168"/>
        <w:jc w:val="both"/>
        <w:rPr>
          <w:rFonts w:ascii="HelveticaNeueLT Std Lt" w:hAnsi="HelveticaNeueLT Std Lt"/>
          <w:sz w:val="24"/>
        </w:rPr>
      </w:pPr>
    </w:p>
    <w:p w14:paraId="67E588B0" w14:textId="46AA9B71"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El Secretario General de Gobierno, quien fungirá como secre</w:t>
      </w:r>
      <w:r>
        <w:rPr>
          <w:rFonts w:ascii="HelveticaNeueLT Std Lt" w:hAnsi="HelveticaNeueLT Std Lt"/>
          <w:sz w:val="24"/>
        </w:rPr>
        <w:t>tario ejecutivo.</w:t>
      </w:r>
    </w:p>
    <w:p w14:paraId="7857FD5F" w14:textId="77777777" w:rsidR="00E34017" w:rsidRDefault="00E34017" w:rsidP="003C79FC">
      <w:pPr>
        <w:pStyle w:val="Prrafodelista"/>
        <w:spacing w:line="240" w:lineRule="auto"/>
        <w:ind w:right="168"/>
        <w:rPr>
          <w:rFonts w:ascii="HelveticaNeueLT Std Lt" w:hAnsi="HelveticaNeueLT Std Lt"/>
          <w:sz w:val="24"/>
        </w:rPr>
      </w:pPr>
    </w:p>
    <w:p w14:paraId="6BB9ADEA" w14:textId="62A030CD"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fungirá como Secretario Técnico.</w:t>
      </w:r>
    </w:p>
    <w:p w14:paraId="78AB5C3E" w14:textId="77777777" w:rsidR="00E34017" w:rsidRDefault="00E34017" w:rsidP="003C79FC">
      <w:pPr>
        <w:pStyle w:val="Prrafodelista"/>
        <w:spacing w:line="240" w:lineRule="auto"/>
        <w:ind w:right="168"/>
        <w:rPr>
          <w:rFonts w:ascii="HelveticaNeueLT Std Lt" w:hAnsi="HelveticaNeueLT Std Lt"/>
          <w:sz w:val="24"/>
        </w:rPr>
      </w:pPr>
    </w:p>
    <w:p w14:paraId="4D51CC03" w14:textId="77777777" w:rsidR="007731F6" w:rsidRDefault="007731F6">
      <w:pPr>
        <w:pStyle w:val="Sinespaciado"/>
        <w:numPr>
          <w:ilvl w:val="0"/>
          <w:numId w:val="8"/>
        </w:numPr>
        <w:ind w:left="426" w:right="168" w:hanging="284"/>
        <w:jc w:val="both"/>
        <w:rPr>
          <w:rFonts w:ascii="HelveticaNeueLT Std Lt" w:hAnsi="HelveticaNeueLT Std Lt"/>
          <w:sz w:val="24"/>
        </w:rPr>
      </w:pPr>
      <w:r w:rsidRPr="007731F6">
        <w:rPr>
          <w:rFonts w:ascii="HelveticaNeueLT Std Lt" w:hAnsi="HelveticaNeueLT Std Lt"/>
          <w:sz w:val="24"/>
        </w:rPr>
        <w:t>Investigadores, expertos técnico</w:t>
      </w:r>
      <w:r w:rsidR="00B530E7">
        <w:rPr>
          <w:rFonts w:ascii="HelveticaNeueLT Std Lt" w:hAnsi="HelveticaNeueLT Std Lt"/>
          <w:sz w:val="24"/>
        </w:rPr>
        <w:t>s</w:t>
      </w:r>
      <w:r w:rsidRPr="007731F6">
        <w:rPr>
          <w:rFonts w:ascii="HelveticaNeueLT Std Lt" w:hAnsi="HelveticaNeueLT Std Lt"/>
          <w:sz w:val="24"/>
        </w:rPr>
        <w:t xml:space="preserve"> y científicos de diversas áreas de protección civil que invite o designe el Presidente del </w:t>
      </w:r>
      <w:r w:rsidR="00B530E7">
        <w:rPr>
          <w:rFonts w:ascii="HelveticaNeueLT Std Lt" w:hAnsi="HelveticaNeueLT Std Lt"/>
          <w:sz w:val="24"/>
        </w:rPr>
        <w:t>C</w:t>
      </w:r>
      <w:r w:rsidRPr="007731F6">
        <w:rPr>
          <w:rFonts w:ascii="HelveticaNeueLT Std Lt" w:hAnsi="HelveticaNeueLT Std Lt"/>
          <w:sz w:val="24"/>
        </w:rPr>
        <w:t xml:space="preserve">onsejo </w:t>
      </w:r>
      <w:r w:rsidR="00B530E7">
        <w:rPr>
          <w:rFonts w:ascii="HelveticaNeueLT Std Lt" w:hAnsi="HelveticaNeueLT Std Lt"/>
          <w:sz w:val="24"/>
        </w:rPr>
        <w:t>E</w:t>
      </w:r>
      <w:r w:rsidRPr="007731F6">
        <w:rPr>
          <w:rFonts w:ascii="HelveticaNeueLT Std Lt" w:hAnsi="HelveticaNeueLT Std Lt"/>
          <w:sz w:val="24"/>
        </w:rPr>
        <w:t>statal.</w:t>
      </w:r>
    </w:p>
    <w:p w14:paraId="38809D56" w14:textId="77777777" w:rsidR="00BE22D6" w:rsidRDefault="00676FC6" w:rsidP="009243EF">
      <w:pPr>
        <w:ind w:right="168"/>
        <w:jc w:val="center"/>
        <w:rPr>
          <w:rFonts w:ascii="HelveticaNeueLT Std Lt" w:hAnsi="HelveticaNeueLT Std Lt"/>
          <w:sz w:val="24"/>
        </w:rPr>
      </w:pPr>
      <w:r w:rsidRPr="00676FC6">
        <w:rPr>
          <w:rFonts w:ascii="HelveticaNeueLT Std Lt" w:hAnsi="HelveticaNeueLT Std Lt"/>
          <w:noProof/>
          <w:lang w:eastAsia="es-MX"/>
        </w:rPr>
        <w:lastRenderedPageBreak/>
        <w:drawing>
          <wp:anchor distT="0" distB="0" distL="114300" distR="114300" simplePos="0" relativeHeight="251655168" behindDoc="0" locked="0" layoutInCell="1" allowOverlap="1" wp14:anchorId="66FAA281" wp14:editId="0AF0CE67">
            <wp:simplePos x="0" y="0"/>
            <wp:positionH relativeFrom="column">
              <wp:posOffset>113665</wp:posOffset>
            </wp:positionH>
            <wp:positionV relativeFrom="paragraph">
              <wp:posOffset>182880</wp:posOffset>
            </wp:positionV>
            <wp:extent cx="6677025" cy="6551295"/>
            <wp:effectExtent l="0" t="0" r="0" b="0"/>
            <wp:wrapThrough wrapText="bothSides">
              <wp:wrapPolygon edited="0">
                <wp:start x="0" y="0"/>
                <wp:lineTo x="0" y="21543"/>
                <wp:lineTo x="21569" y="21543"/>
                <wp:lineTo x="21569" y="0"/>
                <wp:lineTo x="0" y="0"/>
              </wp:wrapPolygon>
            </wp:wrapThrough>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22">
                      <a:extLst>
                        <a:ext uri="{28A0092B-C50C-407E-A947-70E740481C1C}">
                          <a14:useLocalDpi xmlns:a14="http://schemas.microsoft.com/office/drawing/2010/main" val="0"/>
                        </a:ext>
                      </a:extLst>
                    </a:blip>
                    <a:srcRect l="40073" t="32692" r="21708" b="17468"/>
                    <a:stretch/>
                  </pic:blipFill>
                  <pic:spPr bwMode="auto">
                    <a:xfrm>
                      <a:off x="0" y="0"/>
                      <a:ext cx="6677025" cy="655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920BCF1" w14:textId="4FA6B92A" w:rsidR="00676FC6" w:rsidRDefault="00676FC6" w:rsidP="009243EF">
      <w:pPr>
        <w:spacing w:line="320" w:lineRule="exact"/>
        <w:ind w:right="168"/>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1</w:t>
      </w:r>
      <w:r w:rsidRPr="00676FC6">
        <w:rPr>
          <w:rFonts w:ascii="HelveticaNeueLT Std Lt" w:hAnsi="HelveticaNeueLT Std Lt"/>
          <w:i/>
          <w:sz w:val="24"/>
        </w:rPr>
        <w:t>. Estructura organizacional del Sistema Estatal de Protección Civil</w:t>
      </w:r>
    </w:p>
    <w:p w14:paraId="07EA1DB4" w14:textId="354C6F43" w:rsidR="00272690" w:rsidRDefault="00227DD6" w:rsidP="009243EF">
      <w:pPr>
        <w:pStyle w:val="Sinespaciado"/>
        <w:spacing w:line="320" w:lineRule="exact"/>
        <w:ind w:right="168"/>
        <w:jc w:val="both"/>
        <w:rPr>
          <w:rFonts w:ascii="HelveticaNeueLT Std Lt" w:hAnsi="HelveticaNeueLT Std Lt"/>
          <w:sz w:val="24"/>
        </w:rPr>
      </w:pPr>
      <w:r w:rsidRPr="00B530E7">
        <w:rPr>
          <w:rFonts w:ascii="HelveticaNeueLT Std Lt" w:hAnsi="HelveticaNeueLT Std Lt"/>
          <w:noProof/>
          <w:sz w:val="24"/>
          <w:lang w:eastAsia="es-MX"/>
        </w:rPr>
        <w:lastRenderedPageBreak/>
        <w:drawing>
          <wp:anchor distT="0" distB="0" distL="114300" distR="114300" simplePos="0" relativeHeight="251653120" behindDoc="0" locked="0" layoutInCell="1" allowOverlap="1" wp14:anchorId="03961EF3" wp14:editId="42339384">
            <wp:simplePos x="0" y="0"/>
            <wp:positionH relativeFrom="column">
              <wp:posOffset>0</wp:posOffset>
            </wp:positionH>
            <wp:positionV relativeFrom="paragraph">
              <wp:posOffset>84455</wp:posOffset>
            </wp:positionV>
            <wp:extent cx="6838214" cy="6301648"/>
            <wp:effectExtent l="0" t="0" r="0" b="0"/>
            <wp:wrapThrough wrapText="bothSides">
              <wp:wrapPolygon edited="0">
                <wp:start x="0" y="0"/>
                <wp:lineTo x="0" y="21550"/>
                <wp:lineTo x="21544" y="21550"/>
                <wp:lineTo x="21544"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23" cstate="print">
                      <a:extLst>
                        <a:ext uri="{28A0092B-C50C-407E-A947-70E740481C1C}">
                          <a14:useLocalDpi xmlns:a14="http://schemas.microsoft.com/office/drawing/2010/main" val="0"/>
                        </a:ext>
                      </a:extLst>
                    </a:blip>
                    <a:srcRect t="4807" b="27118"/>
                    <a:stretch/>
                  </pic:blipFill>
                  <pic:spPr bwMode="auto">
                    <a:xfrm>
                      <a:off x="0" y="0"/>
                      <a:ext cx="6838214" cy="6301648"/>
                    </a:xfrm>
                    <a:prstGeom prst="rect">
                      <a:avLst/>
                    </a:prstGeom>
                    <a:ln>
                      <a:noFill/>
                    </a:ln>
                    <a:extLst>
                      <a:ext uri="{53640926-AAD7-44D8-BBD7-CCE9431645EC}">
                        <a14:shadowObscured xmlns:a14="http://schemas.microsoft.com/office/drawing/2010/main"/>
                      </a:ext>
                    </a:extLst>
                  </pic:spPr>
                </pic:pic>
              </a:graphicData>
            </a:graphic>
          </wp:anchor>
        </w:drawing>
      </w:r>
    </w:p>
    <w:p w14:paraId="3B824946" w14:textId="676C0017" w:rsidR="00B530E7" w:rsidRDefault="00B530E7" w:rsidP="009243EF">
      <w:pPr>
        <w:pStyle w:val="Sinespaciado"/>
        <w:ind w:right="168"/>
        <w:jc w:val="center"/>
        <w:rPr>
          <w:rFonts w:ascii="HelveticaNeueLT Std Lt" w:hAnsi="HelveticaNeueLT Std Lt"/>
          <w:sz w:val="24"/>
        </w:rPr>
      </w:pPr>
    </w:p>
    <w:p w14:paraId="1041D5D4" w14:textId="5CD436F2" w:rsidR="00B530E7" w:rsidRDefault="00B530E7" w:rsidP="009243EF">
      <w:pPr>
        <w:spacing w:line="320" w:lineRule="exact"/>
        <w:ind w:right="168"/>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2</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544CC6EB" w14:textId="2077F985" w:rsidR="007011B3" w:rsidRDefault="007011B3" w:rsidP="009243EF">
      <w:pPr>
        <w:spacing w:line="320" w:lineRule="exact"/>
        <w:ind w:right="168"/>
        <w:jc w:val="center"/>
        <w:rPr>
          <w:rFonts w:ascii="HelveticaNeueLT Std Lt" w:hAnsi="HelveticaNeueLT Std Lt"/>
          <w:i/>
          <w:sz w:val="24"/>
        </w:rPr>
      </w:pPr>
    </w:p>
    <w:p w14:paraId="643F5B07" w14:textId="45BF36A6" w:rsidR="00265A7F" w:rsidRPr="009B0281" w:rsidRDefault="00265A7F" w:rsidP="008A4C38">
      <w:pPr>
        <w:pStyle w:val="Sinespaciado"/>
        <w:shd w:val="clear" w:color="auto" w:fill="BFBFBF" w:themeFill="background1" w:themeFillShade="BF"/>
        <w:ind w:right="27"/>
        <w:outlineLvl w:val="1"/>
        <w:rPr>
          <w:rFonts w:ascii="HelveticaNeueLT Std Extended" w:hAnsi="HelveticaNeueLT Std Extended"/>
          <w:b/>
          <w:color w:val="C00000"/>
          <w:sz w:val="32"/>
        </w:rPr>
      </w:pPr>
      <w:bookmarkStart w:id="6" w:name="_Toc114736807"/>
      <w:r>
        <w:rPr>
          <w:rFonts w:ascii="HelveticaNeueLT Std Extended" w:hAnsi="HelveticaNeueLT Std Extended"/>
          <w:b/>
          <w:color w:val="C00000"/>
          <w:sz w:val="32"/>
        </w:rPr>
        <w:lastRenderedPageBreak/>
        <w:t>5</w:t>
      </w:r>
      <w:r w:rsidRPr="009B0281">
        <w:rPr>
          <w:rFonts w:ascii="HelveticaNeueLT Std Extended" w:hAnsi="HelveticaNeueLT Std Extended"/>
          <w:b/>
          <w:color w:val="C00000"/>
          <w:sz w:val="32"/>
        </w:rPr>
        <w:t>.</w:t>
      </w:r>
      <w:r>
        <w:rPr>
          <w:rFonts w:ascii="HelveticaNeueLT Std Extended" w:hAnsi="HelveticaNeueLT Std Extended"/>
          <w:b/>
          <w:color w:val="C00000"/>
          <w:sz w:val="32"/>
        </w:rPr>
        <w:t>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Comité Estatal de Emergencias</w:t>
      </w:r>
      <w:bookmarkEnd w:id="6"/>
    </w:p>
    <w:p w14:paraId="7DF96908" w14:textId="77777777" w:rsidR="00265A7F" w:rsidRDefault="00265A7F" w:rsidP="009243EF">
      <w:pPr>
        <w:pStyle w:val="Sinespaciado"/>
        <w:spacing w:line="320" w:lineRule="exact"/>
        <w:ind w:right="168"/>
        <w:jc w:val="both"/>
        <w:rPr>
          <w:rFonts w:ascii="HelveticaNeueLT Std Lt" w:hAnsi="HelveticaNeueLT Std Lt"/>
          <w:sz w:val="24"/>
        </w:rPr>
      </w:pPr>
    </w:p>
    <w:p w14:paraId="5DFCDD73" w14:textId="3A7F3824" w:rsidR="000649D9" w:rsidRPr="00641379" w:rsidRDefault="000649D9"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El Comité Estatal de Emergencias es el mecanismo de coordinación de las acciones de las dependencias del Gobierno del Estado de México, en corresponsabilidad con los Gobiernos Municipales y dependencias del Gobierno Federa</w:t>
      </w:r>
      <w:r w:rsidR="001070E4" w:rsidRPr="00641379">
        <w:rPr>
          <w:rFonts w:ascii="HelveticaNeueLT Std Lt" w:hAnsi="HelveticaNeueLT Std Lt"/>
          <w:bCs/>
          <w:sz w:val="24"/>
        </w:rPr>
        <w:t>l</w:t>
      </w:r>
      <w:r w:rsidRPr="00641379">
        <w:rPr>
          <w:rFonts w:ascii="HelveticaNeueLT Std Lt" w:hAnsi="HelveticaNeueLT Std Lt"/>
          <w:bCs/>
          <w:sz w:val="24"/>
        </w:rPr>
        <w:t xml:space="preserve"> y con el apoyo de instituciones de los sectores privado y social, en situaciones de emergencia y desastre ocasionadas por fenómenos perturbadores de origen </w:t>
      </w:r>
      <w:r w:rsidR="000155BA">
        <w:rPr>
          <w:rFonts w:ascii="HelveticaNeueLT Std Lt" w:hAnsi="HelveticaNeueLT Std Lt"/>
          <w:bCs/>
          <w:sz w:val="24"/>
        </w:rPr>
        <w:t>socio</w:t>
      </w:r>
      <w:r w:rsidR="00E16343">
        <w:rPr>
          <w:rFonts w:ascii="HelveticaNeueLT Std Lt" w:hAnsi="HelveticaNeueLT Std Lt"/>
          <w:bCs/>
          <w:sz w:val="24"/>
        </w:rPr>
        <w:t xml:space="preserve"> </w:t>
      </w:r>
      <w:r w:rsidR="000155BA">
        <w:rPr>
          <w:rFonts w:ascii="HelveticaNeueLT Std Lt" w:hAnsi="HelveticaNeueLT Std Lt"/>
          <w:bCs/>
          <w:sz w:val="24"/>
        </w:rPr>
        <w:t>organizativo</w:t>
      </w:r>
      <w:r w:rsidRPr="00641379">
        <w:rPr>
          <w:rFonts w:ascii="HelveticaNeueLT Std Lt" w:hAnsi="HelveticaNeueLT Std Lt"/>
          <w:bCs/>
          <w:sz w:val="24"/>
        </w:rPr>
        <w:t>.</w:t>
      </w:r>
    </w:p>
    <w:p w14:paraId="48C87F82" w14:textId="77777777" w:rsidR="000649D9" w:rsidRPr="00641379" w:rsidRDefault="000649D9" w:rsidP="00641379">
      <w:pPr>
        <w:pStyle w:val="Sinespaciado"/>
        <w:ind w:left="142" w:right="168"/>
        <w:jc w:val="both"/>
        <w:rPr>
          <w:rFonts w:ascii="HelveticaNeueLT Std Lt" w:hAnsi="HelveticaNeueLT Std Lt"/>
          <w:bCs/>
          <w:sz w:val="24"/>
        </w:rPr>
      </w:pPr>
    </w:p>
    <w:p w14:paraId="4ED08C4C" w14:textId="77777777" w:rsidR="00B530E7" w:rsidRPr="00641379" w:rsidRDefault="00A4666D"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Su</w:t>
      </w:r>
      <w:r w:rsidR="000649D9" w:rsidRPr="00641379">
        <w:rPr>
          <w:rFonts w:ascii="HelveticaNeueLT Std Lt" w:hAnsi="HelveticaNeueLT Std Lt"/>
          <w:bCs/>
          <w:sz w:val="24"/>
        </w:rPr>
        <w:t xml:space="preserve"> objetivo es proteger la integridad física de la población mexiquense, así como mitigar los efectos negativos de los fe</w:t>
      </w:r>
      <w:r w:rsidRPr="00641379">
        <w:rPr>
          <w:rFonts w:ascii="HelveticaNeueLT Std Lt" w:hAnsi="HelveticaNeueLT Std Lt"/>
          <w:bCs/>
          <w:sz w:val="24"/>
        </w:rPr>
        <w:t>nómenos perturbadores, a</w:t>
      </w:r>
      <w:r w:rsidR="000649D9" w:rsidRPr="00641379">
        <w:rPr>
          <w:rFonts w:ascii="HelveticaNeueLT Std Lt" w:hAnsi="HelveticaNeueLT Std Lt"/>
          <w:bCs/>
          <w:sz w:val="24"/>
        </w:rPr>
        <w:t>poya</w:t>
      </w:r>
      <w:r w:rsidRPr="00641379">
        <w:rPr>
          <w:rFonts w:ascii="HelveticaNeueLT Std Lt" w:hAnsi="HelveticaNeueLT Std Lt"/>
          <w:bCs/>
          <w:sz w:val="24"/>
        </w:rPr>
        <w:t>ndo</w:t>
      </w:r>
      <w:r w:rsidR="000649D9" w:rsidRPr="00641379">
        <w:rPr>
          <w:rFonts w:ascii="HelveticaNeueLT Std Lt" w:hAnsi="HelveticaNeueLT Std Lt"/>
          <w:bCs/>
          <w:sz w:val="24"/>
        </w:rPr>
        <w:t xml:space="preserve"> al restablecimiento de los servicios vitales y la continuidad de operaciones.</w:t>
      </w:r>
    </w:p>
    <w:p w14:paraId="31A312EE" w14:textId="77777777" w:rsidR="00FE43EE" w:rsidRPr="00641379" w:rsidRDefault="00FE43EE" w:rsidP="00641379">
      <w:pPr>
        <w:pStyle w:val="Sinespaciado"/>
        <w:ind w:left="142" w:right="168"/>
        <w:jc w:val="both"/>
        <w:rPr>
          <w:rFonts w:ascii="HelveticaNeueLT Std Lt" w:hAnsi="HelveticaNeueLT Std Lt"/>
          <w:bCs/>
          <w:sz w:val="24"/>
        </w:rPr>
      </w:pPr>
    </w:p>
    <w:p w14:paraId="581A0DB3" w14:textId="3D999BCA" w:rsidR="00FE43EE" w:rsidRPr="00641379" w:rsidRDefault="00FE43EE"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 xml:space="preserve">El Comité Estatal de Emergencias se activa ante la ocurrencia de un fenómeno perturbador de origen </w:t>
      </w:r>
      <w:r w:rsidR="000155BA">
        <w:rPr>
          <w:rFonts w:ascii="HelveticaNeueLT Std Lt" w:hAnsi="HelveticaNeueLT Std Lt"/>
          <w:bCs/>
          <w:sz w:val="24"/>
        </w:rPr>
        <w:t>socio</w:t>
      </w:r>
      <w:r w:rsidR="00A7326A">
        <w:rPr>
          <w:rFonts w:ascii="HelveticaNeueLT Std Lt" w:hAnsi="HelveticaNeueLT Std Lt"/>
          <w:bCs/>
          <w:sz w:val="24"/>
        </w:rPr>
        <w:t xml:space="preserve"> </w:t>
      </w:r>
      <w:r w:rsidR="000155BA">
        <w:rPr>
          <w:rFonts w:ascii="HelveticaNeueLT Std Lt" w:hAnsi="HelveticaNeueLT Std Lt"/>
          <w:bCs/>
          <w:sz w:val="24"/>
        </w:rPr>
        <w:t>organ</w:t>
      </w:r>
      <w:r w:rsidR="00E16343">
        <w:rPr>
          <w:rFonts w:ascii="HelveticaNeueLT Std Lt" w:hAnsi="HelveticaNeueLT Std Lt"/>
          <w:bCs/>
          <w:sz w:val="24"/>
        </w:rPr>
        <w:t>i</w:t>
      </w:r>
      <w:r w:rsidR="000155BA">
        <w:rPr>
          <w:rFonts w:ascii="HelveticaNeueLT Std Lt" w:hAnsi="HelveticaNeueLT Std Lt"/>
          <w:bCs/>
          <w:sz w:val="24"/>
        </w:rPr>
        <w:t>zativo</w:t>
      </w:r>
      <w:r w:rsidRPr="00641379">
        <w:rPr>
          <w:rFonts w:ascii="HelveticaNeueLT Std Lt" w:hAnsi="HelveticaNeueLT Std Lt"/>
          <w:bCs/>
          <w:sz w:val="24"/>
        </w:rPr>
        <w:t>, que rebase la capacidad de respuesta operativa y/o financiera para brindar acciones de auxilio de uno o más municipios, por lo que el Comité operará para brindar asistencia, con el objetivo de responder de manera inmediata y oportuna ante las necesidades urgentes de la población damnificada y afectada, así como ejecutar acciones, autorizar y aplicar recursos para mitigar las consecuencias producidas por la ocurrencia de una emergencia o desastre.</w:t>
      </w:r>
      <w:r w:rsidR="002423D1" w:rsidRPr="00641379">
        <w:rPr>
          <w:rFonts w:ascii="HelveticaNeueLT Std Lt" w:hAnsi="HelveticaNeueLT Std Lt"/>
          <w:bCs/>
          <w:sz w:val="24"/>
        </w:rPr>
        <w:t xml:space="preserve"> (Figura 3)</w:t>
      </w:r>
    </w:p>
    <w:p w14:paraId="6D11DB5C" w14:textId="2B0EEFAF" w:rsidR="0093703A" w:rsidRDefault="0093703A" w:rsidP="009243EF">
      <w:pPr>
        <w:pStyle w:val="Sinespaciado"/>
        <w:ind w:left="142" w:right="168"/>
        <w:jc w:val="both"/>
        <w:rPr>
          <w:rFonts w:ascii="HelveticaNeueLT Std Lt" w:hAnsi="HelveticaNeueLT Std Lt"/>
          <w:sz w:val="24"/>
        </w:rPr>
      </w:pPr>
    </w:p>
    <w:p w14:paraId="22787A52" w14:textId="1207E54E" w:rsidR="0093703A" w:rsidRDefault="0093703A" w:rsidP="009243EF">
      <w:pPr>
        <w:pStyle w:val="Sinespaciado"/>
        <w:ind w:left="142" w:right="168"/>
        <w:jc w:val="both"/>
        <w:rPr>
          <w:rFonts w:ascii="HelveticaNeueLT Std Lt" w:hAnsi="HelveticaNeueLT Std Lt"/>
          <w:sz w:val="24"/>
        </w:rPr>
      </w:pPr>
    </w:p>
    <w:p w14:paraId="7A8C72AD" w14:textId="53F4A405" w:rsidR="000D5908" w:rsidRDefault="00641379" w:rsidP="009243EF">
      <w:pPr>
        <w:pStyle w:val="Sinespaciado"/>
        <w:ind w:left="142" w:right="168"/>
        <w:jc w:val="both"/>
        <w:rPr>
          <w:rFonts w:ascii="HelveticaNeueLT Std Lt" w:hAnsi="HelveticaNeueLT Std Lt"/>
          <w:sz w:val="24"/>
        </w:rPr>
      </w:pPr>
      <w:r w:rsidRPr="00715689">
        <w:rPr>
          <w:rFonts w:ascii="HelveticaNeueLT Std Lt" w:hAnsi="HelveticaNeueLT Std Lt"/>
          <w:noProof/>
          <w:sz w:val="24"/>
          <w:lang w:eastAsia="es-MX"/>
        </w:rPr>
        <w:drawing>
          <wp:anchor distT="0" distB="0" distL="114300" distR="114300" simplePos="0" relativeHeight="251654144" behindDoc="0" locked="0" layoutInCell="1" allowOverlap="1" wp14:anchorId="4B9548D5" wp14:editId="4FAF1621">
            <wp:simplePos x="0" y="0"/>
            <wp:positionH relativeFrom="column">
              <wp:posOffset>88265</wp:posOffset>
            </wp:positionH>
            <wp:positionV relativeFrom="paragraph">
              <wp:posOffset>48837</wp:posOffset>
            </wp:positionV>
            <wp:extent cx="6744970" cy="3018155"/>
            <wp:effectExtent l="0" t="0" r="0" b="0"/>
            <wp:wrapThrough wrapText="bothSides">
              <wp:wrapPolygon edited="0">
                <wp:start x="10127" y="0"/>
                <wp:lineTo x="549" y="1091"/>
                <wp:lineTo x="549" y="2181"/>
                <wp:lineTo x="305" y="2454"/>
                <wp:lineTo x="305" y="3681"/>
                <wp:lineTo x="9395" y="4363"/>
                <wp:lineTo x="5368" y="5453"/>
                <wp:lineTo x="3721" y="5999"/>
                <wp:lineTo x="3660" y="7362"/>
                <wp:lineTo x="3660" y="8316"/>
                <wp:lineTo x="3782" y="9271"/>
                <wp:lineTo x="9029" y="10907"/>
                <wp:lineTo x="10554" y="10907"/>
                <wp:lineTo x="10554" y="13088"/>
                <wp:lineTo x="2318" y="13088"/>
                <wp:lineTo x="854" y="13361"/>
                <wp:lineTo x="854" y="16088"/>
                <wp:lineTo x="1159" y="17451"/>
                <wp:lineTo x="1891" y="19632"/>
                <wp:lineTo x="1952" y="20041"/>
                <wp:lineTo x="2440" y="21405"/>
                <wp:lineTo x="2623" y="21405"/>
                <wp:lineTo x="18912" y="21405"/>
                <wp:lineTo x="19156" y="21405"/>
                <wp:lineTo x="19766" y="20041"/>
                <wp:lineTo x="19766" y="19632"/>
                <wp:lineTo x="20803" y="17451"/>
                <wp:lineTo x="20864" y="15951"/>
                <wp:lineTo x="20925" y="13633"/>
                <wp:lineTo x="19583" y="13361"/>
                <wp:lineTo x="20681" y="12679"/>
                <wp:lineTo x="20559" y="10907"/>
                <wp:lineTo x="20803" y="8725"/>
                <wp:lineTo x="21535" y="7635"/>
                <wp:lineTo x="21535" y="5453"/>
                <wp:lineTo x="21108" y="4363"/>
                <wp:lineTo x="21413" y="2999"/>
                <wp:lineTo x="21413" y="2045"/>
                <wp:lineTo x="11347" y="0"/>
                <wp:lineTo x="10127"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4970" cy="3018155"/>
                    </a:xfrm>
                    <a:prstGeom prst="rect">
                      <a:avLst/>
                    </a:prstGeom>
                    <a:noFill/>
                  </pic:spPr>
                </pic:pic>
              </a:graphicData>
            </a:graphic>
            <wp14:sizeRelH relativeFrom="margin">
              <wp14:pctWidth>0</wp14:pctWidth>
            </wp14:sizeRelH>
            <wp14:sizeRelV relativeFrom="margin">
              <wp14:pctHeight>0</wp14:pctHeight>
            </wp14:sizeRelV>
          </wp:anchor>
        </w:drawing>
      </w:r>
    </w:p>
    <w:p w14:paraId="79185134" w14:textId="05E428E3" w:rsidR="000D5908" w:rsidRPr="00715689" w:rsidRDefault="000D5908" w:rsidP="009243EF">
      <w:pPr>
        <w:pStyle w:val="Sinespaciado"/>
        <w:ind w:right="168"/>
        <w:rPr>
          <w:rFonts w:ascii="HelveticaNeueLT Std Lt" w:hAnsi="HelveticaNeueLT Std Lt"/>
          <w:sz w:val="24"/>
        </w:rPr>
      </w:pPr>
    </w:p>
    <w:p w14:paraId="34F0298F" w14:textId="2B226DAD" w:rsidR="00715689" w:rsidRPr="00715689" w:rsidRDefault="00715689" w:rsidP="009243EF">
      <w:pPr>
        <w:pStyle w:val="Sinespaciado"/>
        <w:spacing w:line="320" w:lineRule="exact"/>
        <w:ind w:right="168"/>
        <w:rPr>
          <w:rFonts w:ascii="HelveticaNeueLT Std Lt" w:hAnsi="HelveticaNeueLT Std Lt"/>
          <w:sz w:val="24"/>
        </w:rPr>
      </w:pPr>
    </w:p>
    <w:p w14:paraId="5C3854C0" w14:textId="77777777" w:rsidR="0093703A" w:rsidRDefault="0093703A" w:rsidP="009243EF">
      <w:pPr>
        <w:ind w:right="168"/>
      </w:pPr>
    </w:p>
    <w:p w14:paraId="551F3B3A" w14:textId="77777777" w:rsidR="0093703A" w:rsidRDefault="0093703A" w:rsidP="009243EF">
      <w:pPr>
        <w:ind w:right="168"/>
      </w:pPr>
    </w:p>
    <w:p w14:paraId="10A10E25" w14:textId="77777777" w:rsidR="0093703A" w:rsidRDefault="0093703A" w:rsidP="009243EF">
      <w:pPr>
        <w:ind w:right="168"/>
      </w:pPr>
    </w:p>
    <w:p w14:paraId="0C7B5C4F" w14:textId="77777777" w:rsidR="0093703A" w:rsidRDefault="0093703A" w:rsidP="009243EF">
      <w:pPr>
        <w:ind w:right="168"/>
      </w:pPr>
    </w:p>
    <w:p w14:paraId="19528444" w14:textId="77777777" w:rsidR="0093703A" w:rsidRDefault="0093703A" w:rsidP="009243EF">
      <w:pPr>
        <w:ind w:right="168"/>
      </w:pPr>
    </w:p>
    <w:p w14:paraId="242C0F59" w14:textId="77777777" w:rsidR="0093703A" w:rsidRDefault="0093703A" w:rsidP="009243EF">
      <w:pPr>
        <w:ind w:right="168"/>
      </w:pPr>
    </w:p>
    <w:p w14:paraId="70D29529" w14:textId="77777777" w:rsidR="0093703A" w:rsidRDefault="0093703A" w:rsidP="009243EF">
      <w:pPr>
        <w:ind w:right="168"/>
      </w:pPr>
    </w:p>
    <w:p w14:paraId="7E909935" w14:textId="77777777" w:rsidR="0093703A" w:rsidRDefault="0093703A" w:rsidP="009243EF">
      <w:pPr>
        <w:ind w:right="168"/>
      </w:pPr>
    </w:p>
    <w:p w14:paraId="7C771B8D" w14:textId="6B4546FB" w:rsidR="000D5908" w:rsidRDefault="0093703A" w:rsidP="0093703A">
      <w:pPr>
        <w:ind w:right="168"/>
        <w:jc w:val="center"/>
        <w:rPr>
          <w:rFonts w:ascii="HelveticaNeueLT Std Lt" w:hAnsi="HelveticaNeueLT Std Lt"/>
          <w:i/>
          <w:sz w:val="24"/>
        </w:rPr>
      </w:pPr>
      <w:r w:rsidRPr="001070E4">
        <w:rPr>
          <w:rFonts w:ascii="HelveticaNeueLT Std Lt" w:hAnsi="HelveticaNeueLT Std Lt"/>
          <w:i/>
          <w:sz w:val="24"/>
        </w:rPr>
        <w:t>Figura 3</w:t>
      </w:r>
      <w:r w:rsidR="000D5908" w:rsidRPr="001070E4">
        <w:rPr>
          <w:rFonts w:ascii="HelveticaNeueLT Std Lt" w:hAnsi="HelveticaNeueLT Std Lt"/>
          <w:i/>
          <w:sz w:val="24"/>
        </w:rPr>
        <w:t>. Estructura</w:t>
      </w:r>
      <w:r w:rsidR="000D5908" w:rsidRPr="008F30F2">
        <w:rPr>
          <w:rFonts w:ascii="HelveticaNeueLT Std Lt" w:hAnsi="HelveticaNeueLT Std Lt"/>
          <w:i/>
          <w:sz w:val="24"/>
        </w:rPr>
        <w:t xml:space="preserve"> organizacional del Comité Estatal de Emergencias</w:t>
      </w:r>
    </w:p>
    <w:p w14:paraId="5BC0EBFD" w14:textId="77777777" w:rsidR="00641379" w:rsidRPr="008F30F2" w:rsidRDefault="00641379" w:rsidP="0093703A">
      <w:pPr>
        <w:ind w:right="168"/>
        <w:jc w:val="center"/>
        <w:rPr>
          <w:rFonts w:ascii="HelveticaNeueLT Std Lt" w:hAnsi="HelveticaNeueLT Std Lt"/>
          <w:i/>
          <w:sz w:val="24"/>
        </w:rPr>
      </w:pPr>
    </w:p>
    <w:p w14:paraId="54EAB69F" w14:textId="56C50A65" w:rsidR="00BC75F0" w:rsidRPr="00B27A30" w:rsidRDefault="00BC75F0" w:rsidP="008A4C38">
      <w:pPr>
        <w:pStyle w:val="Sinespaciado"/>
        <w:shd w:val="clear" w:color="auto" w:fill="BFBFBF" w:themeFill="background1" w:themeFillShade="BF"/>
        <w:ind w:right="27"/>
        <w:outlineLvl w:val="0"/>
        <w:rPr>
          <w:rFonts w:ascii="HelveticaNeueLT Std Extended" w:hAnsi="HelveticaNeueLT Std Extended"/>
          <w:b/>
          <w:color w:val="C00000"/>
          <w:sz w:val="32"/>
          <w:szCs w:val="32"/>
        </w:rPr>
      </w:pPr>
      <w:bookmarkStart w:id="7" w:name="_Toc114736808"/>
      <w:r w:rsidRPr="00B27A30">
        <w:rPr>
          <w:rFonts w:ascii="HelveticaNeueLT Std Extended" w:hAnsi="HelveticaNeueLT Std Extended"/>
          <w:b/>
          <w:color w:val="C00000"/>
          <w:sz w:val="32"/>
          <w:szCs w:val="32"/>
        </w:rPr>
        <w:lastRenderedPageBreak/>
        <w:t>6. Acciones del Programa Preventivo</w:t>
      </w:r>
      <w:bookmarkEnd w:id="7"/>
    </w:p>
    <w:p w14:paraId="4B6CDCE9" w14:textId="77777777" w:rsidR="00BC75F0" w:rsidRDefault="00BC75F0" w:rsidP="009243EF">
      <w:pPr>
        <w:pStyle w:val="Sinespaciado"/>
        <w:spacing w:line="320" w:lineRule="exact"/>
        <w:ind w:left="-284" w:right="168"/>
        <w:jc w:val="both"/>
        <w:rPr>
          <w:rFonts w:ascii="HelveticaNeueLT Std Lt" w:hAnsi="HelveticaNeueLT Std Lt"/>
          <w:sz w:val="24"/>
        </w:rPr>
      </w:pPr>
    </w:p>
    <w:p w14:paraId="2A63B521" w14:textId="77777777" w:rsidR="009B0281" w:rsidRPr="009B0281" w:rsidRDefault="009B0281" w:rsidP="008A4C38">
      <w:pPr>
        <w:pStyle w:val="Sinespaciado"/>
        <w:shd w:val="clear" w:color="auto" w:fill="BFBFBF" w:themeFill="background1" w:themeFillShade="BF"/>
        <w:ind w:right="27"/>
        <w:outlineLvl w:val="1"/>
        <w:rPr>
          <w:rFonts w:ascii="HelveticaNeueLT Std Extended" w:hAnsi="HelveticaNeueLT Std Extended"/>
          <w:b/>
          <w:color w:val="C00000"/>
          <w:sz w:val="32"/>
        </w:rPr>
      </w:pPr>
      <w:bookmarkStart w:id="8" w:name="_Toc114736809"/>
      <w:r w:rsidRPr="009B0281">
        <w:rPr>
          <w:rFonts w:ascii="HelveticaNeueLT Std Extended" w:hAnsi="HelveticaNeueLT Std Extended"/>
          <w:b/>
          <w:color w:val="C00000"/>
          <w:sz w:val="32"/>
        </w:rPr>
        <w:t>6.1. Gestión Integral del Riesgo</w:t>
      </w:r>
      <w:bookmarkEnd w:id="8"/>
    </w:p>
    <w:p w14:paraId="4E288EB3" w14:textId="77777777" w:rsidR="009B0281" w:rsidRDefault="009B0281" w:rsidP="009243EF">
      <w:pPr>
        <w:pStyle w:val="Sinespaciado"/>
        <w:spacing w:line="320" w:lineRule="exact"/>
        <w:ind w:right="168"/>
        <w:jc w:val="both"/>
        <w:rPr>
          <w:rFonts w:ascii="HelveticaNeueLT Std Lt" w:hAnsi="HelveticaNeueLT Std Lt"/>
          <w:sz w:val="24"/>
        </w:rPr>
      </w:pPr>
    </w:p>
    <w:p w14:paraId="04F74F75" w14:textId="3EDD85B2" w:rsidR="005C628E" w:rsidRPr="00641379" w:rsidRDefault="00166CFF" w:rsidP="00641379">
      <w:pPr>
        <w:pStyle w:val="Sinespaciado"/>
        <w:ind w:left="142" w:right="168"/>
        <w:jc w:val="both"/>
        <w:rPr>
          <w:rFonts w:ascii="HelveticaNeueLT Std Lt" w:hAnsi="HelveticaNeueLT Std Lt"/>
          <w:bCs/>
          <w:sz w:val="24"/>
        </w:rPr>
      </w:pPr>
      <w:r>
        <w:rPr>
          <w:rFonts w:ascii="HelveticaNeueLT Std Lt" w:hAnsi="HelveticaNeueLT Std Lt"/>
          <w:bCs/>
          <w:sz w:val="24"/>
        </w:rPr>
        <w:t>Es</w:t>
      </w:r>
      <w:r w:rsidR="005714D1" w:rsidRPr="00641379">
        <w:rPr>
          <w:rFonts w:ascii="HelveticaNeueLT Std Lt" w:hAnsi="HelveticaNeueLT Std Lt"/>
          <w:bCs/>
          <w:sz w:val="24"/>
        </w:rPr>
        <w:t xml:space="preserve"> </w:t>
      </w:r>
      <w:r w:rsidR="005C628E" w:rsidRPr="00641379">
        <w:rPr>
          <w:rFonts w:ascii="HelveticaNeueLT Std Lt" w:hAnsi="HelveticaNeueLT Std Lt"/>
          <w:bCs/>
          <w:sz w:val="24"/>
        </w:rPr>
        <w:t>e</w:t>
      </w:r>
      <w:r w:rsidR="005714D1" w:rsidRPr="00641379">
        <w:rPr>
          <w:rFonts w:ascii="HelveticaNeueLT Std Lt" w:hAnsi="HelveticaNeueLT Std Lt"/>
          <w:bCs/>
          <w:sz w:val="24"/>
        </w:rPr>
        <w:t>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w:t>
      </w:r>
      <w:r w:rsidR="005C628E" w:rsidRPr="00641379">
        <w:rPr>
          <w:rFonts w:ascii="HelveticaNeueLT Std Lt" w:hAnsi="HelveticaNeueLT Std Lt"/>
          <w:bCs/>
          <w:sz w:val="24"/>
        </w:rPr>
        <w:t xml:space="preserve"> que permitan</w:t>
      </w:r>
      <w:r w:rsidR="005714D1" w:rsidRPr="00641379">
        <w:rPr>
          <w:rFonts w:ascii="HelveticaNeueLT Std Lt" w:hAnsi="HelveticaNeueLT Std Lt"/>
          <w:bCs/>
          <w:sz w:val="24"/>
        </w:rPr>
        <w:t xml:space="preserve"> combat</w:t>
      </w:r>
      <w:r w:rsidR="005C628E" w:rsidRPr="00641379">
        <w:rPr>
          <w:rFonts w:ascii="HelveticaNeueLT Std Lt" w:hAnsi="HelveticaNeueLT Std Lt"/>
          <w:bCs/>
          <w:sz w:val="24"/>
        </w:rPr>
        <w:t>ir</w:t>
      </w:r>
      <w:r w:rsidR="005714D1" w:rsidRPr="00641379">
        <w:rPr>
          <w:rFonts w:ascii="HelveticaNeueLT Std Lt" w:hAnsi="HelveticaNeueLT Std Lt"/>
          <w:bCs/>
          <w:sz w:val="24"/>
        </w:rPr>
        <w:t xml:space="preserve"> las causas estructurales de los desastres y fortalezcan las capacidades de resiliencia o resistencia de la </w:t>
      </w:r>
      <w:r w:rsidR="005C628E" w:rsidRPr="00641379">
        <w:rPr>
          <w:rFonts w:ascii="HelveticaNeueLT Std Lt" w:hAnsi="HelveticaNeueLT Std Lt"/>
          <w:bCs/>
          <w:sz w:val="24"/>
        </w:rPr>
        <w:t>sociedad.</w:t>
      </w:r>
    </w:p>
    <w:p w14:paraId="1EAFFA99" w14:textId="77777777" w:rsidR="005C628E" w:rsidRPr="00641379" w:rsidRDefault="005C628E" w:rsidP="00641379">
      <w:pPr>
        <w:pStyle w:val="Sinespaciado"/>
        <w:ind w:left="142" w:right="168"/>
        <w:jc w:val="both"/>
        <w:rPr>
          <w:rFonts w:ascii="HelveticaNeueLT Std Lt" w:hAnsi="HelveticaNeueLT Std Lt"/>
          <w:bCs/>
          <w:sz w:val="24"/>
        </w:rPr>
      </w:pPr>
    </w:p>
    <w:p w14:paraId="602D70CF" w14:textId="77777777" w:rsidR="005714D1" w:rsidRPr="00641379" w:rsidRDefault="005714D1"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Involucra las etapas de: identificación de los riesgos y/o su proceso de formación, previsión, prevención, mitigación, preparación, auxilio, recuperación y reconstrucción.</w:t>
      </w:r>
    </w:p>
    <w:p w14:paraId="301972E4" w14:textId="77777777" w:rsidR="00DC6312" w:rsidRPr="00641379" w:rsidRDefault="00DC6312" w:rsidP="00641379">
      <w:pPr>
        <w:pStyle w:val="Sinespaciado"/>
        <w:ind w:left="142" w:right="168"/>
        <w:jc w:val="both"/>
        <w:rPr>
          <w:rFonts w:ascii="HelveticaNeueLT Std Lt" w:hAnsi="HelveticaNeueLT Std Lt"/>
          <w:bCs/>
          <w:sz w:val="24"/>
        </w:rPr>
      </w:pPr>
    </w:p>
    <w:p w14:paraId="3829CB5C" w14:textId="2D64AFD7" w:rsidR="00C817EE" w:rsidRDefault="00C817EE" w:rsidP="00641379">
      <w:pPr>
        <w:pStyle w:val="Sinespaciado"/>
        <w:ind w:left="142" w:right="168"/>
        <w:jc w:val="both"/>
        <w:rPr>
          <w:rFonts w:ascii="HelveticaNeueLT Std Lt" w:hAnsi="HelveticaNeueLT Std Lt"/>
          <w:bCs/>
          <w:sz w:val="24"/>
        </w:rPr>
      </w:pPr>
      <w:r w:rsidRPr="00641379">
        <w:rPr>
          <w:rFonts w:ascii="HelveticaNeueLT Std Lt" w:hAnsi="HelveticaNeueLT Std Lt"/>
          <w:bCs/>
          <w:sz w:val="24"/>
        </w:rPr>
        <w:t>Dichas acciones son aquellos actos o previsiones que se toman en consideración para implantar estrategias, con el fin de disminuir o mitigar los daños que pueda provocar el paso de un agente perturbador</w:t>
      </w:r>
      <w:r w:rsidR="00641379">
        <w:rPr>
          <w:rFonts w:ascii="HelveticaNeueLT Std Lt" w:hAnsi="HelveticaNeueLT Std Lt"/>
          <w:bCs/>
          <w:sz w:val="24"/>
        </w:rPr>
        <w:t>.</w:t>
      </w:r>
    </w:p>
    <w:p w14:paraId="0ABA9690" w14:textId="77777777" w:rsidR="004B671E" w:rsidRDefault="004B671E" w:rsidP="00641379">
      <w:pPr>
        <w:pStyle w:val="Sinespaciado"/>
        <w:ind w:left="142" w:right="168"/>
        <w:jc w:val="both"/>
        <w:rPr>
          <w:rFonts w:ascii="HelveticaNeueLT Std Lt" w:hAnsi="HelveticaNeueLT Std Lt"/>
          <w:bCs/>
          <w:sz w:val="24"/>
        </w:rPr>
      </w:pPr>
    </w:p>
    <w:p w14:paraId="578AFBE2" w14:textId="687C2AA9" w:rsidR="00934FFA" w:rsidRDefault="00934FFA" w:rsidP="009243EF">
      <w:pPr>
        <w:pStyle w:val="Sinespaciado"/>
        <w:spacing w:line="320" w:lineRule="exact"/>
        <w:ind w:right="168"/>
        <w:jc w:val="both"/>
        <w:rPr>
          <w:rFonts w:ascii="HelveticaNeueLT Std Lt" w:hAnsi="HelveticaNeueLT Std Lt"/>
          <w:sz w:val="24"/>
        </w:rPr>
      </w:pPr>
    </w:p>
    <w:p w14:paraId="3A08DAEC" w14:textId="40ACF5C7" w:rsidR="00114127" w:rsidRPr="00EE5692" w:rsidRDefault="00114127" w:rsidP="00EE5692">
      <w:pPr>
        <w:pStyle w:val="Sinespaciado"/>
        <w:jc w:val="both"/>
        <w:rPr>
          <w:rFonts w:ascii="HelveticaNeueLT Std Extended" w:hAnsi="HelveticaNeueLT Std Extended"/>
          <w:b/>
          <w:color w:val="C00000"/>
          <w:sz w:val="32"/>
          <w:szCs w:val="32"/>
        </w:rPr>
      </w:pPr>
      <w:r w:rsidRPr="00EE5692">
        <w:rPr>
          <w:rFonts w:ascii="HelveticaNeueLT Std Extended" w:hAnsi="HelveticaNeueLT Std Extended"/>
          <w:b/>
          <w:color w:val="C00000"/>
          <w:sz w:val="32"/>
          <w:szCs w:val="32"/>
          <w:highlight w:val="lightGray"/>
        </w:rPr>
        <w:t>6.1.1.</w:t>
      </w:r>
      <w:r w:rsidR="00190D9E" w:rsidRPr="00EE5692">
        <w:rPr>
          <w:rFonts w:ascii="HelveticaNeueLT Std Extended" w:hAnsi="HelveticaNeueLT Std Extended"/>
          <w:b/>
          <w:color w:val="C00000"/>
          <w:sz w:val="32"/>
          <w:szCs w:val="32"/>
          <w:highlight w:val="lightGray"/>
        </w:rPr>
        <w:t xml:space="preserve"> </w:t>
      </w:r>
      <w:r w:rsidRPr="00EE5692">
        <w:rPr>
          <w:rFonts w:ascii="HelveticaNeueLT Std Extended" w:hAnsi="HelveticaNeueLT Std Extended"/>
          <w:b/>
          <w:color w:val="C00000"/>
          <w:sz w:val="32"/>
          <w:szCs w:val="32"/>
          <w:highlight w:val="lightGray"/>
        </w:rPr>
        <w:t>Identificación de los riesgos y/o su proceso de formación</w:t>
      </w:r>
    </w:p>
    <w:p w14:paraId="564A3FE4" w14:textId="77777777" w:rsidR="007C48DE" w:rsidRDefault="007C48DE" w:rsidP="009243EF">
      <w:pPr>
        <w:pStyle w:val="Sinespaciado"/>
        <w:spacing w:line="320" w:lineRule="exact"/>
        <w:ind w:right="168"/>
        <w:jc w:val="both"/>
        <w:rPr>
          <w:rFonts w:ascii="HelveticaNeueLT Std Lt" w:hAnsi="HelveticaNeueLT Std Lt"/>
          <w:sz w:val="24"/>
        </w:rPr>
      </w:pPr>
    </w:p>
    <w:p w14:paraId="7E47983E" w14:textId="58B87BBA" w:rsidR="007C48DE" w:rsidRDefault="00C207A4" w:rsidP="009243EF">
      <w:pPr>
        <w:pStyle w:val="Sinespaciado"/>
        <w:ind w:left="142" w:right="168"/>
        <w:jc w:val="both"/>
        <w:rPr>
          <w:rFonts w:ascii="HelveticaNeueLT Std Lt" w:hAnsi="HelveticaNeueLT Std Lt"/>
          <w:bCs/>
          <w:sz w:val="24"/>
        </w:rPr>
      </w:pPr>
      <w:r w:rsidRPr="00BF3748">
        <w:rPr>
          <w:rFonts w:ascii="HelveticaNeueLT Std Lt" w:hAnsi="HelveticaNeueLT Std Lt"/>
          <w:bCs/>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w:t>
      </w:r>
      <w:r w:rsidR="008C4E0D">
        <w:rPr>
          <w:rFonts w:ascii="HelveticaNeueLT Std Lt" w:hAnsi="HelveticaNeueLT Std Lt"/>
          <w:bCs/>
          <w:sz w:val="24"/>
        </w:rPr>
        <w:t>.</w:t>
      </w:r>
    </w:p>
    <w:p w14:paraId="386F79DE" w14:textId="74EC4CE5" w:rsidR="008A02D5" w:rsidRDefault="008A02D5" w:rsidP="009243EF">
      <w:pPr>
        <w:pStyle w:val="Sinespaciado"/>
        <w:ind w:left="142" w:right="168"/>
        <w:jc w:val="both"/>
        <w:rPr>
          <w:rFonts w:ascii="HelveticaNeueLT Std Lt" w:hAnsi="HelveticaNeueLT Std Lt"/>
          <w:bCs/>
          <w:sz w:val="24"/>
        </w:rPr>
      </w:pPr>
    </w:p>
    <w:p w14:paraId="0043FAB0" w14:textId="77777777" w:rsidR="004B671E" w:rsidRDefault="004B671E" w:rsidP="004B671E">
      <w:pPr>
        <w:pStyle w:val="Sinespaciado"/>
        <w:ind w:left="142" w:right="168"/>
        <w:jc w:val="both"/>
        <w:rPr>
          <w:rFonts w:ascii="HelveticaNeueLT Std Lt" w:hAnsi="HelveticaNeueLT Std Lt"/>
          <w:bCs/>
          <w:sz w:val="24"/>
        </w:rPr>
      </w:pPr>
      <w:r w:rsidRPr="004B671E">
        <w:rPr>
          <w:rFonts w:ascii="HelveticaNeueLT Std Lt" w:hAnsi="HelveticaNeueLT Std Lt"/>
          <w:bCs/>
          <w:sz w:val="24"/>
        </w:rPr>
        <w:t xml:space="preserve">Durante los periodos vacacionales aumentan los factores de riesgo, crece el tráfico en las carreteras y la afluencia de paseantes por zonas turísticas, se relaja el comportamiento cotidiano suben las distracciones, se dispara el consumo de alcohol disminuyendo medidas personales de precaución. </w:t>
      </w:r>
    </w:p>
    <w:p w14:paraId="4AF4DB4C" w14:textId="77777777" w:rsidR="004B671E" w:rsidRDefault="004B671E" w:rsidP="004B671E">
      <w:pPr>
        <w:pStyle w:val="Sinespaciado"/>
        <w:ind w:left="142" w:right="168"/>
        <w:jc w:val="both"/>
        <w:rPr>
          <w:rFonts w:ascii="HelveticaNeueLT Std Lt" w:hAnsi="HelveticaNeueLT Std Lt"/>
          <w:bCs/>
          <w:sz w:val="24"/>
        </w:rPr>
      </w:pPr>
    </w:p>
    <w:p w14:paraId="2E8DD6A4" w14:textId="77777777" w:rsidR="004B671E" w:rsidRDefault="004B671E" w:rsidP="004B671E">
      <w:pPr>
        <w:pStyle w:val="Sinespaciado"/>
        <w:ind w:left="142" w:right="168"/>
        <w:jc w:val="both"/>
        <w:rPr>
          <w:rFonts w:ascii="HelveticaNeueLT Std Lt" w:hAnsi="HelveticaNeueLT Std Lt"/>
          <w:bCs/>
          <w:sz w:val="24"/>
        </w:rPr>
      </w:pPr>
      <w:r w:rsidRPr="004B671E">
        <w:rPr>
          <w:rFonts w:ascii="HelveticaNeueLT Std Lt" w:hAnsi="HelveticaNeueLT Std Lt"/>
          <w:bCs/>
          <w:sz w:val="24"/>
        </w:rPr>
        <w:t>En nuestro estado las acciones de tránsito son un serio problema de salud pública.</w:t>
      </w:r>
    </w:p>
    <w:p w14:paraId="12702640" w14:textId="77777777" w:rsidR="004B671E" w:rsidRDefault="004B671E" w:rsidP="004B671E">
      <w:pPr>
        <w:pStyle w:val="Sinespaciado"/>
        <w:ind w:left="142" w:right="168"/>
        <w:jc w:val="both"/>
        <w:rPr>
          <w:rFonts w:ascii="HelveticaNeueLT Std Lt" w:hAnsi="HelveticaNeueLT Std Lt"/>
          <w:bCs/>
          <w:sz w:val="24"/>
        </w:rPr>
      </w:pPr>
    </w:p>
    <w:p w14:paraId="73782277" w14:textId="0DE07854" w:rsidR="004B671E" w:rsidRPr="004B671E" w:rsidRDefault="004B671E" w:rsidP="004B671E">
      <w:pPr>
        <w:pStyle w:val="Sinespaciado"/>
        <w:ind w:left="142" w:right="168"/>
        <w:jc w:val="both"/>
        <w:rPr>
          <w:rFonts w:ascii="HelveticaNeueLT Std Lt" w:hAnsi="HelveticaNeueLT Std Lt"/>
          <w:bCs/>
          <w:sz w:val="24"/>
        </w:rPr>
      </w:pPr>
      <w:r w:rsidRPr="004B671E">
        <w:rPr>
          <w:rFonts w:ascii="HelveticaNeueLT Std Lt" w:hAnsi="HelveticaNeueLT Std Lt"/>
          <w:bCs/>
          <w:sz w:val="24"/>
        </w:rPr>
        <w:t>Datos de la secretaría de salud</w:t>
      </w:r>
      <w:r w:rsidR="00E16343">
        <w:rPr>
          <w:rFonts w:ascii="HelveticaNeueLT Std Lt" w:hAnsi="HelveticaNeueLT Std Lt"/>
          <w:bCs/>
          <w:sz w:val="24"/>
        </w:rPr>
        <w:t>,</w:t>
      </w:r>
      <w:r w:rsidRPr="004B671E">
        <w:rPr>
          <w:rFonts w:ascii="HelveticaNeueLT Std Lt" w:hAnsi="HelveticaNeueLT Std Lt"/>
          <w:bCs/>
          <w:sz w:val="24"/>
        </w:rPr>
        <w:t xml:space="preserve"> el 50% de las muertes accidentales se deben a las de tránsito</w:t>
      </w:r>
      <w:r w:rsidR="00E16343">
        <w:rPr>
          <w:rFonts w:ascii="HelveticaNeueLT Std Lt" w:hAnsi="HelveticaNeueLT Std Lt"/>
          <w:bCs/>
          <w:sz w:val="24"/>
        </w:rPr>
        <w:t>,</w:t>
      </w:r>
      <w:r>
        <w:rPr>
          <w:rFonts w:ascii="HelveticaNeueLT Std Lt" w:hAnsi="HelveticaNeueLT Std Lt"/>
          <w:bCs/>
          <w:sz w:val="24"/>
        </w:rPr>
        <w:t xml:space="preserve"> siendo</w:t>
      </w:r>
      <w:r w:rsidR="00E16343">
        <w:rPr>
          <w:rFonts w:ascii="HelveticaNeueLT Std Lt" w:hAnsi="HelveticaNeueLT Std Lt"/>
          <w:bCs/>
          <w:sz w:val="24"/>
        </w:rPr>
        <w:t xml:space="preserve"> esta</w:t>
      </w:r>
      <w:r>
        <w:rPr>
          <w:rFonts w:ascii="HelveticaNeueLT Std Lt" w:hAnsi="HelveticaNeueLT Std Lt"/>
          <w:bCs/>
          <w:sz w:val="24"/>
        </w:rPr>
        <w:t xml:space="preserve"> l</w:t>
      </w:r>
      <w:r w:rsidRPr="004B671E">
        <w:rPr>
          <w:rFonts w:ascii="HelveticaNeueLT Std Lt" w:hAnsi="HelveticaNeueLT Std Lt"/>
          <w:bCs/>
          <w:sz w:val="24"/>
        </w:rPr>
        <w:t xml:space="preserve">a principal causa de mortandad en accidentes viales. </w:t>
      </w:r>
    </w:p>
    <w:p w14:paraId="62CF186E" w14:textId="77777777" w:rsidR="004B671E" w:rsidRDefault="004B671E" w:rsidP="004B671E">
      <w:pPr>
        <w:pStyle w:val="Sinespaciado"/>
        <w:ind w:left="142" w:right="168"/>
        <w:jc w:val="both"/>
        <w:rPr>
          <w:rFonts w:ascii="HelveticaNeueLT Std Lt" w:hAnsi="HelveticaNeueLT Std Lt"/>
          <w:bCs/>
          <w:sz w:val="24"/>
        </w:rPr>
      </w:pPr>
    </w:p>
    <w:p w14:paraId="2D8A060F" w14:textId="77777777" w:rsidR="004B671E" w:rsidRDefault="004B671E" w:rsidP="004B671E">
      <w:pPr>
        <w:pStyle w:val="Sinespaciado"/>
        <w:ind w:left="142" w:right="168"/>
        <w:jc w:val="both"/>
        <w:rPr>
          <w:rFonts w:ascii="HelveticaNeueLT Std Lt" w:hAnsi="HelveticaNeueLT Std Lt"/>
          <w:bCs/>
          <w:sz w:val="24"/>
        </w:rPr>
      </w:pPr>
    </w:p>
    <w:p w14:paraId="7940B284" w14:textId="54A1376F" w:rsidR="004B671E" w:rsidRDefault="004B671E" w:rsidP="004B671E">
      <w:pPr>
        <w:pStyle w:val="Sinespaciado"/>
        <w:ind w:left="142" w:right="168"/>
        <w:jc w:val="both"/>
        <w:rPr>
          <w:rFonts w:ascii="HelveticaNeueLT Std Lt" w:hAnsi="HelveticaNeueLT Std Lt"/>
          <w:bCs/>
          <w:sz w:val="24"/>
        </w:rPr>
      </w:pPr>
      <w:r>
        <w:rPr>
          <w:rFonts w:ascii="HelveticaNeueLT Std Lt" w:hAnsi="HelveticaNeueLT Std Lt"/>
          <w:bCs/>
          <w:sz w:val="24"/>
        </w:rPr>
        <w:t>R</w:t>
      </w:r>
      <w:r w:rsidRPr="004B671E">
        <w:rPr>
          <w:rFonts w:ascii="HelveticaNeueLT Std Lt" w:hAnsi="HelveticaNeueLT Std Lt"/>
          <w:bCs/>
          <w:sz w:val="24"/>
        </w:rPr>
        <w:t xml:space="preserve">eportes que genera la policía federal en relación con las causas de los accidentes en las carreteras federales, indican los siguientes porcentajes: </w:t>
      </w:r>
    </w:p>
    <w:p w14:paraId="5BB2C77E" w14:textId="77777777" w:rsidR="004B671E" w:rsidRPr="004B671E" w:rsidRDefault="004B671E" w:rsidP="004B671E">
      <w:pPr>
        <w:pStyle w:val="Sinespaciado"/>
        <w:ind w:left="142" w:right="168"/>
        <w:jc w:val="both"/>
        <w:rPr>
          <w:rFonts w:ascii="HelveticaNeueLT Std Lt" w:hAnsi="HelveticaNeueLT Std Lt"/>
          <w:bCs/>
          <w:sz w:val="24"/>
        </w:rPr>
      </w:pPr>
    </w:p>
    <w:p w14:paraId="420D6B0A" w14:textId="77777777" w:rsidR="004B671E" w:rsidRPr="004B671E" w:rsidRDefault="004B671E" w:rsidP="004B671E">
      <w:pPr>
        <w:pStyle w:val="Sinespaciado"/>
        <w:ind w:left="142" w:right="168"/>
        <w:jc w:val="both"/>
        <w:rPr>
          <w:rFonts w:ascii="HelveticaNeueLT Std Lt" w:hAnsi="HelveticaNeueLT Std Lt"/>
          <w:bCs/>
          <w:sz w:val="24"/>
        </w:rPr>
      </w:pPr>
      <w:r w:rsidRPr="004B671E">
        <w:rPr>
          <w:rFonts w:ascii="HelveticaNeueLT Std Lt" w:hAnsi="HelveticaNeueLT Std Lt"/>
          <w:bCs/>
          <w:noProof/>
          <w:sz w:val="24"/>
        </w:rPr>
        <w:drawing>
          <wp:inline distT="0" distB="0" distL="0" distR="0" wp14:anchorId="61D5E411" wp14:editId="79F84523">
            <wp:extent cx="6544954" cy="2831869"/>
            <wp:effectExtent l="0" t="0" r="0" b="0"/>
            <wp:docPr id="19" name="Gráfic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D0267E" w14:textId="77777777" w:rsidR="004B671E" w:rsidRPr="004B671E" w:rsidRDefault="004B671E" w:rsidP="004B671E">
      <w:pPr>
        <w:pStyle w:val="Sinespaciado"/>
        <w:ind w:left="142" w:right="168"/>
        <w:rPr>
          <w:rFonts w:ascii="HelveticaNeueLT Std Lt" w:hAnsi="HelveticaNeueLT Std Lt"/>
          <w:bCs/>
          <w:sz w:val="24"/>
        </w:rPr>
      </w:pPr>
    </w:p>
    <w:p w14:paraId="27616AAB" w14:textId="77777777" w:rsidR="004B671E" w:rsidRDefault="004B671E" w:rsidP="004B671E">
      <w:pPr>
        <w:pStyle w:val="Sinespaciado"/>
        <w:ind w:left="142" w:right="168"/>
        <w:jc w:val="both"/>
        <w:rPr>
          <w:rFonts w:ascii="HelveticaNeueLT Std Lt" w:hAnsi="HelveticaNeueLT Std Lt"/>
          <w:b/>
          <w:bCs/>
          <w:sz w:val="24"/>
        </w:rPr>
      </w:pPr>
      <w:r w:rsidRPr="004B671E">
        <w:rPr>
          <w:rFonts w:ascii="HelveticaNeueLT Std Lt" w:hAnsi="HelveticaNeueLT Std Lt"/>
          <w:b/>
          <w:bCs/>
          <w:sz w:val="24"/>
        </w:rPr>
        <w:t>Principales factores que causan accidentes carreteros:</w:t>
      </w:r>
    </w:p>
    <w:p w14:paraId="5F45F31E" w14:textId="77777777" w:rsidR="004B671E" w:rsidRPr="004B671E" w:rsidRDefault="004B671E" w:rsidP="004B671E">
      <w:pPr>
        <w:pStyle w:val="Sinespaciado"/>
        <w:ind w:left="142" w:right="168"/>
        <w:jc w:val="both"/>
        <w:rPr>
          <w:rFonts w:ascii="HelveticaNeueLT Std Lt" w:hAnsi="HelveticaNeueLT Std Lt"/>
          <w:bCs/>
          <w:sz w:val="24"/>
        </w:rPr>
      </w:pPr>
    </w:p>
    <w:p w14:paraId="0C73B6FF" w14:textId="2002B647" w:rsidR="004B671E" w:rsidRDefault="004B671E" w:rsidP="004B671E">
      <w:pPr>
        <w:pStyle w:val="Sinespaciado"/>
        <w:ind w:left="142" w:right="168"/>
        <w:jc w:val="both"/>
        <w:rPr>
          <w:rFonts w:ascii="HelveticaNeueLT Std Lt" w:hAnsi="HelveticaNeueLT Std Lt"/>
          <w:b/>
          <w:bCs/>
          <w:sz w:val="24"/>
        </w:rPr>
      </w:pPr>
      <w:r w:rsidRPr="004B671E">
        <w:rPr>
          <w:rFonts w:ascii="HelveticaNeueLT Std Lt" w:hAnsi="HelveticaNeueLT Std Lt"/>
          <w:b/>
          <w:bCs/>
          <w:sz w:val="24"/>
        </w:rPr>
        <w:t>Factor humano</w:t>
      </w:r>
      <w:r>
        <w:rPr>
          <w:rFonts w:ascii="HelveticaNeueLT Std Lt" w:hAnsi="HelveticaNeueLT Std Lt"/>
          <w:b/>
          <w:bCs/>
          <w:sz w:val="24"/>
        </w:rPr>
        <w:t>:</w:t>
      </w:r>
    </w:p>
    <w:p w14:paraId="4E4008C9" w14:textId="77777777" w:rsidR="004B671E" w:rsidRPr="004B671E" w:rsidRDefault="004B671E" w:rsidP="004B671E">
      <w:pPr>
        <w:pStyle w:val="Sinespaciado"/>
        <w:ind w:left="142" w:right="168"/>
        <w:jc w:val="both"/>
        <w:rPr>
          <w:rFonts w:ascii="HelveticaNeueLT Std Lt" w:hAnsi="HelveticaNeueLT Std Lt"/>
          <w:b/>
          <w:bCs/>
          <w:sz w:val="24"/>
        </w:rPr>
      </w:pPr>
    </w:p>
    <w:p w14:paraId="099DF10C" w14:textId="77777777" w:rsidR="004B671E" w:rsidRPr="004B671E" w:rsidRDefault="004B671E" w:rsidP="00CF14CC">
      <w:pPr>
        <w:pStyle w:val="Sinespaciado"/>
        <w:numPr>
          <w:ilvl w:val="0"/>
          <w:numId w:val="49"/>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Conducir bajo los efectos del alcohol, medicinas y estupefacientes.</w:t>
      </w:r>
    </w:p>
    <w:p w14:paraId="0B350DAA" w14:textId="5A0F2D82" w:rsidR="004B671E" w:rsidRPr="004B671E" w:rsidRDefault="004B671E" w:rsidP="00CF14CC">
      <w:pPr>
        <w:pStyle w:val="Sinespaciado"/>
        <w:numPr>
          <w:ilvl w:val="0"/>
          <w:numId w:val="49"/>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Realizar maniobras imprudentes y de omisión por parte del conductor, por ejemplo</w:t>
      </w:r>
      <w:r w:rsidR="00EF07F0">
        <w:rPr>
          <w:rFonts w:ascii="HelveticaNeueLT Std Lt" w:hAnsi="HelveticaNeueLT Std Lt"/>
          <w:bCs/>
          <w:sz w:val="24"/>
        </w:rPr>
        <w:t>:</w:t>
      </w:r>
      <w:r w:rsidRPr="004B671E">
        <w:rPr>
          <w:rFonts w:ascii="HelveticaNeueLT Std Lt" w:hAnsi="HelveticaNeueLT Std Lt"/>
          <w:bCs/>
          <w:sz w:val="24"/>
        </w:rPr>
        <w:t xml:space="preserve"> no respetar los señalamientos viales.</w:t>
      </w:r>
    </w:p>
    <w:p w14:paraId="0D59DDFF" w14:textId="77777777" w:rsidR="004B671E" w:rsidRPr="004B671E" w:rsidRDefault="004B671E" w:rsidP="00CF14CC">
      <w:pPr>
        <w:pStyle w:val="Sinespaciado"/>
        <w:numPr>
          <w:ilvl w:val="0"/>
          <w:numId w:val="49"/>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Conducir a exceso de velocidad (causando vuelcos, salida del automóvil de la carretera, derrapes).</w:t>
      </w:r>
    </w:p>
    <w:p w14:paraId="4BA62BB2" w14:textId="77777777" w:rsidR="004B671E" w:rsidRPr="004B671E" w:rsidRDefault="004B671E" w:rsidP="00CF14CC">
      <w:pPr>
        <w:pStyle w:val="Sinespaciado"/>
        <w:numPr>
          <w:ilvl w:val="0"/>
          <w:numId w:val="49"/>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Salud física del conductor (ceguera, daltonismo, sordera).</w:t>
      </w:r>
    </w:p>
    <w:p w14:paraId="40E71E03" w14:textId="73B56E92" w:rsidR="004B671E" w:rsidRDefault="004B671E" w:rsidP="00CF14CC">
      <w:pPr>
        <w:pStyle w:val="Sinespaciado"/>
        <w:numPr>
          <w:ilvl w:val="0"/>
          <w:numId w:val="49"/>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Conducir con fatiga, cansancio o sueño.</w:t>
      </w:r>
    </w:p>
    <w:p w14:paraId="125FCE8E" w14:textId="0083C647" w:rsidR="000155BA" w:rsidRDefault="000155BA" w:rsidP="000155BA">
      <w:pPr>
        <w:pStyle w:val="Sinespaciado"/>
        <w:ind w:right="168"/>
        <w:jc w:val="both"/>
        <w:rPr>
          <w:rFonts w:ascii="HelveticaNeueLT Std Lt" w:hAnsi="HelveticaNeueLT Std Lt"/>
          <w:bCs/>
          <w:sz w:val="24"/>
        </w:rPr>
      </w:pPr>
    </w:p>
    <w:p w14:paraId="5A5A371B" w14:textId="18E4F956" w:rsidR="000155BA" w:rsidRPr="000155BA" w:rsidRDefault="000155BA" w:rsidP="000155BA">
      <w:pPr>
        <w:pStyle w:val="Sinespaciado"/>
        <w:ind w:left="142" w:right="168"/>
        <w:jc w:val="both"/>
        <w:rPr>
          <w:rFonts w:ascii="HelveticaNeueLT Std Lt" w:hAnsi="HelveticaNeueLT Std Lt"/>
          <w:b/>
          <w:sz w:val="24"/>
        </w:rPr>
      </w:pPr>
      <w:r w:rsidRPr="000155BA">
        <w:rPr>
          <w:rFonts w:ascii="HelveticaNeueLT Std Lt" w:hAnsi="HelveticaNeueLT Std Lt"/>
          <w:b/>
          <w:sz w:val="24"/>
        </w:rPr>
        <w:t>Factor automovilístico.</w:t>
      </w:r>
    </w:p>
    <w:p w14:paraId="233E2199" w14:textId="77777777" w:rsidR="000155BA" w:rsidRDefault="000155BA" w:rsidP="000155BA">
      <w:pPr>
        <w:pStyle w:val="Sinespaciado"/>
        <w:ind w:left="142" w:right="168"/>
        <w:jc w:val="both"/>
        <w:rPr>
          <w:rFonts w:ascii="HelveticaNeueLT Std Lt" w:hAnsi="HelveticaNeueLT Std Lt"/>
          <w:bCs/>
          <w:sz w:val="24"/>
        </w:rPr>
      </w:pPr>
    </w:p>
    <w:p w14:paraId="3C51BE7C" w14:textId="77777777" w:rsidR="000155BA" w:rsidRPr="004B671E" w:rsidRDefault="000155BA" w:rsidP="00CF14CC">
      <w:pPr>
        <w:pStyle w:val="Sinespaciado"/>
        <w:numPr>
          <w:ilvl w:val="0"/>
          <w:numId w:val="50"/>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Vehículo en condiciones no adecuadas para su operación (sistemas averiados de frenos, eléctrico, dirección o suspensión).</w:t>
      </w:r>
    </w:p>
    <w:p w14:paraId="27058226" w14:textId="77777777" w:rsidR="000155BA" w:rsidRDefault="000155BA" w:rsidP="00CF14CC">
      <w:pPr>
        <w:pStyle w:val="Sinespaciado"/>
        <w:numPr>
          <w:ilvl w:val="0"/>
          <w:numId w:val="50"/>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Mantenimiento inadecuado del vehículo.</w:t>
      </w:r>
    </w:p>
    <w:p w14:paraId="0D316DE6" w14:textId="77777777" w:rsidR="000155BA" w:rsidRDefault="000155BA" w:rsidP="000155BA">
      <w:pPr>
        <w:pStyle w:val="Sinespaciado"/>
        <w:ind w:right="168"/>
        <w:jc w:val="both"/>
        <w:rPr>
          <w:rFonts w:ascii="HelveticaNeueLT Std Lt" w:hAnsi="HelveticaNeueLT Std Lt"/>
          <w:bCs/>
          <w:sz w:val="24"/>
        </w:rPr>
      </w:pPr>
    </w:p>
    <w:p w14:paraId="7D772477" w14:textId="77777777" w:rsidR="004B671E" w:rsidRPr="004B671E" w:rsidRDefault="004B671E" w:rsidP="004B671E">
      <w:pPr>
        <w:pStyle w:val="Sinespaciado"/>
        <w:ind w:left="720" w:right="168"/>
        <w:jc w:val="both"/>
        <w:rPr>
          <w:rFonts w:ascii="HelveticaNeueLT Std Lt" w:hAnsi="HelveticaNeueLT Std Lt"/>
          <w:bCs/>
          <w:sz w:val="24"/>
        </w:rPr>
      </w:pPr>
    </w:p>
    <w:p w14:paraId="5EBEDF17" w14:textId="77777777" w:rsidR="004B671E" w:rsidRDefault="004B671E" w:rsidP="004B671E">
      <w:pPr>
        <w:pStyle w:val="Sinespaciado"/>
        <w:ind w:left="142" w:right="168"/>
        <w:jc w:val="both"/>
        <w:rPr>
          <w:rFonts w:ascii="HelveticaNeueLT Std Lt" w:hAnsi="HelveticaNeueLT Std Lt"/>
          <w:b/>
          <w:bCs/>
          <w:sz w:val="24"/>
        </w:rPr>
      </w:pPr>
      <w:r w:rsidRPr="004B671E">
        <w:rPr>
          <w:rFonts w:ascii="HelveticaNeueLT Std Lt" w:hAnsi="HelveticaNeueLT Std Lt"/>
          <w:b/>
          <w:bCs/>
          <w:sz w:val="24"/>
        </w:rPr>
        <w:t xml:space="preserve"> Factor climatológico</w:t>
      </w:r>
      <w:r>
        <w:rPr>
          <w:rFonts w:ascii="HelveticaNeueLT Std Lt" w:hAnsi="HelveticaNeueLT Std Lt"/>
          <w:b/>
          <w:bCs/>
          <w:sz w:val="24"/>
        </w:rPr>
        <w:t>:</w:t>
      </w:r>
    </w:p>
    <w:p w14:paraId="5B816AEB" w14:textId="77777777" w:rsidR="004B671E" w:rsidRPr="004B671E" w:rsidRDefault="004B671E" w:rsidP="004B671E">
      <w:pPr>
        <w:pStyle w:val="Sinespaciado"/>
        <w:ind w:left="142" w:right="168"/>
        <w:jc w:val="both"/>
        <w:rPr>
          <w:rFonts w:ascii="HelveticaNeueLT Std Lt" w:hAnsi="HelveticaNeueLT Std Lt"/>
          <w:b/>
          <w:bCs/>
          <w:sz w:val="24"/>
        </w:rPr>
      </w:pPr>
    </w:p>
    <w:p w14:paraId="0EEF92FD" w14:textId="77777777" w:rsidR="004B671E" w:rsidRDefault="004B671E" w:rsidP="00CF14CC">
      <w:pPr>
        <w:pStyle w:val="Sinespaciado"/>
        <w:numPr>
          <w:ilvl w:val="0"/>
          <w:numId w:val="52"/>
        </w:numPr>
        <w:ind w:left="426" w:right="170" w:hanging="283"/>
        <w:jc w:val="both"/>
        <w:rPr>
          <w:rFonts w:ascii="HelveticaNeueLT Std Lt" w:hAnsi="HelveticaNeueLT Std Lt"/>
          <w:bCs/>
          <w:sz w:val="24"/>
        </w:rPr>
      </w:pPr>
      <w:r w:rsidRPr="004B671E">
        <w:rPr>
          <w:rFonts w:ascii="HelveticaNeueLT Std Lt" w:hAnsi="HelveticaNeueLT Std Lt"/>
          <w:bCs/>
          <w:sz w:val="24"/>
        </w:rPr>
        <w:t>Niebla, humedad, derrumbes, zonas inestables, hundimientos.</w:t>
      </w:r>
    </w:p>
    <w:p w14:paraId="17E6B0AE" w14:textId="77777777" w:rsidR="004B671E" w:rsidRPr="004B671E" w:rsidRDefault="004B671E" w:rsidP="004B671E">
      <w:pPr>
        <w:pStyle w:val="Sinespaciado"/>
        <w:ind w:left="720" w:right="168"/>
        <w:jc w:val="both"/>
        <w:rPr>
          <w:rFonts w:ascii="HelveticaNeueLT Std Lt" w:hAnsi="HelveticaNeueLT Std Lt"/>
          <w:bCs/>
          <w:sz w:val="24"/>
        </w:rPr>
      </w:pPr>
    </w:p>
    <w:p w14:paraId="6ECB606A" w14:textId="77777777" w:rsidR="000155BA" w:rsidRDefault="000155BA" w:rsidP="004B671E">
      <w:pPr>
        <w:pStyle w:val="Sinespaciado"/>
        <w:ind w:left="142" w:right="168"/>
        <w:jc w:val="both"/>
        <w:rPr>
          <w:rFonts w:ascii="HelveticaNeueLT Std Lt" w:hAnsi="HelveticaNeueLT Std Lt"/>
          <w:b/>
          <w:bCs/>
          <w:sz w:val="24"/>
        </w:rPr>
      </w:pPr>
    </w:p>
    <w:p w14:paraId="0814C29B" w14:textId="219BBDC1" w:rsidR="004B671E" w:rsidRDefault="004B671E" w:rsidP="004B671E">
      <w:pPr>
        <w:pStyle w:val="Sinespaciado"/>
        <w:ind w:left="142" w:right="168"/>
        <w:jc w:val="both"/>
        <w:rPr>
          <w:rFonts w:ascii="HelveticaNeueLT Std Lt" w:hAnsi="HelveticaNeueLT Std Lt"/>
          <w:b/>
          <w:bCs/>
          <w:sz w:val="24"/>
        </w:rPr>
      </w:pPr>
      <w:r w:rsidRPr="004B671E">
        <w:rPr>
          <w:rFonts w:ascii="HelveticaNeueLT Std Lt" w:hAnsi="HelveticaNeueLT Std Lt"/>
          <w:b/>
          <w:bCs/>
          <w:sz w:val="24"/>
        </w:rPr>
        <w:lastRenderedPageBreak/>
        <w:t>Factor estructural de tránsito</w:t>
      </w:r>
      <w:r>
        <w:rPr>
          <w:rFonts w:ascii="HelveticaNeueLT Std Lt" w:hAnsi="HelveticaNeueLT Std Lt"/>
          <w:b/>
          <w:bCs/>
          <w:sz w:val="24"/>
        </w:rPr>
        <w:t>:</w:t>
      </w:r>
    </w:p>
    <w:p w14:paraId="1F7A5B0D" w14:textId="77777777" w:rsidR="004B671E" w:rsidRPr="004B671E" w:rsidRDefault="004B671E" w:rsidP="004B671E">
      <w:pPr>
        <w:pStyle w:val="Sinespaciado"/>
        <w:ind w:left="142" w:right="168"/>
        <w:jc w:val="both"/>
        <w:rPr>
          <w:rFonts w:ascii="HelveticaNeueLT Std Lt" w:hAnsi="HelveticaNeueLT Std Lt"/>
          <w:b/>
          <w:bCs/>
          <w:sz w:val="24"/>
        </w:rPr>
      </w:pPr>
    </w:p>
    <w:p w14:paraId="3403B1AE" w14:textId="77777777" w:rsidR="004B671E" w:rsidRPr="004B671E" w:rsidRDefault="004B671E" w:rsidP="00CF14CC">
      <w:pPr>
        <w:pStyle w:val="Sinespaciado"/>
        <w:numPr>
          <w:ilvl w:val="0"/>
          <w:numId w:val="53"/>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Errores de señalamientos viales.</w:t>
      </w:r>
    </w:p>
    <w:p w14:paraId="0CC41D48" w14:textId="77777777" w:rsidR="004B671E" w:rsidRPr="004B671E" w:rsidRDefault="004B671E" w:rsidP="00CF14CC">
      <w:pPr>
        <w:pStyle w:val="Sinespaciado"/>
        <w:numPr>
          <w:ilvl w:val="0"/>
          <w:numId w:val="53"/>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La falta de pintura y reflejantes en las líneas centrales y laterales de la carretera.</w:t>
      </w:r>
    </w:p>
    <w:p w14:paraId="5AA4080E" w14:textId="0B3EB168" w:rsidR="004B671E" w:rsidRDefault="004B671E" w:rsidP="00CF14CC">
      <w:pPr>
        <w:pStyle w:val="Sinespaciado"/>
        <w:numPr>
          <w:ilvl w:val="0"/>
          <w:numId w:val="53"/>
        </w:numPr>
        <w:tabs>
          <w:tab w:val="clear" w:pos="720"/>
        </w:tabs>
        <w:ind w:left="426" w:right="168" w:hanging="284"/>
        <w:jc w:val="both"/>
        <w:rPr>
          <w:rFonts w:ascii="HelveticaNeueLT Std Lt" w:hAnsi="HelveticaNeueLT Std Lt"/>
          <w:bCs/>
          <w:sz w:val="24"/>
        </w:rPr>
      </w:pPr>
      <w:r w:rsidRPr="004B671E">
        <w:rPr>
          <w:rFonts w:ascii="HelveticaNeueLT Std Lt" w:hAnsi="HelveticaNeueLT Std Lt"/>
          <w:bCs/>
          <w:sz w:val="24"/>
        </w:rPr>
        <w:t>Carreteras en mal estado o sin mantenimiento (baches, hoyos, pavimento deteriorado).</w:t>
      </w:r>
    </w:p>
    <w:p w14:paraId="7F288FA9" w14:textId="77777777" w:rsidR="000155BA" w:rsidRPr="004B671E" w:rsidRDefault="000155BA" w:rsidP="000155BA">
      <w:pPr>
        <w:pStyle w:val="Sinespaciado"/>
        <w:ind w:left="720" w:right="168"/>
        <w:jc w:val="both"/>
        <w:rPr>
          <w:rFonts w:ascii="HelveticaNeueLT Std Lt" w:hAnsi="HelveticaNeueLT Std Lt"/>
          <w:bCs/>
          <w:sz w:val="24"/>
        </w:rPr>
      </w:pPr>
    </w:p>
    <w:p w14:paraId="5565EFAB" w14:textId="77777777" w:rsidR="000779E9" w:rsidRPr="00EE5692" w:rsidRDefault="000779E9" w:rsidP="008A4C38">
      <w:pPr>
        <w:pStyle w:val="Sinespaciado"/>
        <w:shd w:val="clear" w:color="auto" w:fill="BFBFBF" w:themeFill="background1" w:themeFillShade="BF"/>
        <w:ind w:right="27"/>
        <w:outlineLvl w:val="2"/>
        <w:rPr>
          <w:rFonts w:ascii="HelveticaNeueLT Std Extended" w:hAnsi="HelveticaNeueLT Std Extended"/>
          <w:b/>
          <w:color w:val="C00000"/>
          <w:sz w:val="32"/>
          <w:szCs w:val="32"/>
        </w:rPr>
      </w:pPr>
      <w:bookmarkStart w:id="9" w:name="_Toc114736810"/>
      <w:r w:rsidRPr="00EE5692">
        <w:rPr>
          <w:rFonts w:ascii="HelveticaNeueLT Std Extended" w:hAnsi="HelveticaNeueLT Std Extended"/>
          <w:b/>
          <w:color w:val="C00000"/>
          <w:sz w:val="32"/>
          <w:szCs w:val="32"/>
        </w:rPr>
        <w:t>6.1.2. Previsión</w:t>
      </w:r>
      <w:bookmarkEnd w:id="9"/>
    </w:p>
    <w:p w14:paraId="11519AC0" w14:textId="77777777" w:rsidR="006F5EE0" w:rsidRPr="006F5EE0" w:rsidRDefault="006F5EE0" w:rsidP="008823DD">
      <w:pPr>
        <w:pStyle w:val="Sinespaciado"/>
        <w:ind w:right="168"/>
        <w:jc w:val="both"/>
        <w:rPr>
          <w:rFonts w:ascii="HelveticaNeueLT Std Lt" w:hAnsi="HelveticaNeueLT Std Lt"/>
          <w:bCs/>
          <w:sz w:val="24"/>
        </w:rPr>
      </w:pPr>
    </w:p>
    <w:p w14:paraId="3EB84BD1" w14:textId="2B46453F" w:rsidR="00DD5DBD" w:rsidRPr="00DD5DBD" w:rsidRDefault="00DD5DBD" w:rsidP="00ED62D7">
      <w:pPr>
        <w:pStyle w:val="Sinespaciado"/>
        <w:ind w:left="142" w:right="168"/>
        <w:jc w:val="both"/>
        <w:rPr>
          <w:rFonts w:ascii="HelveticaNeueLT Std Lt" w:hAnsi="HelveticaNeueLT Std Lt"/>
          <w:bCs/>
          <w:sz w:val="24"/>
        </w:rPr>
      </w:pPr>
      <w:r w:rsidRPr="00DD5DBD">
        <w:rPr>
          <w:rFonts w:ascii="HelveticaNeueLT Std Lt" w:hAnsi="HelveticaNeueLT Std Lt"/>
          <w:bCs/>
          <w:sz w:val="24"/>
        </w:rPr>
        <w:t>El Sistema Estatal de Protección Civil; El Consejo Estatal de Protección Civil y los Sistemas y Consejos Municipales de Protección Civil, realizarán acciones de prevención y coordinación interinstitucional</w:t>
      </w:r>
      <w:r w:rsidR="00CF2C6B">
        <w:rPr>
          <w:rFonts w:ascii="HelveticaNeueLT Std Lt" w:hAnsi="HelveticaNeueLT Std Lt"/>
          <w:bCs/>
          <w:sz w:val="24"/>
        </w:rPr>
        <w:t>,</w:t>
      </w:r>
      <w:r w:rsidRPr="00DD5DBD">
        <w:rPr>
          <w:rFonts w:ascii="HelveticaNeueLT Std Lt" w:hAnsi="HelveticaNeueLT Std Lt"/>
          <w:bCs/>
          <w:sz w:val="24"/>
        </w:rPr>
        <w:t xml:space="preserve"> antes, durante y después de la </w:t>
      </w:r>
      <w:r w:rsidR="00EF07F0">
        <w:rPr>
          <w:rFonts w:ascii="HelveticaNeueLT Std Lt" w:hAnsi="HelveticaNeueLT Std Lt"/>
          <w:bCs/>
          <w:sz w:val="24"/>
        </w:rPr>
        <w:t>temporada vacacional</w:t>
      </w:r>
      <w:r w:rsidRPr="00DD5DBD">
        <w:rPr>
          <w:rFonts w:ascii="HelveticaNeueLT Std Lt" w:hAnsi="HelveticaNeueLT Std Lt"/>
          <w:bCs/>
          <w:sz w:val="24"/>
        </w:rPr>
        <w:t xml:space="preserve">. </w:t>
      </w:r>
    </w:p>
    <w:p w14:paraId="3F4164FF" w14:textId="77777777" w:rsidR="00DD5DBD" w:rsidRPr="00DD5DBD" w:rsidRDefault="00DD5DBD" w:rsidP="00ED62D7">
      <w:pPr>
        <w:pStyle w:val="Sinespaciado"/>
        <w:ind w:left="426" w:right="168" w:hanging="284"/>
        <w:jc w:val="both"/>
        <w:rPr>
          <w:rFonts w:ascii="HelveticaNeueLT Std Lt" w:hAnsi="HelveticaNeueLT Std Lt"/>
          <w:bCs/>
          <w:sz w:val="24"/>
        </w:rPr>
      </w:pPr>
    </w:p>
    <w:p w14:paraId="4A0B7698" w14:textId="6418CDA4" w:rsidR="006171E0" w:rsidRPr="006171E0" w:rsidRDefault="006171E0" w:rsidP="00A7326A">
      <w:pPr>
        <w:autoSpaceDE w:val="0"/>
        <w:autoSpaceDN w:val="0"/>
        <w:adjustRightInd w:val="0"/>
        <w:spacing w:line="240" w:lineRule="auto"/>
        <w:ind w:left="142" w:right="168"/>
        <w:jc w:val="both"/>
        <w:rPr>
          <w:rFonts w:ascii="HelveticaNeueLT Std" w:eastAsia="Arial" w:hAnsi="HelveticaNeueLT Std" w:cs="Arial"/>
          <w:color w:val="000000"/>
          <w:sz w:val="24"/>
          <w:szCs w:val="24"/>
          <w:lang w:eastAsia="es-MX"/>
        </w:rPr>
      </w:pPr>
      <w:r w:rsidRPr="00A7326A">
        <w:rPr>
          <w:rFonts w:ascii="HelveticaNeueLT Std Lt" w:hAnsi="HelveticaNeueLT Std Lt"/>
          <w:bCs/>
          <w:sz w:val="24"/>
        </w:rPr>
        <w:t xml:space="preserve">A las autoridades municipales se les recomienda seguir las siguientes sugerencias, con la finalidad </w:t>
      </w:r>
      <w:r w:rsidR="00EF07F0">
        <w:rPr>
          <w:rFonts w:ascii="HelveticaNeueLT Std Lt" w:hAnsi="HelveticaNeueLT Std Lt"/>
          <w:bCs/>
          <w:sz w:val="24"/>
        </w:rPr>
        <w:t>d</w:t>
      </w:r>
      <w:r w:rsidRPr="00A7326A">
        <w:rPr>
          <w:rFonts w:ascii="HelveticaNeueLT Std Lt" w:hAnsi="HelveticaNeueLT Std Lt"/>
          <w:bCs/>
          <w:sz w:val="24"/>
        </w:rPr>
        <w:t xml:space="preserve">e minimizar al máximo posible, los daños que pudiese generar un fenómeno </w:t>
      </w:r>
      <w:r w:rsidR="00A7326A" w:rsidRPr="00A7326A">
        <w:rPr>
          <w:rFonts w:ascii="HelveticaNeueLT Std Lt" w:hAnsi="HelveticaNeueLT Std Lt"/>
          <w:bCs/>
          <w:sz w:val="24"/>
        </w:rPr>
        <w:t>perturbador</w:t>
      </w:r>
      <w:r w:rsidR="00A7326A">
        <w:rPr>
          <w:rFonts w:ascii="HelveticaNeueLT Std Lt" w:hAnsi="HelveticaNeueLT Std Lt"/>
          <w:bCs/>
          <w:sz w:val="24"/>
        </w:rPr>
        <w:t xml:space="preserve"> de tipo socio organizativo</w:t>
      </w:r>
      <w:r w:rsidRPr="006171E0">
        <w:rPr>
          <w:rFonts w:ascii="HelveticaNeueLT Std" w:eastAsia="Arial" w:hAnsi="HelveticaNeueLT Std" w:cs="Arial"/>
          <w:color w:val="000000"/>
          <w:sz w:val="24"/>
          <w:szCs w:val="24"/>
          <w:lang w:val="es-ES" w:eastAsia="es-MX"/>
        </w:rPr>
        <w:t>.</w:t>
      </w:r>
    </w:p>
    <w:p w14:paraId="34D189C6" w14:textId="77777777" w:rsidR="006171E0" w:rsidRP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Haga el catálogo de riesgos como: Desorden público, riñas, extravío de personas, explosión de tanques de gas, incendios, congestionamientos viales, caída de estructuras, atentados, sismos y lluvias.</w:t>
      </w:r>
    </w:p>
    <w:p w14:paraId="29A58905" w14:textId="6BA59E1F" w:rsid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Realice un programa coordinado con Protección Civil y Seguridad Pública Estatal</w:t>
      </w:r>
      <w:r w:rsidR="00CF2C6B">
        <w:rPr>
          <w:rFonts w:ascii="HelveticaNeueLT Std Lt" w:hAnsi="HelveticaNeueLT Std Lt"/>
          <w:bCs/>
          <w:sz w:val="24"/>
        </w:rPr>
        <w:t>es</w:t>
      </w:r>
      <w:r w:rsidRPr="006171E0">
        <w:rPr>
          <w:rFonts w:ascii="HelveticaNeueLT Std Lt" w:hAnsi="HelveticaNeueLT Std Lt"/>
          <w:bCs/>
          <w:sz w:val="24"/>
        </w:rPr>
        <w:t xml:space="preserve"> y Municipal</w:t>
      </w:r>
      <w:r w:rsidR="00CF2C6B">
        <w:rPr>
          <w:rFonts w:ascii="HelveticaNeueLT Std Lt" w:hAnsi="HelveticaNeueLT Std Lt"/>
          <w:bCs/>
          <w:sz w:val="24"/>
        </w:rPr>
        <w:t>es</w:t>
      </w:r>
      <w:r w:rsidRPr="006171E0">
        <w:rPr>
          <w:rFonts w:ascii="HelveticaNeueLT Std Lt" w:hAnsi="HelveticaNeueLT Std Lt"/>
          <w:bCs/>
          <w:sz w:val="24"/>
        </w:rPr>
        <w:t>; Policía Federal Preventiva; Secretaría de Salud; Cruz Roja; Bomberos; Grupos Voluntarios; Asociaciones Religiosas, principalmente para definir el puesto de mando y control, puesto de auxilio, socorro y revisión de las instalaciones eléctricas para puestos semifijos.</w:t>
      </w:r>
    </w:p>
    <w:p w14:paraId="0BDDF0E4" w14:textId="77777777" w:rsidR="00CF14CC" w:rsidRPr="006171E0" w:rsidRDefault="00CF14CC" w:rsidP="00CF14CC">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Establezca rutas de evacuación, acceso y zonas de seguridad.</w:t>
      </w:r>
    </w:p>
    <w:p w14:paraId="0EB460B7" w14:textId="5C6F107A" w:rsid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Establezca el puesto de mando, auxilio y socorro.</w:t>
      </w:r>
    </w:p>
    <w:p w14:paraId="39748901" w14:textId="77777777" w:rsidR="00CF14CC" w:rsidRPr="006171E0" w:rsidRDefault="00CF14CC" w:rsidP="00CF14CC">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Monitoreé y verifique las áreas e infraestructura de riesgo identificadas.</w:t>
      </w:r>
    </w:p>
    <w:p w14:paraId="1D56F269" w14:textId="77777777" w:rsidR="00CF2C6B" w:rsidRPr="006171E0" w:rsidRDefault="00CF2C6B" w:rsidP="00CF2C6B">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Instale el puesto de Locatel, en coordinación con la Coordinación General de Protección Civil y Gestión Integral del Riesgo.</w:t>
      </w:r>
    </w:p>
    <w:p w14:paraId="3196D2A4" w14:textId="77777777" w:rsidR="006171E0" w:rsidRP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Mantenga libres las rutas de evacuación.</w:t>
      </w:r>
    </w:p>
    <w:p w14:paraId="021BB1F4" w14:textId="77777777" w:rsidR="006171E0" w:rsidRP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Cuente con personal de Protección Civil Municipal y Bomberos y equipos para auxiliar a la población en caso de contingencia.</w:t>
      </w:r>
    </w:p>
    <w:p w14:paraId="7B867EFB" w14:textId="77777777" w:rsidR="006171E0" w:rsidRP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Oriente y controle la salida y/o regreso de personas y vehículos.</w:t>
      </w:r>
    </w:p>
    <w:p w14:paraId="71C25CDE" w14:textId="77777777" w:rsidR="006171E0" w:rsidRP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Verifique el total desalojo de la zona del evento, incluyendo el desmantelamiento de puestos semifijos y estructuras utilizadas para la realización del evento respectivo.</w:t>
      </w:r>
    </w:p>
    <w:p w14:paraId="579D6257" w14:textId="77777777" w:rsidR="006171E0" w:rsidRPr="006171E0" w:rsidRDefault="006171E0">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Elabore reporte final para las autoridades respectivas.</w:t>
      </w:r>
    </w:p>
    <w:p w14:paraId="6C896867" w14:textId="75A75C80" w:rsidR="00DD5DBD" w:rsidRPr="006171E0" w:rsidRDefault="00DD5DBD">
      <w:pPr>
        <w:pStyle w:val="Sinespaciado"/>
        <w:numPr>
          <w:ilvl w:val="0"/>
          <w:numId w:val="18"/>
        </w:numPr>
        <w:ind w:right="168"/>
        <w:jc w:val="both"/>
        <w:rPr>
          <w:rFonts w:ascii="HelveticaNeueLT Std Lt" w:hAnsi="HelveticaNeueLT Std Lt"/>
          <w:bCs/>
          <w:sz w:val="24"/>
        </w:rPr>
      </w:pPr>
      <w:r w:rsidRPr="006171E0">
        <w:rPr>
          <w:rFonts w:ascii="HelveticaNeueLT Std Lt" w:hAnsi="HelveticaNeueLT Std Lt"/>
          <w:bCs/>
          <w:sz w:val="24"/>
        </w:rPr>
        <w:t>Implementar acciones de vigilancia en zonas urbanas, con el apoyo de los cuerpos de seguridad pública, municipal y del Estado, a fin de realizar recorridos de inspección durante la ocurrencia de fenómenos</w:t>
      </w:r>
      <w:r w:rsidR="00D30985" w:rsidRPr="006171E0">
        <w:rPr>
          <w:rFonts w:ascii="HelveticaNeueLT Std Lt" w:hAnsi="HelveticaNeueLT Std Lt"/>
          <w:bCs/>
          <w:sz w:val="24"/>
        </w:rPr>
        <w:t xml:space="preserve"> </w:t>
      </w:r>
      <w:r w:rsidR="006171E0" w:rsidRPr="006171E0">
        <w:rPr>
          <w:rFonts w:ascii="HelveticaNeueLT Std Lt" w:hAnsi="HelveticaNeueLT Std Lt"/>
          <w:bCs/>
          <w:sz w:val="24"/>
        </w:rPr>
        <w:t>socio-organizativos en zonas consideradas turísticas</w:t>
      </w:r>
      <w:r w:rsidRPr="006171E0">
        <w:rPr>
          <w:rFonts w:ascii="HelveticaNeueLT Std Lt" w:hAnsi="HelveticaNeueLT Std Lt"/>
          <w:bCs/>
          <w:sz w:val="24"/>
        </w:rPr>
        <w:t>.</w:t>
      </w:r>
    </w:p>
    <w:p w14:paraId="6E772B41" w14:textId="2A1581B4" w:rsidR="00DD5DBD" w:rsidRPr="006171E0" w:rsidRDefault="00DD5DBD">
      <w:pPr>
        <w:pStyle w:val="Sinespaciado"/>
        <w:numPr>
          <w:ilvl w:val="0"/>
          <w:numId w:val="18"/>
        </w:numPr>
        <w:ind w:right="168"/>
        <w:jc w:val="both"/>
        <w:rPr>
          <w:rFonts w:ascii="HelveticaNeueLT Std Lt" w:hAnsi="HelveticaNeueLT Std Lt"/>
          <w:bCs/>
          <w:color w:val="000000" w:themeColor="text1"/>
          <w:sz w:val="24"/>
        </w:rPr>
      </w:pPr>
      <w:r w:rsidRPr="006171E0">
        <w:rPr>
          <w:rFonts w:ascii="HelveticaNeueLT Std Lt" w:hAnsi="HelveticaNeueLT Std Lt"/>
          <w:bCs/>
          <w:sz w:val="24"/>
        </w:rPr>
        <w:t xml:space="preserve">Al concluir la temporada </w:t>
      </w:r>
      <w:r w:rsidR="006171E0" w:rsidRPr="006171E0">
        <w:rPr>
          <w:rFonts w:ascii="HelveticaNeueLT Std Lt" w:hAnsi="HelveticaNeueLT Std Lt"/>
          <w:bCs/>
          <w:sz w:val="24"/>
        </w:rPr>
        <w:t>vacacional</w:t>
      </w:r>
      <w:r w:rsidRPr="006171E0">
        <w:rPr>
          <w:rFonts w:ascii="HelveticaNeueLT Std Lt" w:hAnsi="HelveticaNeueLT Std Lt"/>
          <w:bCs/>
          <w:sz w:val="24"/>
        </w:rPr>
        <w:t>, deberá de remitir a esta Coordinación General de Protección Civil y Gestión Integral de</w:t>
      </w:r>
      <w:r w:rsidR="00440223" w:rsidRPr="006171E0">
        <w:rPr>
          <w:rFonts w:ascii="HelveticaNeueLT Std Lt" w:hAnsi="HelveticaNeueLT Std Lt"/>
          <w:bCs/>
          <w:sz w:val="24"/>
        </w:rPr>
        <w:t>l</w:t>
      </w:r>
      <w:r w:rsidRPr="006171E0">
        <w:rPr>
          <w:rFonts w:ascii="HelveticaNeueLT Std Lt" w:hAnsi="HelveticaNeueLT Std Lt"/>
          <w:bCs/>
          <w:sz w:val="24"/>
        </w:rPr>
        <w:t xml:space="preserve"> Riesgo, el balance y/o informe correspondiente a las actividades desarrolladas en su municipio, el cual debe de incluir, personas que fueron </w:t>
      </w:r>
      <w:r w:rsidR="006171E0" w:rsidRPr="006171E0">
        <w:rPr>
          <w:rFonts w:ascii="HelveticaNeueLT Std Lt" w:hAnsi="HelveticaNeueLT Std Lt"/>
          <w:bCs/>
          <w:sz w:val="24"/>
        </w:rPr>
        <w:t>atendidas</w:t>
      </w:r>
      <w:r w:rsidRPr="006171E0">
        <w:rPr>
          <w:rFonts w:ascii="HelveticaNeueLT Std Lt" w:hAnsi="HelveticaNeueLT Std Lt"/>
          <w:bCs/>
          <w:sz w:val="24"/>
        </w:rPr>
        <w:t>, avisos emitidos, asistencia médica proporcionada durante el período, entre otras.</w:t>
      </w:r>
    </w:p>
    <w:p w14:paraId="4573DD6D" w14:textId="77777777" w:rsidR="00A112D3" w:rsidRPr="00EE5692" w:rsidRDefault="00A112D3" w:rsidP="008A4C38">
      <w:pPr>
        <w:pStyle w:val="Sinespaciado"/>
        <w:shd w:val="clear" w:color="auto" w:fill="BFBFBF" w:themeFill="background1" w:themeFillShade="BF"/>
        <w:ind w:right="27"/>
        <w:jc w:val="both"/>
        <w:outlineLvl w:val="2"/>
        <w:rPr>
          <w:rFonts w:ascii="HelveticaNeueLT Std Lt" w:hAnsi="HelveticaNeueLT Std Lt"/>
          <w:bCs/>
          <w:sz w:val="32"/>
          <w:szCs w:val="32"/>
        </w:rPr>
      </w:pPr>
      <w:bookmarkStart w:id="10" w:name="_Toc114736811"/>
      <w:r w:rsidRPr="00EE5692">
        <w:rPr>
          <w:rFonts w:ascii="HelveticaNeueLT Std Extended" w:hAnsi="HelveticaNeueLT Std Extended"/>
          <w:b/>
          <w:color w:val="C00000"/>
          <w:sz w:val="32"/>
          <w:szCs w:val="32"/>
        </w:rPr>
        <w:lastRenderedPageBreak/>
        <w:t>6.1.3.</w:t>
      </w:r>
      <w:r w:rsidRPr="00EE5692">
        <w:rPr>
          <w:rFonts w:ascii="HelveticaNeueLT Std Lt" w:hAnsi="HelveticaNeueLT Std Lt"/>
          <w:bCs/>
          <w:color w:val="C00000"/>
          <w:sz w:val="32"/>
          <w:szCs w:val="32"/>
        </w:rPr>
        <w:t xml:space="preserve"> </w:t>
      </w:r>
      <w:r w:rsidRPr="00EE5692">
        <w:rPr>
          <w:rFonts w:ascii="HelveticaNeueLT Std Extended" w:hAnsi="HelveticaNeueLT Std Extended"/>
          <w:b/>
          <w:color w:val="C00000"/>
          <w:sz w:val="32"/>
          <w:szCs w:val="32"/>
        </w:rPr>
        <w:t>Prevención</w:t>
      </w:r>
      <w:bookmarkEnd w:id="10"/>
    </w:p>
    <w:p w14:paraId="09027990" w14:textId="4F3ADA04" w:rsidR="00C70491" w:rsidRDefault="00C70491" w:rsidP="009243EF">
      <w:pPr>
        <w:pStyle w:val="Sinespaciado"/>
        <w:ind w:left="426" w:right="168"/>
        <w:jc w:val="both"/>
        <w:rPr>
          <w:rFonts w:ascii="HelveticaNeueLT Std Lt" w:hAnsi="HelveticaNeueLT Std Lt"/>
          <w:bCs/>
          <w:sz w:val="24"/>
        </w:rPr>
      </w:pPr>
    </w:p>
    <w:p w14:paraId="3B95E708" w14:textId="77777777" w:rsidR="00ED62D7" w:rsidRPr="00066A74" w:rsidRDefault="00ED62D7" w:rsidP="00066A74">
      <w:pPr>
        <w:autoSpaceDE w:val="0"/>
        <w:autoSpaceDN w:val="0"/>
        <w:adjustRightInd w:val="0"/>
        <w:spacing w:after="0" w:line="240" w:lineRule="auto"/>
        <w:ind w:left="142" w:right="168"/>
        <w:jc w:val="both"/>
        <w:rPr>
          <w:rFonts w:ascii="HelveticaNeueLT Std Lt" w:hAnsi="HelveticaNeueLT Std Lt"/>
          <w:bCs/>
          <w:sz w:val="24"/>
        </w:rPr>
      </w:pPr>
      <w:r w:rsidRPr="00066A74">
        <w:rPr>
          <w:rFonts w:ascii="HelveticaNeueLT Std Lt" w:hAnsi="HelveticaNeueLT Std Lt"/>
          <w:bCs/>
          <w:sz w:val="24"/>
        </w:rPr>
        <w:t>La prevención es la base para mitigar los desastres ocasionados por los diferentes fenómenos perturbadores.</w:t>
      </w:r>
    </w:p>
    <w:p w14:paraId="1FCAA12C" w14:textId="77777777" w:rsidR="00ED62D7" w:rsidRPr="005A4819" w:rsidRDefault="00ED62D7" w:rsidP="00ED62D7">
      <w:pPr>
        <w:pStyle w:val="Sinespaciado"/>
        <w:ind w:left="142" w:right="168"/>
        <w:jc w:val="both"/>
        <w:rPr>
          <w:rFonts w:ascii="HelveticaNeueLT Std Lt" w:hAnsi="HelveticaNeueLT Std Lt"/>
          <w:bCs/>
          <w:sz w:val="24"/>
        </w:rPr>
      </w:pPr>
    </w:p>
    <w:p w14:paraId="527259A7" w14:textId="774CE897" w:rsidR="006171E0" w:rsidRPr="006171E0" w:rsidRDefault="006171E0">
      <w:pPr>
        <w:pStyle w:val="Sinespaciado"/>
        <w:numPr>
          <w:ilvl w:val="0"/>
          <w:numId w:val="27"/>
        </w:numPr>
        <w:ind w:left="426" w:right="168" w:hanging="284"/>
        <w:jc w:val="both"/>
        <w:rPr>
          <w:rFonts w:ascii="HelveticaNeueLT Std Lt" w:hAnsi="HelveticaNeueLT Std Lt"/>
          <w:bCs/>
          <w:sz w:val="24"/>
          <w:lang w:val="es-ES"/>
        </w:rPr>
      </w:pPr>
      <w:r w:rsidRPr="006171E0">
        <w:rPr>
          <w:rFonts w:ascii="HelveticaNeueLT Std Lt" w:hAnsi="HelveticaNeueLT Std Lt"/>
          <w:bCs/>
          <w:sz w:val="24"/>
          <w:lang w:val="es-ES"/>
        </w:rPr>
        <w:t>Convocar a reunión a las dependencias involucradas en este programa preventivo, con el fin de tratar asuntos relacionados a la coordinación de acciones ante el periodo vacacional de fin e inicio de año 202</w:t>
      </w:r>
      <w:r w:rsidR="00E16343">
        <w:rPr>
          <w:rFonts w:ascii="HelveticaNeueLT Std Lt" w:hAnsi="HelveticaNeueLT Std Lt"/>
          <w:bCs/>
          <w:sz w:val="24"/>
          <w:lang w:val="es-ES"/>
        </w:rPr>
        <w:t>2</w:t>
      </w:r>
      <w:r w:rsidRPr="006171E0">
        <w:rPr>
          <w:rFonts w:ascii="HelveticaNeueLT Std Lt" w:hAnsi="HelveticaNeueLT Std Lt"/>
          <w:bCs/>
          <w:sz w:val="24"/>
          <w:lang w:val="es-ES"/>
        </w:rPr>
        <w:t>-202</w:t>
      </w:r>
      <w:r w:rsidR="00E16343">
        <w:rPr>
          <w:rFonts w:ascii="HelveticaNeueLT Std Lt" w:hAnsi="HelveticaNeueLT Std Lt"/>
          <w:bCs/>
          <w:sz w:val="24"/>
          <w:lang w:val="es-ES"/>
        </w:rPr>
        <w:t>3</w:t>
      </w:r>
      <w:r w:rsidRPr="006171E0">
        <w:rPr>
          <w:rFonts w:ascii="HelveticaNeueLT Std Lt" w:hAnsi="HelveticaNeueLT Std Lt"/>
          <w:bCs/>
          <w:sz w:val="24"/>
          <w:lang w:val="es-ES"/>
        </w:rPr>
        <w:t>.</w:t>
      </w:r>
    </w:p>
    <w:p w14:paraId="07E63643" w14:textId="77777777" w:rsidR="006171E0" w:rsidRPr="006171E0" w:rsidRDefault="006171E0">
      <w:pPr>
        <w:pStyle w:val="Sinespaciado"/>
        <w:numPr>
          <w:ilvl w:val="0"/>
          <w:numId w:val="27"/>
        </w:numPr>
        <w:ind w:left="426" w:right="168" w:hanging="284"/>
        <w:jc w:val="both"/>
        <w:rPr>
          <w:rFonts w:ascii="HelveticaNeueLT Std Lt" w:hAnsi="HelveticaNeueLT Std Lt"/>
          <w:bCs/>
          <w:sz w:val="24"/>
          <w:lang w:val="es-ES"/>
        </w:rPr>
      </w:pPr>
      <w:r w:rsidRPr="006171E0">
        <w:rPr>
          <w:rFonts w:ascii="HelveticaNeueLT Std Lt" w:hAnsi="HelveticaNeueLT Std Lt"/>
          <w:bCs/>
          <w:sz w:val="24"/>
          <w:lang w:val="es-ES"/>
        </w:rPr>
        <w:t>Coordinar las acciones de operación del Sistema Estatal de Protección Civil y reactivar el Sistema Municipal de Protección Civil en caso necesario en los municipios con destinos turísticos y en aquellos donde exista mayor densidad poblacional.</w:t>
      </w:r>
    </w:p>
    <w:p w14:paraId="43D3ACDA" w14:textId="786A231D" w:rsidR="006171E0" w:rsidRPr="006171E0" w:rsidRDefault="006171E0">
      <w:pPr>
        <w:pStyle w:val="Sinespaciado"/>
        <w:numPr>
          <w:ilvl w:val="0"/>
          <w:numId w:val="27"/>
        </w:numPr>
        <w:ind w:left="426" w:right="168" w:hanging="284"/>
        <w:jc w:val="both"/>
        <w:rPr>
          <w:rFonts w:ascii="HelveticaNeueLT Std Lt" w:hAnsi="HelveticaNeueLT Std Lt"/>
          <w:bCs/>
          <w:sz w:val="24"/>
          <w:lang w:val="es-ES"/>
        </w:rPr>
      </w:pPr>
      <w:r w:rsidRPr="006171E0">
        <w:rPr>
          <w:rFonts w:ascii="HelveticaNeueLT Std Lt" w:hAnsi="HelveticaNeueLT Std Lt"/>
          <w:bCs/>
          <w:sz w:val="24"/>
          <w:lang w:val="es-ES"/>
        </w:rPr>
        <w:t>Integrar la participación interdisciplinaria de las instancias de los Gobiernos Federal, Estatal y Municipal, con los Sectores Social y Privado.</w:t>
      </w:r>
    </w:p>
    <w:p w14:paraId="2A9AF92B" w14:textId="77777777" w:rsidR="006171E0" w:rsidRPr="006171E0" w:rsidRDefault="006171E0">
      <w:pPr>
        <w:pStyle w:val="Sinespaciado"/>
        <w:numPr>
          <w:ilvl w:val="0"/>
          <w:numId w:val="27"/>
        </w:numPr>
        <w:ind w:left="426" w:right="168" w:hanging="284"/>
        <w:jc w:val="both"/>
        <w:rPr>
          <w:rFonts w:ascii="HelveticaNeueLT Std Lt" w:hAnsi="HelveticaNeueLT Std Lt"/>
          <w:bCs/>
          <w:sz w:val="24"/>
          <w:lang w:val="es-ES"/>
        </w:rPr>
      </w:pPr>
      <w:r w:rsidRPr="006171E0">
        <w:rPr>
          <w:rFonts w:ascii="HelveticaNeueLT Std Lt" w:hAnsi="HelveticaNeueLT Std Lt"/>
          <w:bCs/>
          <w:sz w:val="24"/>
          <w:lang w:val="es-ES"/>
        </w:rPr>
        <w:t>Difundir acciones de protección civil.</w:t>
      </w:r>
    </w:p>
    <w:p w14:paraId="1655B586" w14:textId="77777777" w:rsidR="006171E0" w:rsidRPr="006171E0" w:rsidRDefault="006171E0" w:rsidP="00ED62D7">
      <w:pPr>
        <w:pStyle w:val="Sinespaciado"/>
        <w:ind w:left="142" w:right="168"/>
        <w:jc w:val="both"/>
        <w:rPr>
          <w:rFonts w:ascii="HelveticaNeueLT Std Lt" w:hAnsi="HelveticaNeueLT Std Lt"/>
          <w:bCs/>
          <w:sz w:val="24"/>
          <w:lang w:val="es-ES"/>
        </w:rPr>
      </w:pPr>
    </w:p>
    <w:p w14:paraId="7121936B" w14:textId="1AD21882" w:rsidR="006171E0" w:rsidRDefault="006171E0" w:rsidP="00ED62D7">
      <w:pPr>
        <w:pStyle w:val="Sinespaciado"/>
        <w:ind w:left="142" w:right="168"/>
        <w:jc w:val="both"/>
        <w:rPr>
          <w:rFonts w:ascii="HelveticaNeueLT Std Lt" w:hAnsi="HelveticaNeueLT Std Lt"/>
          <w:b/>
          <w:bCs/>
          <w:sz w:val="24"/>
        </w:rPr>
      </w:pPr>
      <w:r w:rsidRPr="006171E0">
        <w:rPr>
          <w:rFonts w:ascii="HelveticaNeueLT Std Lt" w:hAnsi="HelveticaNeueLT Std Lt"/>
          <w:b/>
          <w:bCs/>
          <w:sz w:val="24"/>
        </w:rPr>
        <w:t>Recomendaciones para viajar en las carreteras</w:t>
      </w:r>
    </w:p>
    <w:p w14:paraId="0902E834" w14:textId="77777777" w:rsidR="00ED62D7" w:rsidRPr="006171E0" w:rsidRDefault="00ED62D7" w:rsidP="00ED62D7">
      <w:pPr>
        <w:pStyle w:val="Sinespaciado"/>
        <w:ind w:left="142" w:right="168"/>
        <w:jc w:val="both"/>
        <w:rPr>
          <w:rFonts w:ascii="HelveticaNeueLT Std Lt" w:hAnsi="HelveticaNeueLT Std Lt"/>
          <w:bCs/>
          <w:sz w:val="24"/>
        </w:rPr>
      </w:pPr>
    </w:p>
    <w:p w14:paraId="3021637D" w14:textId="77777777" w:rsidR="006171E0" w:rsidRPr="006171E0" w:rsidRDefault="006171E0">
      <w:pPr>
        <w:pStyle w:val="Sinespaciado"/>
        <w:numPr>
          <w:ilvl w:val="0"/>
          <w:numId w:val="28"/>
        </w:numPr>
        <w:ind w:left="426" w:right="168" w:hanging="284"/>
        <w:jc w:val="both"/>
        <w:rPr>
          <w:rFonts w:ascii="HelveticaNeueLT Std Lt" w:hAnsi="HelveticaNeueLT Std Lt"/>
          <w:bCs/>
          <w:sz w:val="24"/>
        </w:rPr>
      </w:pPr>
      <w:r w:rsidRPr="006171E0">
        <w:rPr>
          <w:rFonts w:ascii="HelveticaNeueLT Std Lt" w:hAnsi="HelveticaNeueLT Std Lt"/>
          <w:bCs/>
          <w:sz w:val="24"/>
        </w:rPr>
        <w:t>Antes de iniciar su viaje, revise las condiciones mecánicas de su automóvil, asegúrese de revisar llantas, sistema de frenos, luces, limpiaparabrisas, agua, aceite y abastezca el tanque de combustible. </w:t>
      </w:r>
    </w:p>
    <w:p w14:paraId="0BF27061" w14:textId="77777777" w:rsidR="006171E0" w:rsidRPr="006171E0" w:rsidRDefault="006171E0">
      <w:pPr>
        <w:pStyle w:val="Sinespaciado"/>
        <w:numPr>
          <w:ilvl w:val="0"/>
          <w:numId w:val="28"/>
        </w:numPr>
        <w:ind w:left="426" w:right="168" w:hanging="284"/>
        <w:jc w:val="both"/>
        <w:rPr>
          <w:rFonts w:ascii="HelveticaNeueLT Std Lt" w:hAnsi="HelveticaNeueLT Std Lt"/>
          <w:bCs/>
          <w:sz w:val="24"/>
        </w:rPr>
      </w:pPr>
      <w:r w:rsidRPr="006171E0">
        <w:rPr>
          <w:rFonts w:ascii="HelveticaNeueLT Std Lt" w:hAnsi="HelveticaNeueLT Std Lt"/>
          <w:bCs/>
          <w:sz w:val="24"/>
        </w:rPr>
        <w:t xml:space="preserve">Antes de salir a carretera procure descansar y dormir lo suficiente y piense en los lugares donde realizará sus paradas para alimentación y abastecimiento de combustible. </w:t>
      </w:r>
    </w:p>
    <w:p w14:paraId="6ECDF507" w14:textId="77777777" w:rsidR="006171E0" w:rsidRPr="006171E0" w:rsidRDefault="006171E0">
      <w:pPr>
        <w:pStyle w:val="Sinespaciado"/>
        <w:numPr>
          <w:ilvl w:val="0"/>
          <w:numId w:val="28"/>
        </w:numPr>
        <w:ind w:left="426" w:right="168" w:hanging="284"/>
        <w:jc w:val="both"/>
        <w:rPr>
          <w:rFonts w:ascii="HelveticaNeueLT Std Lt" w:hAnsi="HelveticaNeueLT Std Lt"/>
          <w:bCs/>
          <w:sz w:val="24"/>
        </w:rPr>
      </w:pPr>
      <w:r w:rsidRPr="006171E0">
        <w:rPr>
          <w:rFonts w:ascii="HelveticaNeueLT Std Lt" w:hAnsi="HelveticaNeueLT Std Lt"/>
          <w:bCs/>
          <w:sz w:val="24"/>
        </w:rPr>
        <w:t>Evite detenerse en parajes solitarios, recuerde que, en las poblaciones, casetas de peaje y gasolineras existen servicios de atención. </w:t>
      </w:r>
    </w:p>
    <w:p w14:paraId="6E3E0BCB" w14:textId="77777777" w:rsidR="006171E0" w:rsidRPr="006171E0" w:rsidRDefault="006171E0" w:rsidP="00ED62D7">
      <w:pPr>
        <w:pStyle w:val="Sinespaciado"/>
        <w:ind w:left="142" w:right="168" w:hanging="284"/>
        <w:rPr>
          <w:rFonts w:ascii="HelveticaNeueLT Std Lt" w:hAnsi="HelveticaNeueLT Std Lt"/>
          <w:b/>
          <w:bCs/>
          <w:sz w:val="24"/>
          <w:lang w:val="es-ES"/>
        </w:rPr>
      </w:pPr>
    </w:p>
    <w:p w14:paraId="5D576D7F" w14:textId="77777777" w:rsidR="006171E0" w:rsidRPr="006171E0" w:rsidRDefault="006171E0" w:rsidP="00ED62D7">
      <w:pPr>
        <w:pStyle w:val="Sinespaciado"/>
        <w:ind w:left="142" w:right="168"/>
        <w:jc w:val="both"/>
        <w:rPr>
          <w:rFonts w:ascii="HelveticaNeueLT Std Lt" w:hAnsi="HelveticaNeueLT Std Lt"/>
          <w:b/>
          <w:bCs/>
          <w:sz w:val="24"/>
          <w:lang w:val="es-ES"/>
        </w:rPr>
      </w:pPr>
      <w:r w:rsidRPr="006171E0">
        <w:rPr>
          <w:rFonts w:ascii="HelveticaNeueLT Std Lt" w:hAnsi="HelveticaNeueLT Std Lt"/>
          <w:b/>
          <w:bCs/>
          <w:sz w:val="24"/>
          <w:lang w:val="es-ES"/>
        </w:rPr>
        <w:t>Recomendaciones a la población en temporada vacacional de fin e inicio de año, como medidas de autoprotección:</w:t>
      </w:r>
    </w:p>
    <w:p w14:paraId="7E1079A0" w14:textId="77777777" w:rsidR="006171E0" w:rsidRPr="006171E0" w:rsidRDefault="006171E0" w:rsidP="00ED62D7">
      <w:pPr>
        <w:pStyle w:val="Sinespaciado"/>
        <w:ind w:left="142" w:right="168"/>
        <w:rPr>
          <w:rFonts w:ascii="HelveticaNeueLT Std Lt" w:hAnsi="HelveticaNeueLT Std Lt"/>
          <w:bCs/>
          <w:sz w:val="24"/>
        </w:rPr>
      </w:pPr>
    </w:p>
    <w:p w14:paraId="5916DCD2" w14:textId="77777777" w:rsidR="006171E0" w:rsidRPr="006171E0" w:rsidRDefault="006171E0">
      <w:pPr>
        <w:pStyle w:val="Sinespaciado"/>
        <w:numPr>
          <w:ilvl w:val="0"/>
          <w:numId w:val="29"/>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No permita que los niños jueguen o corran en las escaleras y en su caso colocar pasamanos o barandales que límite su acceso a esta área de riesgo.</w:t>
      </w:r>
    </w:p>
    <w:p w14:paraId="5D223B21" w14:textId="77777777" w:rsidR="006171E0" w:rsidRPr="006171E0" w:rsidRDefault="006171E0">
      <w:pPr>
        <w:pStyle w:val="Sinespaciado"/>
        <w:numPr>
          <w:ilvl w:val="0"/>
          <w:numId w:val="29"/>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Evite fumar, principalmente en lugares cerrados cerca menores de edad y mayores de 65 años.  </w:t>
      </w:r>
    </w:p>
    <w:p w14:paraId="05434ED6" w14:textId="77777777" w:rsidR="006171E0" w:rsidRPr="006171E0" w:rsidRDefault="006171E0">
      <w:pPr>
        <w:pStyle w:val="Sinespaciado"/>
        <w:numPr>
          <w:ilvl w:val="0"/>
          <w:numId w:val="29"/>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Evite o disminuya ingerir bebidas embriagantes.</w:t>
      </w:r>
    </w:p>
    <w:p w14:paraId="02342629" w14:textId="77777777" w:rsidR="006171E0" w:rsidRPr="006171E0" w:rsidRDefault="006171E0">
      <w:pPr>
        <w:pStyle w:val="Sinespaciado"/>
        <w:numPr>
          <w:ilvl w:val="0"/>
          <w:numId w:val="29"/>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Cuide que estén tapados y asegurados los espacios tales como: albercas, tinas y piletas; así como espacios confinados (pozos, cisternas, </w:t>
      </w:r>
      <w:r w:rsidRPr="006171E0">
        <w:rPr>
          <w:rFonts w:ascii="HelveticaNeueLT Std Lt" w:hAnsi="HelveticaNeueLT Std Lt"/>
          <w:bCs/>
          <w:sz w:val="24"/>
        </w:rPr>
        <w:t>fosas sépticas, hornos de hoyo, entre otros).</w:t>
      </w:r>
    </w:p>
    <w:p w14:paraId="25A8B223" w14:textId="77777777" w:rsidR="006171E0" w:rsidRPr="006171E0" w:rsidRDefault="006171E0">
      <w:pPr>
        <w:pStyle w:val="Sinespaciado"/>
        <w:numPr>
          <w:ilvl w:val="0"/>
          <w:numId w:val="29"/>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Evite que los niños tengan acceso a la cocina cuando se esté cocinando, ya que ésta es el área del hogar de mayor riesgo. </w:t>
      </w:r>
    </w:p>
    <w:p w14:paraId="71FF5B96" w14:textId="61D19CCF" w:rsidR="006171E0" w:rsidRPr="006171E0" w:rsidRDefault="006171E0">
      <w:pPr>
        <w:pStyle w:val="Sinespaciado"/>
        <w:numPr>
          <w:ilvl w:val="0"/>
          <w:numId w:val="30"/>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Cubra los enchufes eléctricos con tapas de plástico, sobre todo aquellos que estén al alcance de los menores.</w:t>
      </w:r>
    </w:p>
    <w:p w14:paraId="6C696C9F" w14:textId="77777777" w:rsidR="006171E0" w:rsidRPr="006171E0" w:rsidRDefault="006171E0">
      <w:pPr>
        <w:pStyle w:val="Sinespaciado"/>
        <w:numPr>
          <w:ilvl w:val="0"/>
          <w:numId w:val="30"/>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Amarre los cables de la corriente eléctrica con cinta de aislar o con material similar, a afecto que queden unidos y sujetos.</w:t>
      </w:r>
    </w:p>
    <w:p w14:paraId="2378F597" w14:textId="57B88962" w:rsidR="006171E0" w:rsidRPr="006171E0" w:rsidRDefault="006171E0">
      <w:pPr>
        <w:pStyle w:val="Sinespaciado"/>
        <w:numPr>
          <w:ilvl w:val="0"/>
          <w:numId w:val="30"/>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lastRenderedPageBreak/>
        <w:t>Mantener alejado de los niños de sustancias tóxicas, solventes, medicamentos, alcohol, armas de fuego, balas, bolsas de plástico, objetos punza cortantes, bebidas alcohólicas, cerillos, clavos, herramientas, juegos pirotécnicos.</w:t>
      </w:r>
    </w:p>
    <w:p w14:paraId="727275FF" w14:textId="77777777" w:rsidR="006171E0" w:rsidRPr="006171E0" w:rsidRDefault="006171E0">
      <w:pPr>
        <w:pStyle w:val="Sinespaciado"/>
        <w:numPr>
          <w:ilvl w:val="0"/>
          <w:numId w:val="30"/>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Revise constantemente la instalación y el funcionamiento del arbolito de navidad, apague las series navideñas al momento de disponerse a dormir, sobre todo las del interior del hogar.</w:t>
      </w:r>
    </w:p>
    <w:p w14:paraId="34A570AA" w14:textId="77777777" w:rsidR="006171E0" w:rsidRPr="006171E0" w:rsidRDefault="006171E0" w:rsidP="006171E0">
      <w:pPr>
        <w:pStyle w:val="Sinespaciado"/>
        <w:ind w:left="426" w:right="168"/>
        <w:rPr>
          <w:rFonts w:ascii="HelveticaNeueLT Std Lt" w:hAnsi="HelveticaNeueLT Std Lt"/>
          <w:bCs/>
          <w:sz w:val="24"/>
        </w:rPr>
      </w:pPr>
    </w:p>
    <w:p w14:paraId="49E00731" w14:textId="77777777" w:rsidR="006171E0" w:rsidRPr="006171E0" w:rsidRDefault="006171E0" w:rsidP="00ED62D7">
      <w:pPr>
        <w:pStyle w:val="Sinespaciado"/>
        <w:ind w:left="142" w:right="168"/>
        <w:jc w:val="both"/>
        <w:rPr>
          <w:rFonts w:ascii="HelveticaNeueLT Std Lt" w:hAnsi="HelveticaNeueLT Std Lt"/>
          <w:b/>
          <w:bCs/>
          <w:sz w:val="24"/>
          <w:lang w:val="es-ES"/>
        </w:rPr>
      </w:pPr>
      <w:r w:rsidRPr="006171E0">
        <w:rPr>
          <w:rFonts w:ascii="HelveticaNeueLT Std Lt" w:hAnsi="HelveticaNeueLT Std Lt"/>
          <w:b/>
          <w:bCs/>
          <w:sz w:val="24"/>
        </w:rPr>
        <w:t xml:space="preserve">Medidas de seguridad </w:t>
      </w:r>
      <w:r w:rsidRPr="006171E0">
        <w:rPr>
          <w:rFonts w:ascii="HelveticaNeueLT Std Lt" w:hAnsi="HelveticaNeueLT Std Lt"/>
          <w:b/>
          <w:bCs/>
          <w:sz w:val="24"/>
          <w:lang w:val="es-ES"/>
        </w:rPr>
        <w:t xml:space="preserve">en los diferentes escenarios o situaciones, </w:t>
      </w:r>
      <w:r w:rsidRPr="006171E0">
        <w:rPr>
          <w:rFonts w:ascii="HelveticaNeueLT Std Lt" w:hAnsi="HelveticaNeueLT Std Lt"/>
          <w:b/>
          <w:bCs/>
          <w:sz w:val="24"/>
        </w:rPr>
        <w:t>para disminuir el riesgo de un accidente, se recomienda lo siguiente</w:t>
      </w:r>
      <w:r w:rsidRPr="006171E0">
        <w:rPr>
          <w:rFonts w:ascii="HelveticaNeueLT Std Lt" w:hAnsi="HelveticaNeueLT Std Lt"/>
          <w:b/>
          <w:bCs/>
          <w:sz w:val="24"/>
          <w:lang w:val="es-ES"/>
        </w:rPr>
        <w:t xml:space="preserve">: </w:t>
      </w:r>
    </w:p>
    <w:p w14:paraId="3280D00C" w14:textId="77777777" w:rsidR="006171E0" w:rsidRPr="006171E0" w:rsidRDefault="006171E0" w:rsidP="006171E0">
      <w:pPr>
        <w:pStyle w:val="Sinespaciado"/>
        <w:ind w:left="426" w:right="168"/>
        <w:rPr>
          <w:rFonts w:ascii="HelveticaNeueLT Std Lt" w:hAnsi="HelveticaNeueLT Std Lt"/>
          <w:bCs/>
          <w:sz w:val="24"/>
        </w:rPr>
      </w:pPr>
    </w:p>
    <w:p w14:paraId="67722F51" w14:textId="77777777" w:rsidR="006171E0" w:rsidRPr="006171E0" w:rsidRDefault="006171E0" w:rsidP="00ED62D7">
      <w:pPr>
        <w:pStyle w:val="Sinespaciado"/>
        <w:ind w:left="426" w:right="168" w:hanging="284"/>
        <w:rPr>
          <w:rFonts w:ascii="HelveticaNeueLT Std Lt" w:hAnsi="HelveticaNeueLT Std Lt"/>
          <w:bCs/>
          <w:sz w:val="24"/>
        </w:rPr>
      </w:pPr>
      <w:r w:rsidRPr="006171E0">
        <w:rPr>
          <w:rFonts w:ascii="HelveticaNeueLT Std Lt" w:hAnsi="HelveticaNeueLT Std Lt"/>
          <w:b/>
          <w:bCs/>
          <w:sz w:val="24"/>
          <w:lang w:val="es-ES"/>
        </w:rPr>
        <w:t xml:space="preserve">I. En casa. </w:t>
      </w:r>
    </w:p>
    <w:p w14:paraId="228E3129"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Para las niñas y los niños menores de 10 años la curiosidad y la aventura son parte de su naturaleza, aseguremos ventanas y puertas con cerraduras y mantengamos sillas y cunas o muebles alejados de las ventanas para evitar tragedias. </w:t>
      </w:r>
    </w:p>
    <w:p w14:paraId="4400B99A"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Para impedir caídas en las escaleras evitemos que los niños se empujen, jueguen o dejen juguetes; es recomendable instalar pasamanos o puertas de seguridad.</w:t>
      </w:r>
    </w:p>
    <w:p w14:paraId="6ADD1C43"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Los medicamentos en manos de niños son veneno. Al dejarlos fuera de su alcance y guardarlos bajo llave, prevenimos intoxicaciones.</w:t>
      </w:r>
    </w:p>
    <w:p w14:paraId="3F9235F1"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Cuando los lavaderos están en las azoteas las caídas suelen ser frecuentes y fatales, lugar que no es adecuado para que jueguen los niños, aun así, colocar barandales. </w:t>
      </w:r>
    </w:p>
    <w:p w14:paraId="672C4547"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Para evitar envenenamientos por sustancias tóxicas y productos de limpieza que pueden ser encontrados por los niños, es recomendable ponerlas bajo llave en sus recipientes originales. </w:t>
      </w:r>
    </w:p>
    <w:p w14:paraId="286A8FC2"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Alertar a los niños y personas que colaboran con la casa, para que no abran la puerta de acceso a desconocidos. </w:t>
      </w:r>
    </w:p>
    <w:p w14:paraId="1B19CC96"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Revise que su casa se encuentre en buenas condiciones, los marcos, puertas y chapas. </w:t>
      </w:r>
    </w:p>
    <w:p w14:paraId="47CA586E" w14:textId="77777777" w:rsidR="006171E0" w:rsidRPr="006171E0" w:rsidRDefault="006171E0">
      <w:pPr>
        <w:pStyle w:val="Sinespaciado"/>
        <w:numPr>
          <w:ilvl w:val="0"/>
          <w:numId w:val="31"/>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Refuerce las ventanas del exterior y tenga una buena iluminación fuera de la casa: si puede instale un sistema de cámaras para ver quien llega a su domicilio.</w:t>
      </w:r>
    </w:p>
    <w:p w14:paraId="5ADAE494" w14:textId="77777777" w:rsidR="006171E0" w:rsidRPr="006171E0" w:rsidRDefault="006171E0">
      <w:pPr>
        <w:pStyle w:val="Sinespaciado"/>
        <w:numPr>
          <w:ilvl w:val="0"/>
          <w:numId w:val="32"/>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Atienda el teléfono sin ningún tipo de información a extraños; instruya en este sentido, a los menores y a las personas de servicio.</w:t>
      </w:r>
    </w:p>
    <w:p w14:paraId="1A7FD863" w14:textId="1CEEF877" w:rsidR="006171E0" w:rsidRPr="006171E0" w:rsidRDefault="006171E0">
      <w:pPr>
        <w:pStyle w:val="Sinespaciado"/>
        <w:numPr>
          <w:ilvl w:val="0"/>
          <w:numId w:val="32"/>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Reúnase con vecinos, para que estén atentos ante la presencia de personas extrañas, vehículos sospechosos sin placas o con vidrios polarizados, a fin de que se lleve a cabo la denuncia de </w:t>
      </w:r>
      <w:r w:rsidR="00066A74">
        <w:rPr>
          <w:rFonts w:ascii="HelveticaNeueLT Std Lt" w:hAnsi="HelveticaNeueLT Std Lt"/>
          <w:bCs/>
          <w:sz w:val="24"/>
          <w:lang w:val="es-ES"/>
        </w:rPr>
        <w:t>riesgos</w:t>
      </w:r>
      <w:r w:rsidRPr="006171E0">
        <w:rPr>
          <w:rFonts w:ascii="HelveticaNeueLT Std Lt" w:hAnsi="HelveticaNeueLT Std Lt"/>
          <w:bCs/>
          <w:sz w:val="24"/>
          <w:lang w:val="es-ES"/>
        </w:rPr>
        <w:t xml:space="preserve"> que se detecten.</w:t>
      </w:r>
    </w:p>
    <w:p w14:paraId="359D008B" w14:textId="77777777" w:rsidR="006171E0" w:rsidRPr="006171E0" w:rsidRDefault="006171E0">
      <w:pPr>
        <w:pStyle w:val="Sinespaciado"/>
        <w:numPr>
          <w:ilvl w:val="0"/>
          <w:numId w:val="32"/>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Solo con recomendación, recurra a personal de servicio y vigilancia para el hogar. </w:t>
      </w:r>
    </w:p>
    <w:p w14:paraId="632A9F46" w14:textId="77777777" w:rsidR="006171E0" w:rsidRPr="006171E0" w:rsidRDefault="006171E0">
      <w:pPr>
        <w:pStyle w:val="Sinespaciado"/>
        <w:numPr>
          <w:ilvl w:val="0"/>
          <w:numId w:val="32"/>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Dé mantenimiento periódicamente al equipo de seguridad como extintores, alarmas y cercos eléctricos. </w:t>
      </w:r>
    </w:p>
    <w:p w14:paraId="752D24E8" w14:textId="5D6EE2E1" w:rsidR="006171E0" w:rsidRPr="006171E0" w:rsidRDefault="006171E0">
      <w:pPr>
        <w:pStyle w:val="Sinespaciado"/>
        <w:numPr>
          <w:ilvl w:val="0"/>
          <w:numId w:val="32"/>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Tenga a la mano los teléfonos de las instancias que atienden emergencias (Protección Civil, Bomberos, Policía, Tránsito) así como de urgencias (IMSS, ISSEMYM, ISSSTE) y demás.</w:t>
      </w:r>
    </w:p>
    <w:p w14:paraId="5FEDC85F" w14:textId="77777777" w:rsidR="006171E0" w:rsidRPr="006171E0" w:rsidRDefault="006171E0">
      <w:pPr>
        <w:pStyle w:val="Sinespaciado"/>
        <w:numPr>
          <w:ilvl w:val="0"/>
          <w:numId w:val="32"/>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Cubra con hule espuma trapos o con toallas las partes filosas de muebles, camas, mesas, sillas o sitios que usted considere peligrosos y así evitar golpes severos a los niños, cuando estén jugando.</w:t>
      </w:r>
    </w:p>
    <w:p w14:paraId="402CDA86" w14:textId="77777777" w:rsidR="006171E0" w:rsidRPr="006171E0" w:rsidRDefault="006171E0" w:rsidP="006171E0">
      <w:pPr>
        <w:pStyle w:val="Sinespaciado"/>
        <w:ind w:left="426" w:right="168"/>
        <w:jc w:val="both"/>
        <w:rPr>
          <w:rFonts w:ascii="HelveticaNeueLT Std Lt" w:hAnsi="HelveticaNeueLT Std Lt"/>
          <w:bCs/>
          <w:sz w:val="24"/>
        </w:rPr>
      </w:pPr>
    </w:p>
    <w:p w14:paraId="13C823BE" w14:textId="77777777" w:rsidR="006171E0" w:rsidRPr="006171E0" w:rsidRDefault="006171E0" w:rsidP="00ED62D7">
      <w:pPr>
        <w:pStyle w:val="Sinespaciado"/>
        <w:ind w:left="426" w:right="168" w:hanging="284"/>
        <w:rPr>
          <w:rFonts w:ascii="HelveticaNeueLT Std Lt" w:hAnsi="HelveticaNeueLT Std Lt"/>
          <w:b/>
          <w:bCs/>
          <w:sz w:val="24"/>
          <w:lang w:val="es-ES"/>
        </w:rPr>
      </w:pPr>
      <w:r w:rsidRPr="006171E0">
        <w:rPr>
          <w:rFonts w:ascii="HelveticaNeueLT Std Lt" w:hAnsi="HelveticaNeueLT Std Lt"/>
          <w:b/>
          <w:bCs/>
          <w:sz w:val="24"/>
          <w:lang w:val="es-ES"/>
        </w:rPr>
        <w:t xml:space="preserve">II. En la vía pública. </w:t>
      </w:r>
    </w:p>
    <w:p w14:paraId="000FFA6E" w14:textId="16180D34" w:rsidR="006171E0" w:rsidRPr="006171E0" w:rsidRDefault="006171E0">
      <w:pPr>
        <w:pStyle w:val="Sinespaciado"/>
        <w:numPr>
          <w:ilvl w:val="0"/>
          <w:numId w:val="33"/>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Evite portar objetos de valor como relojes, medallas, anillos</w:t>
      </w:r>
      <w:r w:rsidR="00CF2C6B">
        <w:rPr>
          <w:rFonts w:ascii="HelveticaNeueLT Std Lt" w:hAnsi="HelveticaNeueLT Std Lt"/>
          <w:bCs/>
          <w:sz w:val="24"/>
          <w:lang w:val="es-ES"/>
        </w:rPr>
        <w:t>, teléfonos móviles</w:t>
      </w:r>
      <w:r w:rsidRPr="006171E0">
        <w:rPr>
          <w:rFonts w:ascii="HelveticaNeueLT Std Lt" w:hAnsi="HelveticaNeueLT Std Lt"/>
          <w:bCs/>
          <w:sz w:val="24"/>
          <w:lang w:val="es-ES"/>
        </w:rPr>
        <w:t>.</w:t>
      </w:r>
    </w:p>
    <w:p w14:paraId="00070F9A" w14:textId="77777777" w:rsidR="006171E0" w:rsidRPr="006171E0" w:rsidRDefault="006171E0">
      <w:pPr>
        <w:pStyle w:val="Sinespaciado"/>
        <w:numPr>
          <w:ilvl w:val="0"/>
          <w:numId w:val="33"/>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lastRenderedPageBreak/>
        <w:t>Procure no exhibir la cartera, úsela solo si usted determina que es necesario.</w:t>
      </w:r>
    </w:p>
    <w:p w14:paraId="29EE3EEB" w14:textId="77777777" w:rsidR="006171E0" w:rsidRPr="006171E0" w:rsidRDefault="006171E0">
      <w:pPr>
        <w:pStyle w:val="Sinespaciado"/>
        <w:numPr>
          <w:ilvl w:val="0"/>
          <w:numId w:val="33"/>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Lleve solo el dinero en efectivo necesario. </w:t>
      </w:r>
    </w:p>
    <w:p w14:paraId="33F098CE" w14:textId="77777777" w:rsidR="006171E0" w:rsidRPr="006171E0" w:rsidRDefault="006171E0">
      <w:pPr>
        <w:pStyle w:val="Sinespaciado"/>
        <w:numPr>
          <w:ilvl w:val="0"/>
          <w:numId w:val="33"/>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Sea cauto y prudente con lo que habla en lugares públicos, prestar atención a su alrededor de lo que sucede.</w:t>
      </w:r>
    </w:p>
    <w:p w14:paraId="3022D537" w14:textId="77777777" w:rsidR="006171E0" w:rsidRPr="006171E0" w:rsidRDefault="006171E0">
      <w:pPr>
        <w:pStyle w:val="Sinespaciado"/>
        <w:numPr>
          <w:ilvl w:val="0"/>
          <w:numId w:val="33"/>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Haga uso racional de su teléfono celular, procure no traerlo a la vista.</w:t>
      </w:r>
    </w:p>
    <w:p w14:paraId="435A6DEB" w14:textId="77777777" w:rsidR="006171E0" w:rsidRPr="006171E0" w:rsidRDefault="006171E0" w:rsidP="00ED62D7">
      <w:pPr>
        <w:pStyle w:val="Sinespaciado"/>
        <w:ind w:left="426" w:right="168" w:hanging="284"/>
        <w:jc w:val="both"/>
        <w:rPr>
          <w:rFonts w:ascii="HelveticaNeueLT Std Lt" w:hAnsi="HelveticaNeueLT Std Lt"/>
          <w:bCs/>
          <w:sz w:val="24"/>
        </w:rPr>
      </w:pPr>
    </w:p>
    <w:p w14:paraId="7F37A4C6" w14:textId="77777777" w:rsidR="006171E0" w:rsidRPr="006171E0" w:rsidRDefault="006171E0" w:rsidP="00ED62D7">
      <w:pPr>
        <w:pStyle w:val="Sinespaciado"/>
        <w:ind w:left="426" w:right="168" w:hanging="284"/>
        <w:jc w:val="both"/>
        <w:rPr>
          <w:rFonts w:ascii="HelveticaNeueLT Std Lt" w:hAnsi="HelveticaNeueLT Std Lt"/>
          <w:b/>
          <w:bCs/>
          <w:sz w:val="24"/>
          <w:lang w:val="es-ES"/>
        </w:rPr>
      </w:pPr>
    </w:p>
    <w:p w14:paraId="14B944B5" w14:textId="77777777" w:rsidR="006171E0" w:rsidRPr="006171E0" w:rsidRDefault="006171E0" w:rsidP="00ED62D7">
      <w:pPr>
        <w:pStyle w:val="Sinespaciado"/>
        <w:ind w:left="426" w:right="168" w:hanging="284"/>
        <w:rPr>
          <w:rFonts w:ascii="HelveticaNeueLT Std Lt" w:hAnsi="HelveticaNeueLT Std Lt"/>
          <w:bCs/>
          <w:sz w:val="24"/>
        </w:rPr>
      </w:pPr>
      <w:r w:rsidRPr="006171E0">
        <w:rPr>
          <w:rFonts w:ascii="HelveticaNeueLT Std Lt" w:hAnsi="HelveticaNeueLT Std Lt"/>
          <w:b/>
          <w:bCs/>
          <w:sz w:val="24"/>
          <w:lang w:val="es-ES"/>
        </w:rPr>
        <w:t xml:space="preserve">III. Al acudir de compras. </w:t>
      </w:r>
    </w:p>
    <w:p w14:paraId="228D8223" w14:textId="77777777" w:rsidR="006171E0" w:rsidRPr="006171E0" w:rsidRDefault="006171E0">
      <w:pPr>
        <w:pStyle w:val="Sinespaciado"/>
        <w:numPr>
          <w:ilvl w:val="0"/>
          <w:numId w:val="34"/>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Evitar llevar consigo mucho dinero en efectivo, de preferencia tarjeta.</w:t>
      </w:r>
    </w:p>
    <w:p w14:paraId="29C63CE7" w14:textId="77777777" w:rsidR="006171E0" w:rsidRPr="006171E0" w:rsidRDefault="006171E0">
      <w:pPr>
        <w:pStyle w:val="Sinespaciado"/>
        <w:numPr>
          <w:ilvl w:val="0"/>
          <w:numId w:val="34"/>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Siempre verifique lo que compró antes de retirarse del establecimiento comercial.</w:t>
      </w:r>
    </w:p>
    <w:p w14:paraId="351B28A2" w14:textId="77777777" w:rsidR="006171E0" w:rsidRPr="006171E0" w:rsidRDefault="006171E0">
      <w:pPr>
        <w:pStyle w:val="Sinespaciado"/>
        <w:numPr>
          <w:ilvl w:val="0"/>
          <w:numId w:val="34"/>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Esté atento cuando acuda a un banco o cajero automático, evite hacer sus retiros en lugares solos, no aborde taxis frente a estos lugares.</w:t>
      </w:r>
    </w:p>
    <w:p w14:paraId="6DF2A9F6" w14:textId="77777777" w:rsidR="006171E0" w:rsidRPr="006171E0" w:rsidRDefault="006171E0">
      <w:pPr>
        <w:pStyle w:val="Sinespaciado"/>
        <w:numPr>
          <w:ilvl w:val="0"/>
          <w:numId w:val="34"/>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Si aborda taxi de preferencia que sea de cuatro puertas, anote discretamente las placas, nunca tome taxis con vidrios polarizados e indique la ruta a seguir.</w:t>
      </w:r>
    </w:p>
    <w:p w14:paraId="116F3DC7" w14:textId="77777777" w:rsidR="006171E0" w:rsidRPr="006171E0" w:rsidRDefault="006171E0" w:rsidP="006171E0">
      <w:pPr>
        <w:pStyle w:val="Sinespaciado"/>
        <w:ind w:left="426" w:right="168"/>
        <w:rPr>
          <w:rFonts w:ascii="HelveticaNeueLT Std Lt" w:hAnsi="HelveticaNeueLT Std Lt"/>
          <w:bCs/>
          <w:sz w:val="24"/>
        </w:rPr>
      </w:pPr>
    </w:p>
    <w:p w14:paraId="73A1B50F" w14:textId="77777777" w:rsidR="006171E0" w:rsidRPr="006171E0" w:rsidRDefault="006171E0" w:rsidP="00ED62D7">
      <w:pPr>
        <w:pStyle w:val="Sinespaciado"/>
        <w:ind w:left="426" w:right="168" w:hanging="284"/>
        <w:rPr>
          <w:rFonts w:ascii="HelveticaNeueLT Std Lt" w:hAnsi="HelveticaNeueLT Std Lt"/>
          <w:b/>
          <w:bCs/>
          <w:sz w:val="24"/>
          <w:lang w:val="es-ES"/>
        </w:rPr>
      </w:pPr>
      <w:r w:rsidRPr="006171E0">
        <w:rPr>
          <w:rFonts w:ascii="HelveticaNeueLT Std Lt" w:hAnsi="HelveticaNeueLT Std Lt"/>
          <w:b/>
          <w:bCs/>
          <w:sz w:val="24"/>
          <w:lang w:val="es-ES"/>
        </w:rPr>
        <w:t xml:space="preserve">IV. En su vehículo. </w:t>
      </w:r>
    </w:p>
    <w:p w14:paraId="1DAC0261" w14:textId="77777777" w:rsidR="006171E0" w:rsidRPr="006171E0" w:rsidRDefault="006171E0">
      <w:pPr>
        <w:pStyle w:val="Sinespaciado"/>
        <w:numPr>
          <w:ilvl w:val="0"/>
          <w:numId w:val="35"/>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Respete las leyes, reglamentos y normas relacionadas con la seguridad pública.</w:t>
      </w:r>
    </w:p>
    <w:p w14:paraId="6AE3F583" w14:textId="77777777" w:rsidR="006171E0" w:rsidRPr="006171E0" w:rsidRDefault="006171E0">
      <w:pPr>
        <w:pStyle w:val="Sinespaciado"/>
        <w:numPr>
          <w:ilvl w:val="0"/>
          <w:numId w:val="35"/>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Evite llevar a la vista de todos objetos de valor, transite con las ventanas cerradas, a lo muchos cinco centímetros de abertura y seguros puestos.</w:t>
      </w:r>
    </w:p>
    <w:p w14:paraId="464E9E39" w14:textId="77777777" w:rsidR="006171E0" w:rsidRPr="006171E0" w:rsidRDefault="006171E0">
      <w:pPr>
        <w:pStyle w:val="Sinespaciado"/>
        <w:numPr>
          <w:ilvl w:val="0"/>
          <w:numId w:val="35"/>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No transite por calles y/o vialidades desconocidas, solitarias o con poca iluminación. </w:t>
      </w:r>
    </w:p>
    <w:p w14:paraId="5118BF75" w14:textId="77777777" w:rsidR="006171E0" w:rsidRPr="006171E0" w:rsidRDefault="006171E0">
      <w:pPr>
        <w:pStyle w:val="Sinespaciado"/>
        <w:numPr>
          <w:ilvl w:val="0"/>
          <w:numId w:val="35"/>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Cuidado con las motocicletas. </w:t>
      </w:r>
    </w:p>
    <w:p w14:paraId="3D75C1AC" w14:textId="48FB4B7C" w:rsidR="006171E0" w:rsidRPr="006171E0" w:rsidRDefault="006171E0">
      <w:pPr>
        <w:pStyle w:val="Sinespaciado"/>
        <w:numPr>
          <w:ilvl w:val="0"/>
          <w:numId w:val="35"/>
        </w:numPr>
        <w:tabs>
          <w:tab w:val="clear" w:pos="720"/>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Si viaja en transporte público y el conductor excede de velocidad permitida, píd</w:t>
      </w:r>
      <w:r w:rsidR="00CF2C6B">
        <w:rPr>
          <w:rFonts w:ascii="HelveticaNeueLT Std Lt" w:hAnsi="HelveticaNeueLT Std Lt"/>
          <w:bCs/>
          <w:sz w:val="24"/>
          <w:lang w:val="es-ES"/>
        </w:rPr>
        <w:t>a</w:t>
      </w:r>
      <w:r w:rsidRPr="006171E0">
        <w:rPr>
          <w:rFonts w:ascii="HelveticaNeueLT Std Lt" w:hAnsi="HelveticaNeueLT Std Lt"/>
          <w:bCs/>
          <w:sz w:val="24"/>
          <w:lang w:val="es-ES"/>
        </w:rPr>
        <w:t>le que la reduzca, esté atento a sus objetos y paquetes.</w:t>
      </w:r>
    </w:p>
    <w:p w14:paraId="6993B8FA" w14:textId="77777777" w:rsidR="006171E0" w:rsidRPr="006171E0" w:rsidRDefault="006171E0" w:rsidP="00CF2C6B">
      <w:pPr>
        <w:pStyle w:val="Sinespaciado"/>
        <w:ind w:left="426" w:right="168" w:hanging="284"/>
        <w:jc w:val="both"/>
        <w:rPr>
          <w:rFonts w:ascii="HelveticaNeueLT Std Lt" w:hAnsi="HelveticaNeueLT Std Lt"/>
          <w:bCs/>
          <w:sz w:val="24"/>
        </w:rPr>
      </w:pPr>
    </w:p>
    <w:p w14:paraId="5E8D790E" w14:textId="77777777" w:rsidR="006171E0" w:rsidRPr="006171E0" w:rsidRDefault="006171E0" w:rsidP="00ED62D7">
      <w:pPr>
        <w:pStyle w:val="Sinespaciado"/>
        <w:ind w:left="426" w:right="168" w:hanging="284"/>
        <w:rPr>
          <w:rFonts w:ascii="HelveticaNeueLT Std Lt" w:hAnsi="HelveticaNeueLT Std Lt"/>
          <w:b/>
          <w:bCs/>
          <w:sz w:val="24"/>
          <w:lang w:val="es-ES"/>
        </w:rPr>
      </w:pPr>
      <w:r w:rsidRPr="006171E0">
        <w:rPr>
          <w:rFonts w:ascii="HelveticaNeueLT Std Lt" w:hAnsi="HelveticaNeueLT Std Lt"/>
          <w:b/>
          <w:bCs/>
          <w:sz w:val="24"/>
          <w:lang w:val="es-ES"/>
        </w:rPr>
        <w:t>V. En carretera.</w:t>
      </w:r>
    </w:p>
    <w:p w14:paraId="746A0645" w14:textId="77777777"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rPr>
        <w:t>Consulte un mapa de carreteras para comprobar las distancias que existen entre poblaciones o ciudades importantes en el territorio nacional y haga uso de las indicaciones de los reglamentos de tránsito; sobre todo maneje con cortesía. </w:t>
      </w:r>
    </w:p>
    <w:p w14:paraId="227F8366" w14:textId="77777777"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rPr>
        <w:t>Evite detenerse en parajes solitarios, recuerde que, en las poblaciones, casetas de peaje y gasolineras existen servicios de atención. </w:t>
      </w:r>
    </w:p>
    <w:p w14:paraId="2B54ADF4" w14:textId="77777777" w:rsidR="00CF2C6B"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rPr>
        <w:t>Al abordar su automóvil colóquese el cinturón de seguridad y recomiende lo mismo a sus acompañantes; esta medida le puede salvar la vida y evitar lesiones de mayor gravedad.</w:t>
      </w:r>
    </w:p>
    <w:p w14:paraId="10E09D20" w14:textId="6AA22D60"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rPr>
        <w:t>Niñas y niños, viajen en los asientos de atrás y en sillas adecuadas según la edad</w:t>
      </w:r>
      <w:r w:rsidR="00763079">
        <w:rPr>
          <w:rFonts w:ascii="HelveticaNeueLT Std Lt" w:hAnsi="HelveticaNeueLT Std Lt"/>
          <w:bCs/>
          <w:sz w:val="24"/>
        </w:rPr>
        <w:t>.</w:t>
      </w:r>
    </w:p>
    <w:p w14:paraId="13F88987" w14:textId="77777777"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rPr>
        <w:t>Observe y respete las señales de tránsito y límites de velocidad, no realice maniobras peligrosas, no conduzca en estado de ebriedad y recuerde que después de un accidente ya nada es igual.</w:t>
      </w:r>
    </w:p>
    <w:p w14:paraId="40C0BCA9" w14:textId="77777777"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No maneje más de tres horas continuas, el cansancio y la fatiga son enemigos del automovilista, deténgase a descansar lo necesario, de preferencia en un lugar poblado.</w:t>
      </w:r>
    </w:p>
    <w:p w14:paraId="3D127736" w14:textId="77777777"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Cuando empiece a oscurecer encienda las luces del vehículo y en su caso conceda cambio de luces.</w:t>
      </w:r>
    </w:p>
    <w:p w14:paraId="087427F7" w14:textId="49B97122" w:rsidR="006171E0" w:rsidRPr="006171E0" w:rsidRDefault="006171E0">
      <w:pPr>
        <w:pStyle w:val="Sinespaciado"/>
        <w:numPr>
          <w:ilvl w:val="0"/>
          <w:numId w:val="36"/>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Si viaja con mascotas, llév</w:t>
      </w:r>
      <w:r w:rsidR="00F1562B">
        <w:rPr>
          <w:rFonts w:ascii="HelveticaNeueLT Std Lt" w:hAnsi="HelveticaNeueLT Std Lt"/>
          <w:bCs/>
          <w:sz w:val="24"/>
          <w:lang w:val="es-ES"/>
        </w:rPr>
        <w:t>e</w:t>
      </w:r>
      <w:r w:rsidRPr="006171E0">
        <w:rPr>
          <w:rFonts w:ascii="HelveticaNeueLT Std Lt" w:hAnsi="HelveticaNeueLT Std Lt"/>
          <w:bCs/>
          <w:sz w:val="24"/>
          <w:lang w:val="es-ES"/>
        </w:rPr>
        <w:t>las en la parte de atrás y utili</w:t>
      </w:r>
      <w:r w:rsidR="00CF2C6B">
        <w:rPr>
          <w:rFonts w:ascii="HelveticaNeueLT Std Lt" w:hAnsi="HelveticaNeueLT Std Lt"/>
          <w:bCs/>
          <w:sz w:val="24"/>
          <w:lang w:val="es-ES"/>
        </w:rPr>
        <w:t>ce</w:t>
      </w:r>
      <w:r w:rsidRPr="006171E0">
        <w:rPr>
          <w:rFonts w:ascii="HelveticaNeueLT Std Lt" w:hAnsi="HelveticaNeueLT Std Lt"/>
          <w:bCs/>
          <w:sz w:val="24"/>
          <w:lang w:val="es-ES"/>
        </w:rPr>
        <w:t xml:space="preserve"> aditamentos de seguridad para que no </w:t>
      </w:r>
      <w:r w:rsidR="00CF2C6B">
        <w:rPr>
          <w:rFonts w:ascii="HelveticaNeueLT Std Lt" w:hAnsi="HelveticaNeueLT Std Lt"/>
          <w:bCs/>
          <w:sz w:val="24"/>
          <w:lang w:val="es-ES"/>
        </w:rPr>
        <w:t>l</w:t>
      </w:r>
      <w:r w:rsidRPr="006171E0">
        <w:rPr>
          <w:rFonts w:ascii="HelveticaNeueLT Std Lt" w:hAnsi="HelveticaNeueLT Std Lt"/>
          <w:bCs/>
          <w:sz w:val="24"/>
          <w:lang w:val="es-ES"/>
        </w:rPr>
        <w:t>e distraigan y viajen seguras.</w:t>
      </w:r>
    </w:p>
    <w:p w14:paraId="6B2DDDEF" w14:textId="77777777" w:rsidR="006171E0" w:rsidRPr="006171E0" w:rsidRDefault="006171E0" w:rsidP="006171E0">
      <w:pPr>
        <w:pStyle w:val="Sinespaciado"/>
        <w:ind w:left="426" w:right="168"/>
        <w:rPr>
          <w:rFonts w:ascii="HelveticaNeueLT Std Lt" w:hAnsi="HelveticaNeueLT Std Lt"/>
          <w:b/>
          <w:bCs/>
          <w:sz w:val="24"/>
          <w:lang w:val="es-ES"/>
        </w:rPr>
      </w:pPr>
    </w:p>
    <w:p w14:paraId="6463C4D3" w14:textId="77777777" w:rsidR="006171E0" w:rsidRPr="006171E0" w:rsidRDefault="006171E0" w:rsidP="00ED62D7">
      <w:pPr>
        <w:pStyle w:val="Sinespaciado"/>
        <w:ind w:left="142" w:right="168"/>
        <w:rPr>
          <w:rFonts w:ascii="HelveticaNeueLT Std Lt" w:hAnsi="HelveticaNeueLT Std Lt"/>
          <w:b/>
          <w:bCs/>
          <w:sz w:val="24"/>
          <w:lang w:val="es-ES"/>
        </w:rPr>
      </w:pPr>
      <w:r w:rsidRPr="006171E0">
        <w:rPr>
          <w:rFonts w:ascii="HelveticaNeueLT Std Lt" w:hAnsi="HelveticaNeueLT Std Lt"/>
          <w:b/>
          <w:bCs/>
          <w:sz w:val="24"/>
          <w:lang w:val="es-ES"/>
        </w:rPr>
        <w:lastRenderedPageBreak/>
        <w:t xml:space="preserve">VI. Al emplear artículos de la temporada. </w:t>
      </w:r>
    </w:p>
    <w:p w14:paraId="6282B6AE" w14:textId="77777777" w:rsidR="006171E0" w:rsidRPr="006171E0" w:rsidRDefault="006171E0">
      <w:pPr>
        <w:pStyle w:val="Sinespaciado"/>
        <w:numPr>
          <w:ilvl w:val="0"/>
          <w:numId w:val="37"/>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En caso de que adquiera juegos pirotécnicos, no manipularlos cerca de materiales inflamables o en espacios cerrados.</w:t>
      </w:r>
    </w:p>
    <w:p w14:paraId="4BA71DDB" w14:textId="77777777" w:rsidR="006171E0" w:rsidRPr="006171E0" w:rsidRDefault="006171E0">
      <w:pPr>
        <w:pStyle w:val="Sinespaciado"/>
        <w:numPr>
          <w:ilvl w:val="0"/>
          <w:numId w:val="37"/>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Tome medidas de seguridad al momento de hacer la instalación del árbol de navidad y adornos navideños; no dejar manipular a los niños, solo bajo la vigilancia de una persona adulta.  </w:t>
      </w:r>
    </w:p>
    <w:p w14:paraId="2DE1A5A4" w14:textId="77777777" w:rsidR="006171E0" w:rsidRPr="006171E0" w:rsidRDefault="006171E0">
      <w:pPr>
        <w:pStyle w:val="Sinespaciado"/>
        <w:numPr>
          <w:ilvl w:val="0"/>
          <w:numId w:val="37"/>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No deje al alcance de los niños encendedores ni cerillos. </w:t>
      </w:r>
    </w:p>
    <w:p w14:paraId="449C3DC0" w14:textId="77777777" w:rsidR="006171E0" w:rsidRPr="006171E0" w:rsidRDefault="006171E0" w:rsidP="00ED62D7">
      <w:pPr>
        <w:pStyle w:val="Sinespaciado"/>
        <w:ind w:left="426" w:right="168" w:hanging="284"/>
        <w:jc w:val="both"/>
        <w:rPr>
          <w:rFonts w:ascii="HelveticaNeueLT Std Lt" w:hAnsi="HelveticaNeueLT Std Lt"/>
          <w:b/>
          <w:bCs/>
          <w:sz w:val="24"/>
          <w:lang w:val="es-ES"/>
        </w:rPr>
      </w:pPr>
    </w:p>
    <w:p w14:paraId="38F9B8EE" w14:textId="77777777" w:rsidR="006171E0" w:rsidRPr="006171E0" w:rsidRDefault="006171E0" w:rsidP="00ED62D7">
      <w:pPr>
        <w:pStyle w:val="Sinespaciado"/>
        <w:ind w:left="426" w:right="168" w:hanging="284"/>
        <w:rPr>
          <w:rFonts w:ascii="HelveticaNeueLT Std Lt" w:hAnsi="HelveticaNeueLT Std Lt"/>
          <w:b/>
          <w:bCs/>
          <w:sz w:val="24"/>
          <w:lang w:val="es-ES"/>
        </w:rPr>
      </w:pPr>
      <w:r w:rsidRPr="006171E0">
        <w:rPr>
          <w:rFonts w:ascii="HelveticaNeueLT Std Lt" w:hAnsi="HelveticaNeueLT Std Lt"/>
          <w:b/>
          <w:bCs/>
          <w:sz w:val="24"/>
          <w:lang w:val="es-ES"/>
        </w:rPr>
        <w:t>VII. En campamentos.</w:t>
      </w:r>
    </w:p>
    <w:p w14:paraId="5F38558E" w14:textId="77777777" w:rsidR="006171E0" w:rsidRPr="006171E0" w:rsidRDefault="006171E0">
      <w:pPr>
        <w:pStyle w:val="Sinespaciado"/>
        <w:numPr>
          <w:ilvl w:val="0"/>
          <w:numId w:val="38"/>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Comunique a familiares el lugar que va a ir, el tiempo que estará y fecha de regreso, hágalo en compañía de una persona que conozca el lugar.</w:t>
      </w:r>
    </w:p>
    <w:p w14:paraId="0F37134A" w14:textId="77777777" w:rsidR="006171E0" w:rsidRPr="006171E0" w:rsidRDefault="006171E0">
      <w:pPr>
        <w:pStyle w:val="Sinespaciado"/>
        <w:numPr>
          <w:ilvl w:val="0"/>
          <w:numId w:val="38"/>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De preferencia incluya en el grupo de excursionistas, a una persona que conozca de primeros auxilios y lleve un botiquín.</w:t>
      </w:r>
    </w:p>
    <w:p w14:paraId="4EEBA42C" w14:textId="77777777" w:rsidR="006171E0" w:rsidRPr="006171E0" w:rsidRDefault="006171E0">
      <w:pPr>
        <w:pStyle w:val="Sinespaciado"/>
        <w:numPr>
          <w:ilvl w:val="0"/>
          <w:numId w:val="38"/>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Apague perfectamente cigarros y cerillos, evite romper botellas, los rayos solares pueden ocasionar un incendio forestal. </w:t>
      </w:r>
    </w:p>
    <w:p w14:paraId="4105FEDB" w14:textId="3E1FBB45" w:rsidR="006171E0" w:rsidRPr="006171E0" w:rsidRDefault="006171E0">
      <w:pPr>
        <w:pStyle w:val="Sinespaciado"/>
        <w:numPr>
          <w:ilvl w:val="0"/>
          <w:numId w:val="38"/>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Evite encender fogatas, a menos que haya lugares específicos para ello.</w:t>
      </w:r>
    </w:p>
    <w:p w14:paraId="1E0EED5B" w14:textId="77777777" w:rsidR="006171E0" w:rsidRPr="006171E0" w:rsidRDefault="006171E0">
      <w:pPr>
        <w:pStyle w:val="Sinespaciado"/>
        <w:numPr>
          <w:ilvl w:val="0"/>
          <w:numId w:val="38"/>
        </w:numPr>
        <w:ind w:left="426" w:right="168" w:hanging="284"/>
        <w:jc w:val="both"/>
        <w:rPr>
          <w:rFonts w:ascii="HelveticaNeueLT Std Lt" w:hAnsi="HelveticaNeueLT Std Lt"/>
          <w:bCs/>
          <w:sz w:val="24"/>
        </w:rPr>
      </w:pPr>
      <w:r w:rsidRPr="006171E0">
        <w:rPr>
          <w:rFonts w:ascii="HelveticaNeueLT Std Lt" w:hAnsi="HelveticaNeueLT Std Lt"/>
          <w:bCs/>
          <w:sz w:val="24"/>
          <w:lang w:val="es-ES"/>
        </w:rPr>
        <w:t>En lo posible evite portar armas de fuego y tomar bebidas alcohólicas en exceso.</w:t>
      </w:r>
    </w:p>
    <w:p w14:paraId="3DB46EB6" w14:textId="77777777" w:rsidR="006171E0" w:rsidRPr="006171E0" w:rsidRDefault="006171E0" w:rsidP="006171E0">
      <w:pPr>
        <w:pStyle w:val="Sinespaciado"/>
        <w:ind w:left="426" w:right="168"/>
        <w:rPr>
          <w:rFonts w:ascii="HelveticaNeueLT Std Lt" w:hAnsi="HelveticaNeueLT Std Lt"/>
          <w:b/>
          <w:bCs/>
          <w:sz w:val="24"/>
          <w:lang w:val="es-ES"/>
        </w:rPr>
      </w:pPr>
    </w:p>
    <w:p w14:paraId="5E3A3B7C" w14:textId="77777777" w:rsidR="006171E0" w:rsidRPr="006171E0" w:rsidRDefault="006171E0" w:rsidP="00ED62D7">
      <w:pPr>
        <w:pStyle w:val="Sinespaciado"/>
        <w:ind w:left="426" w:right="168" w:hanging="284"/>
        <w:rPr>
          <w:rFonts w:ascii="HelveticaNeueLT Std Lt" w:hAnsi="HelveticaNeueLT Std Lt"/>
          <w:b/>
          <w:bCs/>
          <w:sz w:val="24"/>
          <w:lang w:val="es-ES"/>
        </w:rPr>
      </w:pPr>
      <w:r w:rsidRPr="006171E0">
        <w:rPr>
          <w:rFonts w:ascii="HelveticaNeueLT Std Lt" w:hAnsi="HelveticaNeueLT Std Lt"/>
          <w:b/>
          <w:bCs/>
          <w:sz w:val="24"/>
          <w:lang w:val="es-ES"/>
        </w:rPr>
        <w:t xml:space="preserve">VIII. En albercas, ríos, lagos presas y bordos. </w:t>
      </w:r>
    </w:p>
    <w:p w14:paraId="7B08F2DD" w14:textId="7D0E5140" w:rsidR="006171E0" w:rsidRPr="006171E0" w:rsidRDefault="006171E0">
      <w:pPr>
        <w:pStyle w:val="Sinespaciado"/>
        <w:numPr>
          <w:ilvl w:val="0"/>
          <w:numId w:val="39"/>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Cuide a los pequeños, no los deje solos, </w:t>
      </w:r>
      <w:r w:rsidR="00EC4371">
        <w:rPr>
          <w:rFonts w:ascii="HelveticaNeueLT Std Lt" w:hAnsi="HelveticaNeueLT Std Lt"/>
          <w:bCs/>
          <w:sz w:val="24"/>
          <w:lang w:val="es-ES"/>
        </w:rPr>
        <w:t xml:space="preserve">ni </w:t>
      </w:r>
      <w:r w:rsidRPr="006171E0">
        <w:rPr>
          <w:rFonts w:ascii="HelveticaNeueLT Std Lt" w:hAnsi="HelveticaNeueLT Std Lt"/>
          <w:bCs/>
          <w:sz w:val="24"/>
          <w:lang w:val="es-ES"/>
        </w:rPr>
        <w:t>cerca de la orilla.</w:t>
      </w:r>
    </w:p>
    <w:p w14:paraId="2159FAED" w14:textId="77777777" w:rsidR="006171E0" w:rsidRPr="006171E0" w:rsidRDefault="006171E0">
      <w:pPr>
        <w:pStyle w:val="Sinespaciado"/>
        <w:numPr>
          <w:ilvl w:val="0"/>
          <w:numId w:val="39"/>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Si no sabe nadar no corra riesgos.</w:t>
      </w:r>
    </w:p>
    <w:p w14:paraId="13FC2CA5" w14:textId="77777777" w:rsidR="006171E0" w:rsidRPr="006171E0" w:rsidRDefault="006171E0">
      <w:pPr>
        <w:pStyle w:val="Sinespaciado"/>
        <w:numPr>
          <w:ilvl w:val="0"/>
          <w:numId w:val="39"/>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No entre al agua después de comer.</w:t>
      </w:r>
    </w:p>
    <w:p w14:paraId="4C49618D" w14:textId="7A71EE5E" w:rsidR="006171E0" w:rsidRPr="006171E0" w:rsidRDefault="006171E0">
      <w:pPr>
        <w:pStyle w:val="Sinespaciado"/>
        <w:numPr>
          <w:ilvl w:val="0"/>
          <w:numId w:val="39"/>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Si padece alguna enfermedad que le impida estar con seguridad dentro de albercas, ríos, mar</w:t>
      </w:r>
      <w:r w:rsidR="00EC4371">
        <w:rPr>
          <w:rFonts w:ascii="HelveticaNeueLT Std Lt" w:hAnsi="HelveticaNeueLT Std Lt"/>
          <w:bCs/>
          <w:sz w:val="24"/>
          <w:lang w:val="es-ES"/>
        </w:rPr>
        <w:t>;</w:t>
      </w:r>
      <w:r w:rsidRPr="006171E0">
        <w:rPr>
          <w:rFonts w:ascii="HelveticaNeueLT Std Lt" w:hAnsi="HelveticaNeueLT Std Lt"/>
          <w:bCs/>
          <w:sz w:val="24"/>
          <w:lang w:val="es-ES"/>
        </w:rPr>
        <w:t xml:space="preserve"> no entre.</w:t>
      </w:r>
    </w:p>
    <w:p w14:paraId="36302D20" w14:textId="77777777" w:rsidR="006171E0" w:rsidRPr="006171E0" w:rsidRDefault="006171E0" w:rsidP="006171E0">
      <w:pPr>
        <w:pStyle w:val="Sinespaciado"/>
        <w:ind w:left="426" w:right="168"/>
        <w:rPr>
          <w:rFonts w:ascii="HelveticaNeueLT Std Lt" w:hAnsi="HelveticaNeueLT Std Lt"/>
          <w:b/>
          <w:bCs/>
          <w:sz w:val="24"/>
          <w:lang w:val="es-ES"/>
        </w:rPr>
      </w:pPr>
    </w:p>
    <w:p w14:paraId="713FE25D" w14:textId="77777777" w:rsidR="006171E0" w:rsidRPr="006171E0" w:rsidRDefault="006171E0" w:rsidP="00ED62D7">
      <w:pPr>
        <w:pStyle w:val="Sinespaciado"/>
        <w:ind w:left="426" w:right="168" w:hanging="284"/>
        <w:rPr>
          <w:rFonts w:ascii="HelveticaNeueLT Std Lt" w:hAnsi="HelveticaNeueLT Std Lt"/>
          <w:b/>
          <w:bCs/>
          <w:sz w:val="24"/>
          <w:lang w:val="es-ES"/>
        </w:rPr>
      </w:pPr>
      <w:r w:rsidRPr="006171E0">
        <w:rPr>
          <w:rFonts w:ascii="HelveticaNeueLT Std Lt" w:hAnsi="HelveticaNeueLT Std Lt"/>
          <w:b/>
          <w:bCs/>
          <w:sz w:val="24"/>
          <w:lang w:val="es-ES"/>
        </w:rPr>
        <w:t>¿Qué hacer si alguien se está ahogando?</w:t>
      </w:r>
    </w:p>
    <w:p w14:paraId="3ADBFD66" w14:textId="77777777" w:rsidR="006171E0" w:rsidRPr="006171E0" w:rsidRDefault="006171E0">
      <w:pPr>
        <w:pStyle w:val="Sinespaciado"/>
        <w:numPr>
          <w:ilvl w:val="0"/>
          <w:numId w:val="40"/>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Utilice un medio de ayuda para rescatar a la persona, una cuerda, cámara de llanta, un salvavidas o rama.</w:t>
      </w:r>
    </w:p>
    <w:p w14:paraId="24951663" w14:textId="77777777" w:rsidR="006171E0" w:rsidRPr="006171E0" w:rsidRDefault="006171E0">
      <w:pPr>
        <w:pStyle w:val="Sinespaciado"/>
        <w:numPr>
          <w:ilvl w:val="0"/>
          <w:numId w:val="40"/>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 xml:space="preserve">Pida ayuda a otra persona antes de intentar el rescate solo, si no sabe nadar, no intente ser héroe, puede ser una segunda víctima.    </w:t>
      </w:r>
    </w:p>
    <w:p w14:paraId="06888FC3" w14:textId="77777777" w:rsidR="006171E0" w:rsidRPr="006171E0" w:rsidRDefault="006171E0">
      <w:pPr>
        <w:pStyle w:val="Sinespaciado"/>
        <w:numPr>
          <w:ilvl w:val="0"/>
          <w:numId w:val="40"/>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Una vez rescatada la persona, verifique el estado de conciencia y su respiración.</w:t>
      </w:r>
    </w:p>
    <w:p w14:paraId="3FFFDD5E" w14:textId="77777777" w:rsidR="006171E0" w:rsidRPr="006171E0" w:rsidRDefault="006171E0">
      <w:pPr>
        <w:pStyle w:val="Sinespaciado"/>
        <w:numPr>
          <w:ilvl w:val="0"/>
          <w:numId w:val="40"/>
        </w:numPr>
        <w:tabs>
          <w:tab w:val="clear" w:pos="720"/>
          <w:tab w:val="num" w:pos="426"/>
        </w:tabs>
        <w:ind w:left="426" w:right="168" w:hanging="284"/>
        <w:jc w:val="both"/>
        <w:rPr>
          <w:rFonts w:ascii="HelveticaNeueLT Std Lt" w:hAnsi="HelveticaNeueLT Std Lt"/>
          <w:bCs/>
          <w:sz w:val="24"/>
          <w:lang w:val="es-ES"/>
        </w:rPr>
      </w:pPr>
      <w:r w:rsidRPr="006171E0">
        <w:rPr>
          <w:rFonts w:ascii="HelveticaNeueLT Std Lt" w:hAnsi="HelveticaNeueLT Std Lt"/>
          <w:bCs/>
          <w:sz w:val="24"/>
          <w:lang w:val="es-ES"/>
        </w:rPr>
        <w:t xml:space="preserve">Si la persona no respira, inicie la respiración artificial de boca a boca, de dos respiraciones seguidas. </w:t>
      </w:r>
    </w:p>
    <w:p w14:paraId="55DC3B76" w14:textId="77777777" w:rsidR="006171E0" w:rsidRPr="006171E0" w:rsidRDefault="006171E0">
      <w:pPr>
        <w:pStyle w:val="Sinespaciado"/>
        <w:numPr>
          <w:ilvl w:val="0"/>
          <w:numId w:val="40"/>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Cheque el pulso, si no tiene, inicie las compresiones al pecho, dando quince compresiones seguidas de dos respiraciones, hasta que llegue el personal de emergencia o se recupere el accidentado.</w:t>
      </w:r>
    </w:p>
    <w:p w14:paraId="7CE1EF50" w14:textId="77777777" w:rsidR="006171E0" w:rsidRPr="006171E0" w:rsidRDefault="006171E0" w:rsidP="00ED62D7">
      <w:pPr>
        <w:pStyle w:val="Sinespaciado"/>
        <w:tabs>
          <w:tab w:val="num" w:pos="426"/>
        </w:tabs>
        <w:ind w:left="426" w:right="168" w:hanging="284"/>
        <w:jc w:val="both"/>
        <w:rPr>
          <w:rFonts w:ascii="HelveticaNeueLT Std Lt" w:hAnsi="HelveticaNeueLT Std Lt"/>
          <w:b/>
          <w:bCs/>
          <w:sz w:val="24"/>
          <w:lang w:val="es-ES"/>
        </w:rPr>
      </w:pPr>
    </w:p>
    <w:p w14:paraId="3EC80DED" w14:textId="77777777" w:rsidR="006171E0" w:rsidRPr="006171E0" w:rsidRDefault="006171E0" w:rsidP="00ED62D7">
      <w:pPr>
        <w:pStyle w:val="Sinespaciado"/>
        <w:ind w:left="426" w:right="168" w:hanging="284"/>
        <w:jc w:val="both"/>
        <w:rPr>
          <w:rFonts w:ascii="HelveticaNeueLT Std Lt" w:hAnsi="HelveticaNeueLT Std Lt"/>
          <w:b/>
          <w:bCs/>
          <w:sz w:val="24"/>
          <w:lang w:val="es-ES"/>
        </w:rPr>
      </w:pPr>
      <w:r w:rsidRPr="006171E0">
        <w:rPr>
          <w:rFonts w:ascii="HelveticaNeueLT Std Lt" w:hAnsi="HelveticaNeueLT Std Lt"/>
          <w:b/>
          <w:bCs/>
          <w:sz w:val="24"/>
          <w:lang w:val="es-ES"/>
        </w:rPr>
        <w:t>IX. Tomar precauciones debidas para evitar, mordeduras de arañas y picaduras de alacranes, abejas y avispas.</w:t>
      </w:r>
    </w:p>
    <w:p w14:paraId="1BCB06C1" w14:textId="7FD2962A" w:rsidR="006171E0" w:rsidRPr="006171E0" w:rsidRDefault="006171E0">
      <w:pPr>
        <w:pStyle w:val="Sinespaciado"/>
        <w:numPr>
          <w:ilvl w:val="0"/>
          <w:numId w:val="41"/>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Realizar limpieza periódica usando guantes, en los ambientes de la vivienda, especialmente en techos, esquinas y en lugares utilizados como almacén.</w:t>
      </w:r>
    </w:p>
    <w:p w14:paraId="56CEE2CB" w14:textId="77777777" w:rsidR="006171E0" w:rsidRPr="006171E0" w:rsidRDefault="006171E0">
      <w:pPr>
        <w:pStyle w:val="Sinespaciado"/>
        <w:numPr>
          <w:ilvl w:val="0"/>
          <w:numId w:val="41"/>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Sacudir la ropa de uso común, toallas, zapatos, ropa de cama y todo aquello que no se usa frecuentemente.</w:t>
      </w:r>
    </w:p>
    <w:p w14:paraId="59DF66ED" w14:textId="77777777" w:rsidR="006171E0" w:rsidRPr="006171E0" w:rsidRDefault="006171E0">
      <w:pPr>
        <w:pStyle w:val="Sinespaciado"/>
        <w:numPr>
          <w:ilvl w:val="0"/>
          <w:numId w:val="41"/>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lastRenderedPageBreak/>
        <w:t>Usar mallas en la ventana para evitar el ingreso de arañas y de otros artrópodos a la vivienda.</w:t>
      </w:r>
    </w:p>
    <w:p w14:paraId="6A7C827D" w14:textId="77777777" w:rsidR="006171E0" w:rsidRPr="006171E0" w:rsidRDefault="006171E0">
      <w:pPr>
        <w:pStyle w:val="Sinespaciado"/>
        <w:numPr>
          <w:ilvl w:val="0"/>
          <w:numId w:val="41"/>
        </w:numPr>
        <w:tabs>
          <w:tab w:val="clear" w:pos="720"/>
          <w:tab w:val="num" w:pos="426"/>
        </w:tabs>
        <w:ind w:left="426" w:right="168" w:hanging="284"/>
        <w:jc w:val="both"/>
        <w:rPr>
          <w:rFonts w:ascii="HelveticaNeueLT Std Lt" w:hAnsi="HelveticaNeueLT Std Lt"/>
          <w:bCs/>
          <w:sz w:val="24"/>
        </w:rPr>
      </w:pPr>
      <w:r w:rsidRPr="006171E0">
        <w:rPr>
          <w:rFonts w:ascii="HelveticaNeueLT Std Lt" w:hAnsi="HelveticaNeueLT Std Lt"/>
          <w:bCs/>
          <w:sz w:val="24"/>
          <w:lang w:val="es-ES"/>
        </w:rPr>
        <w:t>Sellar adecuadamente las hendiduras y cualquier orificio por el que puedan ingresar las arañas.</w:t>
      </w:r>
    </w:p>
    <w:p w14:paraId="45A6E0EF" w14:textId="77777777" w:rsidR="006171E0" w:rsidRPr="006171E0" w:rsidRDefault="006171E0" w:rsidP="006171E0">
      <w:pPr>
        <w:pStyle w:val="Sinespaciado"/>
        <w:ind w:left="426" w:right="168"/>
        <w:rPr>
          <w:rFonts w:ascii="HelveticaNeueLT Std Lt" w:hAnsi="HelveticaNeueLT Std Lt"/>
          <w:b/>
          <w:bCs/>
          <w:sz w:val="24"/>
        </w:rPr>
      </w:pPr>
    </w:p>
    <w:p w14:paraId="2E0FFD67" w14:textId="77777777" w:rsidR="006171E0" w:rsidRPr="006171E0" w:rsidRDefault="006171E0" w:rsidP="00ED62D7">
      <w:pPr>
        <w:pStyle w:val="Sinespaciado"/>
        <w:ind w:left="426" w:right="168" w:hanging="284"/>
        <w:rPr>
          <w:rFonts w:ascii="HelveticaNeueLT Std Lt" w:hAnsi="HelveticaNeueLT Std Lt"/>
          <w:bCs/>
          <w:sz w:val="24"/>
        </w:rPr>
      </w:pPr>
      <w:r w:rsidRPr="006171E0">
        <w:rPr>
          <w:rFonts w:ascii="HelveticaNeueLT Std Lt" w:hAnsi="HelveticaNeueLT Std Lt"/>
          <w:b/>
          <w:bCs/>
          <w:sz w:val="24"/>
        </w:rPr>
        <w:t>Acciones</w:t>
      </w:r>
      <w:r w:rsidRPr="006171E0">
        <w:rPr>
          <w:rFonts w:ascii="HelveticaNeueLT Std Lt" w:hAnsi="HelveticaNeueLT Std Lt"/>
          <w:bCs/>
          <w:sz w:val="24"/>
        </w:rPr>
        <w:t xml:space="preserve"> </w:t>
      </w:r>
      <w:r w:rsidRPr="006171E0">
        <w:rPr>
          <w:rFonts w:ascii="HelveticaNeueLT Std Lt" w:hAnsi="HelveticaNeueLT Std Lt"/>
          <w:b/>
          <w:bCs/>
          <w:sz w:val="24"/>
        </w:rPr>
        <w:t xml:space="preserve">para la prevención de accidentes en las Carreteras Federales. </w:t>
      </w:r>
    </w:p>
    <w:p w14:paraId="36792452" w14:textId="77777777" w:rsidR="006171E0" w:rsidRPr="006171E0" w:rsidRDefault="006171E0" w:rsidP="000617A3">
      <w:pPr>
        <w:pStyle w:val="Sinespaciado"/>
        <w:ind w:left="426" w:right="168" w:hanging="284"/>
        <w:rPr>
          <w:rFonts w:ascii="HelveticaNeueLT Std Lt" w:hAnsi="HelveticaNeueLT Std Lt"/>
          <w:b/>
          <w:bCs/>
          <w:sz w:val="24"/>
        </w:rPr>
      </w:pPr>
      <w:r w:rsidRPr="006171E0">
        <w:rPr>
          <w:rFonts w:ascii="HelveticaNeueLT Std Lt" w:hAnsi="HelveticaNeueLT Std Lt"/>
          <w:b/>
          <w:bCs/>
          <w:sz w:val="24"/>
        </w:rPr>
        <w:t xml:space="preserve">Operativo cinturón. </w:t>
      </w:r>
    </w:p>
    <w:p w14:paraId="607337B4" w14:textId="77777777" w:rsidR="006171E0" w:rsidRPr="006171E0" w:rsidRDefault="006171E0" w:rsidP="00763079">
      <w:pPr>
        <w:pStyle w:val="Sinespaciado"/>
        <w:numPr>
          <w:ilvl w:val="0"/>
          <w:numId w:val="42"/>
        </w:numPr>
        <w:ind w:left="426" w:right="168" w:hanging="284"/>
        <w:jc w:val="both"/>
        <w:rPr>
          <w:rFonts w:ascii="HelveticaNeueLT Std Lt" w:hAnsi="HelveticaNeueLT Std Lt"/>
          <w:bCs/>
          <w:sz w:val="24"/>
        </w:rPr>
      </w:pPr>
      <w:r w:rsidRPr="006171E0">
        <w:rPr>
          <w:rFonts w:ascii="HelveticaNeueLT Std Lt" w:hAnsi="HelveticaNeueLT Std Lt"/>
          <w:bCs/>
          <w:sz w:val="24"/>
        </w:rPr>
        <w:t xml:space="preserve">Garantizar que los conductores y pasajeros utilicen de manera adecuada el cinturón de seguridad, efectuando principalmente esta revisión en la caseta de peaje.                                                                                                                                                                                                                   </w:t>
      </w:r>
    </w:p>
    <w:p w14:paraId="56D46E9A" w14:textId="77777777" w:rsidR="000617A3" w:rsidRDefault="000617A3" w:rsidP="000617A3">
      <w:pPr>
        <w:pStyle w:val="Sinespaciado"/>
        <w:ind w:left="426" w:right="168" w:hanging="284"/>
        <w:rPr>
          <w:rFonts w:ascii="HelveticaNeueLT Std Lt" w:hAnsi="HelveticaNeueLT Std Lt"/>
          <w:b/>
          <w:bCs/>
          <w:sz w:val="24"/>
        </w:rPr>
      </w:pPr>
    </w:p>
    <w:p w14:paraId="3F2CCD08" w14:textId="6B9F3C2D" w:rsidR="006171E0" w:rsidRPr="006171E0" w:rsidRDefault="006171E0" w:rsidP="000617A3">
      <w:pPr>
        <w:pStyle w:val="Sinespaciado"/>
        <w:ind w:left="426" w:right="168" w:hanging="284"/>
        <w:rPr>
          <w:rFonts w:ascii="HelveticaNeueLT Std Lt" w:hAnsi="HelveticaNeueLT Std Lt"/>
          <w:b/>
          <w:bCs/>
          <w:sz w:val="24"/>
        </w:rPr>
      </w:pPr>
      <w:r w:rsidRPr="006171E0">
        <w:rPr>
          <w:rFonts w:ascii="HelveticaNeueLT Std Lt" w:hAnsi="HelveticaNeueLT Std Lt"/>
          <w:b/>
          <w:bCs/>
          <w:sz w:val="24"/>
        </w:rPr>
        <w:t>Operativo 30-Delta.</w:t>
      </w:r>
    </w:p>
    <w:p w14:paraId="1D075783" w14:textId="5EBB412F" w:rsidR="006171E0" w:rsidRPr="00066A74" w:rsidRDefault="006171E0" w:rsidP="00B52016">
      <w:pPr>
        <w:pStyle w:val="Sinespaciado"/>
        <w:numPr>
          <w:ilvl w:val="0"/>
          <w:numId w:val="43"/>
        </w:numPr>
        <w:ind w:left="426" w:right="168" w:hanging="284"/>
        <w:jc w:val="both"/>
        <w:rPr>
          <w:rFonts w:ascii="HelveticaNeueLT Std Lt" w:hAnsi="HelveticaNeueLT Std Lt"/>
          <w:bCs/>
          <w:sz w:val="24"/>
        </w:rPr>
      </w:pPr>
      <w:r w:rsidRPr="00066A74">
        <w:rPr>
          <w:rFonts w:ascii="HelveticaNeueLT Std Lt" w:hAnsi="HelveticaNeueLT Std Lt"/>
          <w:bCs/>
          <w:sz w:val="24"/>
        </w:rPr>
        <w:t>Prevenir los accidentes en las vías generales de comunicación, detectando conductores que no se encuentren en condiciones óptimas para manejar</w:t>
      </w:r>
      <w:r w:rsidR="00066A74" w:rsidRPr="00066A74">
        <w:rPr>
          <w:rFonts w:ascii="HelveticaNeueLT Std Lt" w:hAnsi="HelveticaNeueLT Std Lt"/>
          <w:bCs/>
          <w:sz w:val="24"/>
        </w:rPr>
        <w:t xml:space="preserve">; </w:t>
      </w:r>
      <w:r w:rsidRPr="00066A74">
        <w:rPr>
          <w:rFonts w:ascii="HelveticaNeueLT Std Lt" w:hAnsi="HelveticaNeueLT Std Lt"/>
          <w:bCs/>
          <w:sz w:val="24"/>
        </w:rPr>
        <w:t>practicando exámenes médicos a los conductores en puestos de inspección y vigilancia en las carreteras de mayor flujo vehicular.</w:t>
      </w:r>
    </w:p>
    <w:p w14:paraId="609FE51A" w14:textId="77777777" w:rsidR="000617A3" w:rsidRDefault="000617A3" w:rsidP="006171E0">
      <w:pPr>
        <w:pStyle w:val="Sinespaciado"/>
        <w:ind w:left="426" w:right="168"/>
        <w:rPr>
          <w:rFonts w:ascii="HelveticaNeueLT Std Lt" w:hAnsi="HelveticaNeueLT Std Lt"/>
          <w:b/>
          <w:bCs/>
          <w:sz w:val="24"/>
        </w:rPr>
      </w:pPr>
    </w:p>
    <w:p w14:paraId="3BC67E7A" w14:textId="2EA3E549" w:rsidR="006171E0" w:rsidRPr="006171E0" w:rsidRDefault="006171E0" w:rsidP="000617A3">
      <w:pPr>
        <w:pStyle w:val="Sinespaciado"/>
        <w:ind w:left="426" w:right="168" w:hanging="284"/>
        <w:rPr>
          <w:rFonts w:ascii="HelveticaNeueLT Std Lt" w:hAnsi="HelveticaNeueLT Std Lt"/>
          <w:b/>
          <w:bCs/>
          <w:sz w:val="24"/>
        </w:rPr>
      </w:pPr>
      <w:r w:rsidRPr="006171E0">
        <w:rPr>
          <w:rFonts w:ascii="HelveticaNeueLT Std Lt" w:hAnsi="HelveticaNeueLT Std Lt"/>
          <w:b/>
          <w:bCs/>
          <w:sz w:val="24"/>
        </w:rPr>
        <w:t>Operativo carrusel.</w:t>
      </w:r>
    </w:p>
    <w:p w14:paraId="48EEE2C4" w14:textId="77777777" w:rsidR="006171E0" w:rsidRPr="006171E0" w:rsidRDefault="006171E0">
      <w:pPr>
        <w:pStyle w:val="Sinespaciado"/>
        <w:numPr>
          <w:ilvl w:val="0"/>
          <w:numId w:val="44"/>
        </w:numPr>
        <w:ind w:left="426" w:right="168" w:hanging="284"/>
        <w:jc w:val="both"/>
        <w:rPr>
          <w:rFonts w:ascii="HelveticaNeueLT Std Lt" w:hAnsi="HelveticaNeueLT Std Lt"/>
          <w:bCs/>
          <w:sz w:val="24"/>
        </w:rPr>
      </w:pPr>
      <w:r w:rsidRPr="006171E0">
        <w:rPr>
          <w:rFonts w:ascii="HelveticaNeueLT Std Lt" w:hAnsi="HelveticaNeueLT Std Lt"/>
          <w:bCs/>
          <w:sz w:val="24"/>
        </w:rPr>
        <w:t>Asegurar que los vehículos transiten a la velocidad autorizada por los señalamientos, controlando el nivel de velocidad por una unidad carro patrulla, seguida por un bloque de vehículos que se formarán siguiendo la unidad.</w:t>
      </w:r>
    </w:p>
    <w:p w14:paraId="185C619A" w14:textId="77777777" w:rsidR="000617A3" w:rsidRDefault="000617A3" w:rsidP="006171E0">
      <w:pPr>
        <w:pStyle w:val="Sinespaciado"/>
        <w:ind w:left="426" w:right="168"/>
        <w:rPr>
          <w:rFonts w:ascii="HelveticaNeueLT Std Lt" w:hAnsi="HelveticaNeueLT Std Lt"/>
          <w:b/>
          <w:bCs/>
          <w:sz w:val="24"/>
        </w:rPr>
      </w:pPr>
    </w:p>
    <w:p w14:paraId="0F7E47E2" w14:textId="4C73FA76" w:rsidR="006171E0" w:rsidRPr="006171E0" w:rsidRDefault="006171E0" w:rsidP="000617A3">
      <w:pPr>
        <w:pStyle w:val="Sinespaciado"/>
        <w:ind w:left="426" w:right="168" w:hanging="284"/>
        <w:rPr>
          <w:rFonts w:ascii="HelveticaNeueLT Std Lt" w:hAnsi="HelveticaNeueLT Std Lt"/>
          <w:b/>
          <w:bCs/>
          <w:sz w:val="24"/>
        </w:rPr>
      </w:pPr>
      <w:r w:rsidRPr="006171E0">
        <w:rPr>
          <w:rFonts w:ascii="HelveticaNeueLT Std Lt" w:hAnsi="HelveticaNeueLT Std Lt"/>
          <w:b/>
          <w:bCs/>
          <w:sz w:val="24"/>
        </w:rPr>
        <w:t>Operativo lince con radar.</w:t>
      </w:r>
    </w:p>
    <w:p w14:paraId="7A9851EF" w14:textId="77777777" w:rsidR="006171E0" w:rsidRPr="006171E0" w:rsidRDefault="006171E0">
      <w:pPr>
        <w:pStyle w:val="Sinespaciado"/>
        <w:numPr>
          <w:ilvl w:val="0"/>
          <w:numId w:val="45"/>
        </w:numPr>
        <w:ind w:left="426" w:right="168" w:hanging="284"/>
        <w:jc w:val="both"/>
        <w:rPr>
          <w:rFonts w:ascii="HelveticaNeueLT Std Lt" w:hAnsi="HelveticaNeueLT Std Lt"/>
          <w:bCs/>
          <w:sz w:val="24"/>
        </w:rPr>
      </w:pPr>
      <w:r w:rsidRPr="006171E0">
        <w:rPr>
          <w:rFonts w:ascii="HelveticaNeueLT Std Lt" w:hAnsi="HelveticaNeueLT Std Lt"/>
          <w:bCs/>
          <w:sz w:val="24"/>
        </w:rPr>
        <w:t>Este operativo se lleva a cabo con la finalidad de identificar las violaciones a la normatividad vigente en materia de detección de velocidades, fuera de lo autorizado en las carreras federales.</w:t>
      </w:r>
    </w:p>
    <w:p w14:paraId="408C3DCD" w14:textId="77777777" w:rsidR="006171E0" w:rsidRPr="006171E0" w:rsidRDefault="006171E0" w:rsidP="006171E0">
      <w:pPr>
        <w:pStyle w:val="Sinespaciado"/>
        <w:ind w:left="426" w:right="168"/>
        <w:rPr>
          <w:rFonts w:ascii="HelveticaNeueLT Std Lt" w:hAnsi="HelveticaNeueLT Std Lt"/>
          <w:bCs/>
          <w:sz w:val="24"/>
        </w:rPr>
      </w:pPr>
    </w:p>
    <w:p w14:paraId="5F2BC49A" w14:textId="77777777" w:rsidR="006171E0" w:rsidRPr="006171E0" w:rsidRDefault="006171E0" w:rsidP="000617A3">
      <w:pPr>
        <w:pStyle w:val="Sinespaciado"/>
        <w:ind w:left="426" w:right="168" w:hanging="284"/>
        <w:rPr>
          <w:rFonts w:ascii="HelveticaNeueLT Std Lt" w:hAnsi="HelveticaNeueLT Std Lt"/>
          <w:b/>
          <w:bCs/>
          <w:sz w:val="24"/>
        </w:rPr>
      </w:pPr>
      <w:r w:rsidRPr="006171E0">
        <w:rPr>
          <w:rFonts w:ascii="HelveticaNeueLT Std Lt" w:hAnsi="HelveticaNeueLT Std Lt"/>
          <w:b/>
          <w:bCs/>
          <w:sz w:val="24"/>
        </w:rPr>
        <w:t>COVID-19.</w:t>
      </w:r>
    </w:p>
    <w:p w14:paraId="133FF922" w14:textId="77777777" w:rsidR="006171E0" w:rsidRPr="006171E0" w:rsidRDefault="006171E0" w:rsidP="00763079">
      <w:pPr>
        <w:pStyle w:val="Sinespaciado"/>
        <w:numPr>
          <w:ilvl w:val="0"/>
          <w:numId w:val="46"/>
        </w:numPr>
        <w:ind w:left="426" w:right="168" w:hanging="284"/>
        <w:jc w:val="both"/>
        <w:rPr>
          <w:rFonts w:ascii="HelveticaNeueLT Std Lt" w:hAnsi="HelveticaNeueLT Std Lt"/>
          <w:bCs/>
          <w:sz w:val="24"/>
        </w:rPr>
      </w:pPr>
      <w:r w:rsidRPr="006171E0">
        <w:rPr>
          <w:rFonts w:ascii="HelveticaNeueLT Std Lt" w:hAnsi="HelveticaNeueLT Std Lt"/>
          <w:bCs/>
          <w:sz w:val="24"/>
        </w:rPr>
        <w:t xml:space="preserve">Mantener las medidas de higiene recomendadas: </w:t>
      </w:r>
    </w:p>
    <w:p w14:paraId="18453D4F" w14:textId="77777777" w:rsidR="006171E0" w:rsidRPr="006171E0" w:rsidRDefault="006171E0" w:rsidP="00763079">
      <w:pPr>
        <w:pStyle w:val="Sinespaciado"/>
        <w:numPr>
          <w:ilvl w:val="0"/>
          <w:numId w:val="46"/>
        </w:numPr>
        <w:ind w:left="426" w:right="168" w:hanging="284"/>
        <w:jc w:val="both"/>
        <w:rPr>
          <w:rFonts w:ascii="HelveticaNeueLT Std Lt" w:hAnsi="HelveticaNeueLT Std Lt"/>
          <w:bCs/>
          <w:sz w:val="24"/>
        </w:rPr>
      </w:pPr>
      <w:r w:rsidRPr="006171E0">
        <w:rPr>
          <w:rFonts w:ascii="HelveticaNeueLT Std Lt" w:hAnsi="HelveticaNeueLT Std Lt"/>
          <w:bCs/>
          <w:sz w:val="24"/>
        </w:rPr>
        <w:t>Lavado continuo de manos.</w:t>
      </w:r>
    </w:p>
    <w:p w14:paraId="334DBCC4" w14:textId="77777777" w:rsidR="006171E0" w:rsidRPr="006171E0" w:rsidRDefault="006171E0" w:rsidP="00763079">
      <w:pPr>
        <w:pStyle w:val="Sinespaciado"/>
        <w:numPr>
          <w:ilvl w:val="0"/>
          <w:numId w:val="46"/>
        </w:numPr>
        <w:ind w:left="426" w:right="168" w:hanging="284"/>
        <w:jc w:val="both"/>
        <w:rPr>
          <w:rFonts w:ascii="HelveticaNeueLT Std Lt" w:hAnsi="HelveticaNeueLT Std Lt"/>
          <w:bCs/>
          <w:sz w:val="24"/>
        </w:rPr>
      </w:pPr>
      <w:r w:rsidRPr="006171E0">
        <w:rPr>
          <w:rFonts w:ascii="HelveticaNeueLT Std Lt" w:hAnsi="HelveticaNeueLT Std Lt"/>
          <w:bCs/>
          <w:sz w:val="24"/>
        </w:rPr>
        <w:t>Uso de gel antibacterial.</w:t>
      </w:r>
    </w:p>
    <w:p w14:paraId="484F8677" w14:textId="77777777" w:rsidR="006171E0" w:rsidRPr="006171E0" w:rsidRDefault="006171E0" w:rsidP="00763079">
      <w:pPr>
        <w:pStyle w:val="Sinespaciado"/>
        <w:numPr>
          <w:ilvl w:val="0"/>
          <w:numId w:val="46"/>
        </w:numPr>
        <w:ind w:left="426" w:right="168" w:hanging="284"/>
        <w:jc w:val="both"/>
        <w:rPr>
          <w:rFonts w:ascii="HelveticaNeueLT Std Lt" w:hAnsi="HelveticaNeueLT Std Lt"/>
          <w:bCs/>
          <w:sz w:val="24"/>
        </w:rPr>
      </w:pPr>
      <w:r w:rsidRPr="006171E0">
        <w:rPr>
          <w:rFonts w:ascii="HelveticaNeueLT Std Lt" w:hAnsi="HelveticaNeueLT Std Lt"/>
          <w:bCs/>
          <w:sz w:val="24"/>
        </w:rPr>
        <w:t>Sana distancia entre personas.</w:t>
      </w:r>
    </w:p>
    <w:p w14:paraId="2DE66636" w14:textId="77777777" w:rsidR="006171E0" w:rsidRPr="006171E0" w:rsidRDefault="006171E0" w:rsidP="00763079">
      <w:pPr>
        <w:pStyle w:val="Sinespaciado"/>
        <w:numPr>
          <w:ilvl w:val="0"/>
          <w:numId w:val="46"/>
        </w:numPr>
        <w:ind w:left="426" w:right="168" w:hanging="284"/>
        <w:jc w:val="both"/>
        <w:rPr>
          <w:rFonts w:ascii="HelveticaNeueLT Std Lt" w:hAnsi="HelveticaNeueLT Std Lt"/>
          <w:bCs/>
          <w:sz w:val="24"/>
        </w:rPr>
      </w:pPr>
      <w:r w:rsidRPr="006171E0">
        <w:rPr>
          <w:rFonts w:ascii="HelveticaNeueLT Std Lt" w:hAnsi="HelveticaNeueLT Std Lt"/>
          <w:bCs/>
          <w:sz w:val="24"/>
        </w:rPr>
        <w:t>Evitar lugares con alta concentración de personas y en espacios cerrados.</w:t>
      </w:r>
    </w:p>
    <w:p w14:paraId="7AEBFD6E" w14:textId="071463EE" w:rsidR="006171E0" w:rsidRPr="006171E0" w:rsidRDefault="006171E0" w:rsidP="00763079">
      <w:pPr>
        <w:pStyle w:val="Sinespaciado"/>
        <w:numPr>
          <w:ilvl w:val="0"/>
          <w:numId w:val="46"/>
        </w:numPr>
        <w:ind w:left="426" w:right="168" w:hanging="284"/>
        <w:jc w:val="both"/>
        <w:rPr>
          <w:rFonts w:ascii="HelveticaNeueLT Std Lt" w:hAnsi="HelveticaNeueLT Std Lt"/>
          <w:bCs/>
          <w:sz w:val="24"/>
        </w:rPr>
      </w:pPr>
      <w:r w:rsidRPr="006171E0">
        <w:rPr>
          <w:rFonts w:ascii="HelveticaNeueLT Std Lt" w:hAnsi="HelveticaNeueLT Std Lt"/>
          <w:bCs/>
          <w:sz w:val="24"/>
        </w:rPr>
        <w:t>Cubrise la boca al estornudar o toser.</w:t>
      </w:r>
    </w:p>
    <w:p w14:paraId="1D8BD249" w14:textId="4B51C22A" w:rsidR="00440223" w:rsidRDefault="00F1562B" w:rsidP="00123AED">
      <w:pPr>
        <w:pStyle w:val="Sinespaciado"/>
        <w:ind w:right="168"/>
        <w:jc w:val="both"/>
        <w:rPr>
          <w:rFonts w:ascii="HelveticaNeueLT Std Lt" w:hAnsi="HelveticaNeueLT Std Lt"/>
          <w:bCs/>
          <w:sz w:val="24"/>
        </w:rPr>
      </w:pPr>
      <w:r>
        <w:rPr>
          <w:noProof/>
        </w:rPr>
        <w:lastRenderedPageBreak/>
        <w:drawing>
          <wp:anchor distT="0" distB="0" distL="114300" distR="114300" simplePos="0" relativeHeight="251660288" behindDoc="0" locked="0" layoutInCell="1" allowOverlap="1" wp14:anchorId="44F3534B" wp14:editId="2C008196">
            <wp:simplePos x="0" y="0"/>
            <wp:positionH relativeFrom="column">
              <wp:posOffset>46355</wp:posOffset>
            </wp:positionH>
            <wp:positionV relativeFrom="paragraph">
              <wp:posOffset>4247515</wp:posOffset>
            </wp:positionV>
            <wp:extent cx="6706235" cy="3329940"/>
            <wp:effectExtent l="0" t="0" r="0" b="0"/>
            <wp:wrapThrough wrapText="bothSides">
              <wp:wrapPolygon edited="0">
                <wp:start x="0" y="0"/>
                <wp:lineTo x="0" y="21501"/>
                <wp:lineTo x="21537" y="21501"/>
                <wp:lineTo x="2153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6235" cy="332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A74">
        <w:rPr>
          <w:noProof/>
        </w:rPr>
        <w:drawing>
          <wp:anchor distT="0" distB="0" distL="114300" distR="114300" simplePos="0" relativeHeight="251652096" behindDoc="0" locked="0" layoutInCell="1" allowOverlap="1" wp14:anchorId="5C6B3875" wp14:editId="66C2D6A0">
            <wp:simplePos x="0" y="0"/>
            <wp:positionH relativeFrom="column">
              <wp:posOffset>-3348</wp:posOffset>
            </wp:positionH>
            <wp:positionV relativeFrom="paragraph">
              <wp:posOffset>-33713</wp:posOffset>
            </wp:positionV>
            <wp:extent cx="6706235" cy="4161790"/>
            <wp:effectExtent l="0" t="0" r="0" b="0"/>
            <wp:wrapThrough wrapText="bothSides">
              <wp:wrapPolygon edited="0">
                <wp:start x="0" y="0"/>
                <wp:lineTo x="0" y="21455"/>
                <wp:lineTo x="21537" y="21455"/>
                <wp:lineTo x="2153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7">
                      <a:extLst>
                        <a:ext uri="{28A0092B-C50C-407E-A947-70E740481C1C}">
                          <a14:useLocalDpi xmlns:a14="http://schemas.microsoft.com/office/drawing/2010/main" val="0"/>
                        </a:ext>
                      </a:extLst>
                    </a:blip>
                    <a:srcRect t="1888" b="1888"/>
                    <a:stretch>
                      <a:fillRect/>
                    </a:stretch>
                  </pic:blipFill>
                  <pic:spPr bwMode="auto">
                    <a:xfrm>
                      <a:off x="0" y="0"/>
                      <a:ext cx="6706235" cy="416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1A8FA" w14:textId="757D87AE" w:rsidR="00F1562B" w:rsidRDefault="00F51D7B" w:rsidP="00F1562B">
      <w:pPr>
        <w:rPr>
          <w:rFonts w:ascii="HelveticaNeueLT Std Lt" w:hAnsi="HelveticaNeueLT Std Lt"/>
          <w:bCs/>
          <w:sz w:val="24"/>
        </w:rPr>
      </w:pPr>
      <w:r w:rsidRPr="00AB24E5">
        <w:lastRenderedPageBreak/>
        <w:t xml:space="preserve"> </w:t>
      </w:r>
    </w:p>
    <w:p w14:paraId="16869E7F" w14:textId="494C9704" w:rsidR="00C05166" w:rsidRPr="00EE5692" w:rsidRDefault="00C05166"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1" w:name="_Toc114736812"/>
      <w:r w:rsidRPr="00EE5692">
        <w:rPr>
          <w:rFonts w:ascii="HelveticaNeueLT Std Extended" w:hAnsi="HelveticaNeueLT Std Extended"/>
          <w:b/>
          <w:color w:val="C00000"/>
          <w:sz w:val="32"/>
          <w:szCs w:val="32"/>
        </w:rPr>
        <w:t>6.1.4. Mitigación</w:t>
      </w:r>
      <w:bookmarkEnd w:id="11"/>
    </w:p>
    <w:p w14:paraId="457B37DE" w14:textId="502581B3" w:rsidR="00C05166" w:rsidRDefault="00C05166" w:rsidP="009243EF">
      <w:pPr>
        <w:pStyle w:val="Sinespaciado"/>
        <w:spacing w:line="320" w:lineRule="exact"/>
        <w:ind w:right="168"/>
        <w:jc w:val="both"/>
        <w:rPr>
          <w:rFonts w:ascii="HelveticaNeueLT Std Lt" w:hAnsi="HelveticaNeueLT Std Lt"/>
          <w:sz w:val="24"/>
        </w:rPr>
      </w:pPr>
    </w:p>
    <w:p w14:paraId="2EE669EF" w14:textId="1F90CC17" w:rsidR="00FD6625" w:rsidRPr="00FD6625" w:rsidRDefault="00FD6625" w:rsidP="00FD6625">
      <w:pPr>
        <w:pStyle w:val="Sinespaciado"/>
        <w:ind w:right="168"/>
        <w:jc w:val="both"/>
        <w:rPr>
          <w:rFonts w:ascii="HelveticaNeueLT Std Lt" w:hAnsi="HelveticaNeueLT Std Lt"/>
          <w:bCs/>
          <w:sz w:val="24"/>
        </w:rPr>
      </w:pPr>
      <w:r>
        <w:rPr>
          <w:rFonts w:ascii="HelveticaNeueLT Std Lt" w:hAnsi="HelveticaNeueLT Std Lt"/>
          <w:bCs/>
          <w:sz w:val="24"/>
        </w:rPr>
        <w:t>E</w:t>
      </w:r>
      <w:r w:rsidRPr="00FD6625">
        <w:rPr>
          <w:rFonts w:ascii="HelveticaNeueLT Std Lt" w:hAnsi="HelveticaNeueLT Std Lt"/>
          <w:bCs/>
          <w:sz w:val="24"/>
        </w:rPr>
        <w:t xml:space="preserve">s la base para </w:t>
      </w:r>
      <w:r w:rsidR="00E51099">
        <w:rPr>
          <w:rFonts w:ascii="HelveticaNeueLT Std Lt" w:hAnsi="HelveticaNeueLT Std Lt"/>
          <w:bCs/>
          <w:sz w:val="24"/>
        </w:rPr>
        <w:t>modera</w:t>
      </w:r>
      <w:r w:rsidRPr="00FD6625">
        <w:rPr>
          <w:rFonts w:ascii="HelveticaNeueLT Std Lt" w:hAnsi="HelveticaNeueLT Std Lt"/>
          <w:bCs/>
          <w:sz w:val="24"/>
        </w:rPr>
        <w:t xml:space="preserve">r los desastres ocasionados por los diferentes fenómenos perturbadores, se difunden por diversos medios de comunicación, recomendaciones concretas de </w:t>
      </w:r>
      <w:r w:rsidR="00172E97">
        <w:rPr>
          <w:rFonts w:ascii="HelveticaNeueLT Std Lt" w:hAnsi="HelveticaNeueLT Std Lt"/>
          <w:bCs/>
          <w:sz w:val="24"/>
        </w:rPr>
        <w:t>¿</w:t>
      </w:r>
      <w:r w:rsidRPr="00FD6625">
        <w:rPr>
          <w:rFonts w:ascii="HelveticaNeueLT Std Lt" w:hAnsi="HelveticaNeueLT Std Lt"/>
          <w:bCs/>
          <w:sz w:val="24"/>
        </w:rPr>
        <w:t>qué hacer</w:t>
      </w:r>
      <w:r w:rsidR="00172E97">
        <w:rPr>
          <w:rFonts w:ascii="HelveticaNeueLT Std Lt" w:hAnsi="HelveticaNeueLT Std Lt"/>
          <w:bCs/>
          <w:sz w:val="24"/>
        </w:rPr>
        <w:t>?</w:t>
      </w:r>
      <w:r w:rsidRPr="00FD6625">
        <w:rPr>
          <w:rFonts w:ascii="HelveticaNeueLT Std Lt" w:hAnsi="HelveticaNeueLT Std Lt"/>
          <w:bCs/>
          <w:sz w:val="24"/>
        </w:rPr>
        <w:t xml:space="preserve"> y </w:t>
      </w:r>
      <w:r w:rsidR="00172E97">
        <w:rPr>
          <w:rFonts w:ascii="HelveticaNeueLT Std Lt" w:hAnsi="HelveticaNeueLT Std Lt"/>
          <w:bCs/>
          <w:sz w:val="24"/>
        </w:rPr>
        <w:t>¿</w:t>
      </w:r>
      <w:r w:rsidRPr="00FD6625">
        <w:rPr>
          <w:rFonts w:ascii="HelveticaNeueLT Std Lt" w:hAnsi="HelveticaNeueLT Std Lt"/>
          <w:bCs/>
          <w:sz w:val="24"/>
        </w:rPr>
        <w:t>cómo actuar</w:t>
      </w:r>
      <w:r w:rsidR="00172E97">
        <w:rPr>
          <w:rFonts w:ascii="HelveticaNeueLT Std Lt" w:hAnsi="HelveticaNeueLT Std Lt"/>
          <w:bCs/>
          <w:sz w:val="24"/>
        </w:rPr>
        <w:t>?</w:t>
      </w:r>
      <w:r w:rsidRPr="00FD6625">
        <w:rPr>
          <w:rFonts w:ascii="HelveticaNeueLT Std Lt" w:hAnsi="HelveticaNeueLT Std Lt"/>
          <w:bCs/>
          <w:sz w:val="24"/>
        </w:rPr>
        <w:t xml:space="preserve"> ante la presencia de alguno.</w:t>
      </w:r>
    </w:p>
    <w:p w14:paraId="4A8A18CE" w14:textId="62F5A90F" w:rsidR="00FD6625" w:rsidRDefault="00FD6625" w:rsidP="00FD6625">
      <w:pPr>
        <w:pStyle w:val="Sinespaciado"/>
        <w:spacing w:line="320" w:lineRule="exact"/>
        <w:ind w:right="168"/>
        <w:jc w:val="both"/>
        <w:rPr>
          <w:rFonts w:ascii="HelveticaNeueLT Std Lt" w:hAnsi="HelveticaNeueLT Std Lt"/>
          <w:sz w:val="24"/>
        </w:rPr>
      </w:pPr>
    </w:p>
    <w:p w14:paraId="75050463" w14:textId="54914C1D" w:rsidR="00FD6625" w:rsidRDefault="00FD6625">
      <w:pPr>
        <w:pStyle w:val="Sinespaciado"/>
        <w:numPr>
          <w:ilvl w:val="0"/>
          <w:numId w:val="13"/>
        </w:numPr>
        <w:spacing w:line="320" w:lineRule="exact"/>
        <w:ind w:left="426" w:right="168" w:hanging="284"/>
        <w:jc w:val="both"/>
        <w:rPr>
          <w:rFonts w:ascii="HelveticaNeueLT Std Lt" w:hAnsi="HelveticaNeueLT Std Lt"/>
          <w:sz w:val="24"/>
        </w:rPr>
      </w:pPr>
      <w:r w:rsidRPr="00415E24">
        <w:rPr>
          <w:rFonts w:ascii="HelveticaNeueLT Std Lt" w:hAnsi="HelveticaNeueLT Std Lt"/>
          <w:sz w:val="24"/>
        </w:rPr>
        <w:t>Contar con un plan familiar con las actividades que los miembros de una familia deben realizar antes</w:t>
      </w:r>
      <w:r w:rsidR="006F2817">
        <w:rPr>
          <w:rFonts w:ascii="HelveticaNeueLT Std Lt" w:hAnsi="HelveticaNeueLT Std Lt"/>
          <w:sz w:val="24"/>
        </w:rPr>
        <w:t>,</w:t>
      </w:r>
      <w:r w:rsidRPr="00415E24">
        <w:rPr>
          <w:rFonts w:ascii="HelveticaNeueLT Std Lt" w:hAnsi="HelveticaNeueLT Std Lt"/>
          <w:sz w:val="24"/>
        </w:rPr>
        <w:t xml:space="preserve"> durante y después de que se presente una situación de emergencia; considerando las medidas preventivas y los conocimientos necesarios para actuar de manera organizada.</w:t>
      </w:r>
    </w:p>
    <w:p w14:paraId="1F980D08" w14:textId="07BDAC8F" w:rsidR="004E2F36" w:rsidRDefault="005A01A0" w:rsidP="004E2F36">
      <w:pPr>
        <w:pStyle w:val="Sinespaciado"/>
        <w:spacing w:line="320" w:lineRule="exact"/>
        <w:ind w:left="142" w:right="168"/>
        <w:jc w:val="both"/>
        <w:rPr>
          <w:rFonts w:ascii="HelveticaNeueLT Std Lt" w:hAnsi="HelveticaNeueLT Std Lt"/>
          <w:sz w:val="24"/>
        </w:rPr>
      </w:pPr>
      <w:r>
        <w:rPr>
          <w:noProof/>
        </w:rPr>
        <w:drawing>
          <wp:anchor distT="0" distB="0" distL="114300" distR="114300" simplePos="0" relativeHeight="251658752" behindDoc="0" locked="0" layoutInCell="1" allowOverlap="1" wp14:anchorId="5010366C" wp14:editId="66F3EDD6">
            <wp:simplePos x="0" y="0"/>
            <wp:positionH relativeFrom="column">
              <wp:posOffset>10795</wp:posOffset>
            </wp:positionH>
            <wp:positionV relativeFrom="paragraph">
              <wp:posOffset>323215</wp:posOffset>
            </wp:positionV>
            <wp:extent cx="6772275" cy="3357880"/>
            <wp:effectExtent l="0" t="0" r="0" b="0"/>
            <wp:wrapThrough wrapText="bothSides">
              <wp:wrapPolygon edited="0">
                <wp:start x="0" y="0"/>
                <wp:lineTo x="0" y="21445"/>
                <wp:lineTo x="21570" y="21445"/>
                <wp:lineTo x="2157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2275" cy="3357880"/>
                    </a:xfrm>
                    <a:prstGeom prst="rect">
                      <a:avLst/>
                    </a:prstGeom>
                    <a:noFill/>
                    <a:ln>
                      <a:noFill/>
                    </a:ln>
                  </pic:spPr>
                </pic:pic>
              </a:graphicData>
            </a:graphic>
            <wp14:sizeRelV relativeFrom="margin">
              <wp14:pctHeight>0</wp14:pctHeight>
            </wp14:sizeRelV>
          </wp:anchor>
        </w:drawing>
      </w:r>
    </w:p>
    <w:p w14:paraId="0FD14D23" w14:textId="7D91D091" w:rsidR="005B3487" w:rsidRDefault="005B3487" w:rsidP="005B3487">
      <w:pPr>
        <w:pStyle w:val="Sinespaciado"/>
        <w:spacing w:line="320" w:lineRule="exact"/>
        <w:ind w:left="426" w:right="168"/>
        <w:jc w:val="both"/>
        <w:rPr>
          <w:rFonts w:ascii="HelveticaNeueLT Std Lt" w:hAnsi="HelveticaNeueLT Std Lt"/>
          <w:sz w:val="24"/>
        </w:rPr>
      </w:pPr>
    </w:p>
    <w:p w14:paraId="3E1FA211" w14:textId="7667D0AE" w:rsidR="004E2F36" w:rsidRDefault="004E2F36" w:rsidP="005B3487">
      <w:pPr>
        <w:pStyle w:val="Sinespaciado"/>
        <w:spacing w:line="320" w:lineRule="exact"/>
        <w:ind w:left="426" w:right="168"/>
        <w:jc w:val="both"/>
        <w:rPr>
          <w:noProof/>
        </w:rPr>
      </w:pPr>
    </w:p>
    <w:p w14:paraId="0F8B8596" w14:textId="29C5803B" w:rsidR="008820A5" w:rsidRPr="00EE5692" w:rsidRDefault="008820A5" w:rsidP="00FD6625">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2" w:name="_Toc114736813"/>
      <w:r w:rsidRPr="00EE5692">
        <w:rPr>
          <w:rFonts w:ascii="HelveticaNeueLT Std Extended" w:hAnsi="HelveticaNeueLT Std Extended"/>
          <w:b/>
          <w:color w:val="C00000"/>
          <w:sz w:val="32"/>
          <w:szCs w:val="32"/>
        </w:rPr>
        <w:t>6.1.5. Preparación</w:t>
      </w:r>
      <w:bookmarkEnd w:id="12"/>
    </w:p>
    <w:p w14:paraId="0CA45E35" w14:textId="397BBFDE" w:rsidR="008820A5" w:rsidRDefault="008820A5" w:rsidP="009243EF">
      <w:pPr>
        <w:pStyle w:val="Sinespaciado"/>
        <w:ind w:left="142" w:right="168"/>
        <w:jc w:val="both"/>
        <w:rPr>
          <w:rFonts w:ascii="HelveticaNeueLT Std Lt" w:hAnsi="HelveticaNeueLT Std Lt"/>
          <w:bCs/>
          <w:sz w:val="24"/>
        </w:rPr>
      </w:pPr>
    </w:p>
    <w:p w14:paraId="52D55B19" w14:textId="615EA5D0" w:rsidR="00E74F21" w:rsidRPr="00B25EE3" w:rsidRDefault="00066A74" w:rsidP="00B25EE3">
      <w:pPr>
        <w:pStyle w:val="Sinespaciado"/>
        <w:numPr>
          <w:ilvl w:val="0"/>
          <w:numId w:val="13"/>
        </w:numPr>
        <w:ind w:left="426" w:right="168" w:hanging="284"/>
        <w:rPr>
          <w:rFonts w:ascii="HelveticaNeueLT Std Lt" w:hAnsi="HelveticaNeueLT Std Lt"/>
          <w:bCs/>
          <w:color w:val="000000" w:themeColor="text1"/>
          <w:sz w:val="24"/>
        </w:rPr>
      </w:pPr>
      <w:r w:rsidRPr="00B25EE3">
        <w:rPr>
          <w:rFonts w:ascii="HelveticaNeueLT Std Lt" w:hAnsi="HelveticaNeueLT Std Lt"/>
          <w:bCs/>
          <w:color w:val="000000" w:themeColor="text1"/>
          <w:sz w:val="24"/>
        </w:rPr>
        <w:t xml:space="preserve">Revisar el estado general del </w:t>
      </w:r>
      <w:r w:rsidR="00EC4371" w:rsidRPr="00B25EE3">
        <w:rPr>
          <w:rFonts w:ascii="HelveticaNeueLT Std Lt" w:hAnsi="HelveticaNeueLT Std Lt"/>
          <w:bCs/>
          <w:color w:val="000000" w:themeColor="text1"/>
          <w:sz w:val="24"/>
        </w:rPr>
        <w:t>automóvil</w:t>
      </w:r>
      <w:r w:rsidRPr="00B25EE3">
        <w:rPr>
          <w:rFonts w:ascii="HelveticaNeueLT Std Lt" w:hAnsi="HelveticaNeueLT Std Lt"/>
          <w:bCs/>
          <w:color w:val="000000" w:themeColor="text1"/>
          <w:sz w:val="24"/>
        </w:rPr>
        <w:t xml:space="preserve"> (condiciones mecánicas)</w:t>
      </w:r>
    </w:p>
    <w:p w14:paraId="324F4721" w14:textId="4ACA2306" w:rsidR="00066A74" w:rsidRPr="00B25EE3" w:rsidRDefault="00066A74" w:rsidP="00B25EE3">
      <w:pPr>
        <w:pStyle w:val="Sinespaciado"/>
        <w:numPr>
          <w:ilvl w:val="0"/>
          <w:numId w:val="13"/>
        </w:numPr>
        <w:ind w:left="426" w:right="168" w:hanging="284"/>
        <w:rPr>
          <w:rFonts w:ascii="HelveticaNeueLT Std Lt" w:hAnsi="HelveticaNeueLT Std Lt"/>
          <w:bCs/>
          <w:color w:val="000000" w:themeColor="text1"/>
          <w:sz w:val="24"/>
        </w:rPr>
      </w:pPr>
      <w:r w:rsidRPr="00B25EE3">
        <w:rPr>
          <w:rFonts w:ascii="HelveticaNeueLT Std Lt" w:hAnsi="HelveticaNeueLT Std Lt"/>
          <w:bCs/>
          <w:color w:val="000000" w:themeColor="text1"/>
          <w:sz w:val="24"/>
        </w:rPr>
        <w:t>Planear oportunamente el viaje.</w:t>
      </w:r>
    </w:p>
    <w:p w14:paraId="487278AD" w14:textId="7EA8511D" w:rsidR="00066A74" w:rsidRPr="00B25EE3" w:rsidRDefault="00066A74" w:rsidP="00B25EE3">
      <w:pPr>
        <w:pStyle w:val="Sinespaciado"/>
        <w:numPr>
          <w:ilvl w:val="0"/>
          <w:numId w:val="13"/>
        </w:numPr>
        <w:ind w:left="426" w:right="168" w:hanging="284"/>
        <w:rPr>
          <w:rFonts w:ascii="HelveticaNeueLT Std Lt" w:hAnsi="HelveticaNeueLT Std Lt"/>
          <w:bCs/>
          <w:color w:val="000000" w:themeColor="text1"/>
          <w:sz w:val="24"/>
        </w:rPr>
      </w:pPr>
      <w:r w:rsidRPr="00B25EE3">
        <w:rPr>
          <w:rFonts w:ascii="HelveticaNeueLT Std Lt" w:hAnsi="HelveticaNeueLT Std Lt"/>
          <w:bCs/>
          <w:color w:val="000000" w:themeColor="text1"/>
          <w:sz w:val="24"/>
        </w:rPr>
        <w:t>Reservar los hoteles, campamentos, hostales y todas las opciones para descansar.</w:t>
      </w:r>
    </w:p>
    <w:p w14:paraId="60361D00" w14:textId="4CA0F70D" w:rsidR="00066A74" w:rsidRDefault="00066A74" w:rsidP="00B25EE3">
      <w:pPr>
        <w:pStyle w:val="Sinespaciado"/>
        <w:numPr>
          <w:ilvl w:val="0"/>
          <w:numId w:val="13"/>
        </w:numPr>
        <w:ind w:left="426" w:right="168" w:hanging="284"/>
        <w:rPr>
          <w:rFonts w:ascii="HelveticaNeueLT Std Lt" w:hAnsi="HelveticaNeueLT Std Lt"/>
          <w:bCs/>
          <w:color w:val="000000" w:themeColor="text1"/>
          <w:sz w:val="24"/>
        </w:rPr>
      </w:pPr>
      <w:r w:rsidRPr="00B25EE3">
        <w:rPr>
          <w:rFonts w:ascii="HelveticaNeueLT Std Lt" w:hAnsi="HelveticaNeueLT Std Lt"/>
          <w:bCs/>
          <w:color w:val="000000" w:themeColor="text1"/>
          <w:sz w:val="24"/>
        </w:rPr>
        <w:t>C</w:t>
      </w:r>
      <w:r w:rsidR="00310129">
        <w:rPr>
          <w:rFonts w:ascii="HelveticaNeueLT Std Lt" w:hAnsi="HelveticaNeueLT Std Lt"/>
          <w:bCs/>
          <w:color w:val="000000" w:themeColor="text1"/>
          <w:sz w:val="24"/>
        </w:rPr>
        <w:t>hecar</w:t>
      </w:r>
      <w:r w:rsidR="00BC6782">
        <w:rPr>
          <w:rFonts w:ascii="HelveticaNeueLT Std Lt" w:hAnsi="HelveticaNeueLT Std Lt"/>
          <w:bCs/>
          <w:color w:val="000000" w:themeColor="text1"/>
          <w:sz w:val="24"/>
        </w:rPr>
        <w:t xml:space="preserve"> </w:t>
      </w:r>
      <w:r w:rsidRPr="00B25EE3">
        <w:rPr>
          <w:rFonts w:ascii="HelveticaNeueLT Std Lt" w:hAnsi="HelveticaNeueLT Std Lt"/>
          <w:bCs/>
          <w:color w:val="000000" w:themeColor="text1"/>
          <w:sz w:val="24"/>
        </w:rPr>
        <w:t>todas las referencias de los lugares a visitar</w:t>
      </w:r>
      <w:r w:rsidR="00B25EE3" w:rsidRPr="00B25EE3">
        <w:rPr>
          <w:rFonts w:ascii="HelveticaNeueLT Std Lt" w:hAnsi="HelveticaNeueLT Std Lt"/>
          <w:bCs/>
          <w:color w:val="000000" w:themeColor="text1"/>
          <w:sz w:val="24"/>
        </w:rPr>
        <w:t>, con el afán de salvaguardar el bienestar de los viajeros.</w:t>
      </w:r>
    </w:p>
    <w:p w14:paraId="4F98AADD" w14:textId="65D4B63C" w:rsidR="00B25EE3" w:rsidRDefault="00B25EE3" w:rsidP="00B25EE3">
      <w:pPr>
        <w:pStyle w:val="Sinespaciado"/>
        <w:numPr>
          <w:ilvl w:val="0"/>
          <w:numId w:val="13"/>
        </w:numPr>
        <w:ind w:left="426" w:right="168" w:hanging="284"/>
        <w:rPr>
          <w:rFonts w:ascii="HelveticaNeueLT Std Lt" w:hAnsi="HelveticaNeueLT Std Lt"/>
          <w:bCs/>
          <w:color w:val="000000" w:themeColor="text1"/>
          <w:sz w:val="24"/>
        </w:rPr>
      </w:pPr>
      <w:r>
        <w:rPr>
          <w:rFonts w:ascii="HelveticaNeueLT Std Lt" w:hAnsi="HelveticaNeueLT Std Lt"/>
          <w:bCs/>
          <w:color w:val="000000" w:themeColor="text1"/>
          <w:sz w:val="24"/>
        </w:rPr>
        <w:lastRenderedPageBreak/>
        <w:t>Evitar conducir de noche y por carreteras poco transitadas.</w:t>
      </w:r>
    </w:p>
    <w:p w14:paraId="735F1EB2" w14:textId="7B138E42" w:rsidR="00B25EE3" w:rsidRDefault="00B25EE3" w:rsidP="00B25EE3">
      <w:pPr>
        <w:pStyle w:val="Sinespaciado"/>
        <w:numPr>
          <w:ilvl w:val="0"/>
          <w:numId w:val="13"/>
        </w:numPr>
        <w:ind w:left="426" w:right="168" w:hanging="284"/>
        <w:rPr>
          <w:rFonts w:ascii="HelveticaNeueLT Std Lt" w:hAnsi="HelveticaNeueLT Std Lt"/>
          <w:bCs/>
          <w:color w:val="000000" w:themeColor="text1"/>
          <w:sz w:val="24"/>
        </w:rPr>
      </w:pPr>
      <w:r>
        <w:rPr>
          <w:rFonts w:ascii="HelveticaNeueLT Std Lt" w:hAnsi="HelveticaNeueLT Std Lt"/>
          <w:bCs/>
          <w:color w:val="000000" w:themeColor="text1"/>
          <w:sz w:val="24"/>
        </w:rPr>
        <w:t>No consumir bebidas alcohólicas si se va a conducir.</w:t>
      </w:r>
    </w:p>
    <w:p w14:paraId="61013888" w14:textId="0AC7041F" w:rsidR="00B25EE3" w:rsidRPr="00B25EE3" w:rsidRDefault="00B25EE3" w:rsidP="00B25EE3">
      <w:pPr>
        <w:pStyle w:val="Sinespaciado"/>
        <w:numPr>
          <w:ilvl w:val="0"/>
          <w:numId w:val="13"/>
        </w:numPr>
        <w:ind w:left="426" w:right="168" w:hanging="284"/>
        <w:rPr>
          <w:rFonts w:ascii="HelveticaNeueLT Std Lt" w:hAnsi="HelveticaNeueLT Std Lt"/>
          <w:bCs/>
          <w:color w:val="000000" w:themeColor="text1"/>
          <w:sz w:val="24"/>
        </w:rPr>
      </w:pPr>
      <w:r>
        <w:rPr>
          <w:rFonts w:ascii="HelveticaNeueLT Std Lt" w:hAnsi="HelveticaNeueLT Std Lt"/>
          <w:bCs/>
          <w:color w:val="000000" w:themeColor="text1"/>
          <w:sz w:val="24"/>
        </w:rPr>
        <w:t>Tener presentes en todo momento los números de emergencia locales.</w:t>
      </w:r>
    </w:p>
    <w:p w14:paraId="3FF5C00E" w14:textId="77777777" w:rsidR="00B25EE3" w:rsidRPr="008D5DB9" w:rsidRDefault="00B25EE3" w:rsidP="00B25EE3">
      <w:pPr>
        <w:pStyle w:val="Sinespaciado"/>
        <w:ind w:left="862" w:right="168"/>
        <w:rPr>
          <w:rFonts w:ascii="HelveticaNeueLT Std Lt" w:hAnsi="HelveticaNeueLT Std Lt"/>
          <w:bCs/>
          <w:color w:val="FF0000"/>
          <w:sz w:val="24"/>
        </w:rPr>
      </w:pPr>
    </w:p>
    <w:p w14:paraId="1616FAEF" w14:textId="77777777" w:rsidR="004E03E2" w:rsidRPr="00E74F21" w:rsidRDefault="004E03E2" w:rsidP="00E74F21">
      <w:pPr>
        <w:pStyle w:val="Sinespaciado"/>
        <w:ind w:left="502" w:right="168"/>
        <w:rPr>
          <w:rFonts w:ascii="HelveticaNeueLT Std Lt" w:hAnsi="HelveticaNeueLT Std Lt"/>
          <w:bCs/>
          <w:sz w:val="24"/>
        </w:rPr>
      </w:pPr>
    </w:p>
    <w:p w14:paraId="6FA0AAB1" w14:textId="71BB2F48" w:rsidR="0093703A" w:rsidRPr="00EE5692" w:rsidRDefault="0093703A"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3" w:name="_Toc114736814"/>
      <w:r w:rsidRPr="00EE5692">
        <w:rPr>
          <w:rFonts w:ascii="HelveticaNeueLT Std Extended" w:hAnsi="HelveticaNeueLT Std Extended"/>
          <w:b/>
          <w:color w:val="C00000"/>
          <w:sz w:val="32"/>
          <w:szCs w:val="32"/>
        </w:rPr>
        <w:t>6.1.6. Auxilio</w:t>
      </w:r>
      <w:bookmarkEnd w:id="13"/>
    </w:p>
    <w:p w14:paraId="01C14AC1" w14:textId="3AC9F0AE" w:rsidR="0093703A" w:rsidRDefault="0093703A" w:rsidP="0093703A">
      <w:pPr>
        <w:pStyle w:val="Sinespaciado"/>
        <w:spacing w:line="320" w:lineRule="exact"/>
        <w:ind w:left="862" w:right="168"/>
        <w:jc w:val="both"/>
        <w:rPr>
          <w:rFonts w:ascii="HelveticaNeueLT Std Lt" w:hAnsi="HelveticaNeueLT Std Lt"/>
          <w:sz w:val="24"/>
        </w:rPr>
      </w:pPr>
    </w:p>
    <w:p w14:paraId="3E62D8B8" w14:textId="21723AC7" w:rsidR="005946D3" w:rsidRPr="005946D3" w:rsidRDefault="005946D3">
      <w:pPr>
        <w:pStyle w:val="Sinespaciado"/>
        <w:numPr>
          <w:ilvl w:val="0"/>
          <w:numId w:val="16"/>
        </w:numPr>
        <w:ind w:left="426" w:right="168" w:hanging="284"/>
        <w:jc w:val="both"/>
        <w:rPr>
          <w:rFonts w:ascii="HelveticaNeueLT Std Lt" w:hAnsi="HelveticaNeueLT Std Lt"/>
          <w:b/>
          <w:bCs/>
          <w:sz w:val="24"/>
        </w:rPr>
      </w:pPr>
      <w:r w:rsidRPr="005946D3">
        <w:rPr>
          <w:rFonts w:ascii="HelveticaNeueLT Std Lt" w:hAnsi="HelveticaNeueLT Std Lt"/>
          <w:bCs/>
          <w:sz w:val="24"/>
        </w:rPr>
        <w:t xml:space="preserve">Dar respuesta oportuna, adecuada y coordinada, ante una situación de emergencia generada por el impacto destructivo de fenómenos </w:t>
      </w:r>
      <w:r w:rsidR="00D24123">
        <w:rPr>
          <w:rFonts w:ascii="HelveticaNeueLT Std Lt" w:hAnsi="HelveticaNeueLT Std Lt"/>
          <w:bCs/>
          <w:sz w:val="24"/>
        </w:rPr>
        <w:t>socio organizativ</w:t>
      </w:r>
      <w:r w:rsidRPr="005946D3">
        <w:rPr>
          <w:rFonts w:ascii="HelveticaNeueLT Std Lt" w:hAnsi="HelveticaNeueLT Std Lt"/>
          <w:bCs/>
          <w:sz w:val="24"/>
        </w:rPr>
        <w:t>os; organizando las acciones, personas, servicios y recursos para su aplicación correspondiente.</w:t>
      </w:r>
    </w:p>
    <w:p w14:paraId="7120D518" w14:textId="2DAC2479" w:rsidR="005946D3" w:rsidRPr="005946D3" w:rsidRDefault="005946D3">
      <w:pPr>
        <w:pStyle w:val="Sinespaciado"/>
        <w:numPr>
          <w:ilvl w:val="0"/>
          <w:numId w:val="16"/>
        </w:numPr>
        <w:ind w:left="426" w:right="168" w:hanging="284"/>
        <w:jc w:val="both"/>
        <w:rPr>
          <w:rFonts w:ascii="HelveticaNeueLT Std Lt" w:hAnsi="HelveticaNeueLT Std Lt"/>
          <w:b/>
          <w:bCs/>
          <w:sz w:val="24"/>
        </w:rPr>
      </w:pPr>
      <w:r w:rsidRPr="005946D3">
        <w:rPr>
          <w:rFonts w:ascii="HelveticaNeueLT Std Lt" w:hAnsi="HelveticaNeueLT Std Lt"/>
          <w:bCs/>
          <w:sz w:val="24"/>
        </w:rPr>
        <w:t xml:space="preserve">Informar de forma oportuna, precisa y suficiente a las dependencias responsables de llevar a cabo las acciones de respuesta, en relación con los niveles de emergencia que representan los fenómenos </w:t>
      </w:r>
      <w:r w:rsidR="008D5DB9">
        <w:rPr>
          <w:rFonts w:ascii="HelveticaNeueLT Std Lt" w:hAnsi="HelveticaNeueLT Std Lt"/>
          <w:bCs/>
          <w:sz w:val="24"/>
        </w:rPr>
        <w:t>socio</w:t>
      </w:r>
      <w:r w:rsidR="00B25EE3">
        <w:rPr>
          <w:rFonts w:ascii="HelveticaNeueLT Std Lt" w:hAnsi="HelveticaNeueLT Std Lt"/>
          <w:bCs/>
          <w:sz w:val="24"/>
        </w:rPr>
        <w:t xml:space="preserve"> o</w:t>
      </w:r>
      <w:r w:rsidR="008D5DB9">
        <w:rPr>
          <w:rFonts w:ascii="HelveticaNeueLT Std Lt" w:hAnsi="HelveticaNeueLT Std Lt"/>
          <w:bCs/>
          <w:sz w:val="24"/>
        </w:rPr>
        <w:t>rganizativos</w:t>
      </w:r>
      <w:r w:rsidRPr="005946D3">
        <w:rPr>
          <w:rFonts w:ascii="HelveticaNeueLT Std Lt" w:hAnsi="HelveticaNeueLT Std Lt"/>
          <w:bCs/>
          <w:sz w:val="24"/>
        </w:rPr>
        <w:t xml:space="preserve"> y sus peligros encadenados</w:t>
      </w:r>
      <w:r w:rsidRPr="005946D3">
        <w:rPr>
          <w:rFonts w:ascii="HelveticaNeueLT Std Lt" w:hAnsi="HelveticaNeueLT Std Lt"/>
          <w:b/>
          <w:bCs/>
          <w:sz w:val="24"/>
        </w:rPr>
        <w:t>.</w:t>
      </w:r>
    </w:p>
    <w:p w14:paraId="139BFA26" w14:textId="3FFFF5F2" w:rsidR="005946D3" w:rsidRPr="005946D3" w:rsidRDefault="005946D3">
      <w:pPr>
        <w:pStyle w:val="Sinespaciado"/>
        <w:numPr>
          <w:ilvl w:val="0"/>
          <w:numId w:val="16"/>
        </w:numPr>
        <w:ind w:left="426" w:right="168" w:hanging="284"/>
        <w:jc w:val="both"/>
        <w:rPr>
          <w:rFonts w:ascii="HelveticaNeueLT Std Lt" w:hAnsi="HelveticaNeueLT Std Lt"/>
          <w:bCs/>
          <w:sz w:val="24"/>
        </w:rPr>
      </w:pPr>
      <w:r w:rsidRPr="005946D3">
        <w:rPr>
          <w:rFonts w:ascii="HelveticaNeueLT Std Lt" w:hAnsi="HelveticaNeueLT Std Lt"/>
          <w:bCs/>
          <w:sz w:val="24"/>
        </w:rPr>
        <w:t xml:space="preserve">Establecer los sistemas y mecanismos para la adecuada coordinación de las dependencias, sectores y recursos que intervendrán, ante las contingencias derivadas por los impactos destructivos de los fenómenos </w:t>
      </w:r>
      <w:r w:rsidR="008D5DB9">
        <w:rPr>
          <w:rFonts w:ascii="HelveticaNeueLT Std Lt" w:hAnsi="HelveticaNeueLT Std Lt"/>
          <w:bCs/>
          <w:sz w:val="24"/>
        </w:rPr>
        <w:t>socio</w:t>
      </w:r>
      <w:r w:rsidR="00B25EE3">
        <w:rPr>
          <w:rFonts w:ascii="HelveticaNeueLT Std Lt" w:hAnsi="HelveticaNeueLT Std Lt"/>
          <w:bCs/>
          <w:sz w:val="24"/>
        </w:rPr>
        <w:t xml:space="preserve"> </w:t>
      </w:r>
      <w:r w:rsidR="008D5DB9">
        <w:rPr>
          <w:rFonts w:ascii="HelveticaNeueLT Std Lt" w:hAnsi="HelveticaNeueLT Std Lt"/>
          <w:bCs/>
          <w:sz w:val="24"/>
        </w:rPr>
        <w:t>organizativos</w:t>
      </w:r>
      <w:r w:rsidRPr="005946D3">
        <w:rPr>
          <w:rFonts w:ascii="HelveticaNeueLT Std Lt" w:hAnsi="HelveticaNeueLT Std Lt"/>
          <w:bCs/>
          <w:sz w:val="24"/>
        </w:rPr>
        <w:t>.</w:t>
      </w:r>
    </w:p>
    <w:p w14:paraId="61D8442B" w14:textId="3B02D336" w:rsidR="005946D3" w:rsidRDefault="005946D3">
      <w:pPr>
        <w:pStyle w:val="Sinespaciado"/>
        <w:numPr>
          <w:ilvl w:val="0"/>
          <w:numId w:val="16"/>
        </w:numPr>
        <w:ind w:left="426" w:right="168" w:hanging="284"/>
        <w:jc w:val="both"/>
        <w:rPr>
          <w:rFonts w:ascii="HelveticaNeueLT Std Lt" w:hAnsi="HelveticaNeueLT Std Lt"/>
          <w:bCs/>
          <w:sz w:val="24"/>
        </w:rPr>
      </w:pPr>
      <w:r w:rsidRPr="005946D3">
        <w:rPr>
          <w:rFonts w:ascii="HelveticaNeueLT Std Lt" w:hAnsi="HelveticaNeueLT Std Lt"/>
          <w:bCs/>
          <w:sz w:val="24"/>
        </w:rPr>
        <w:t>Determinar la dimensión física y social de las afectaciones, la estimación de la pérdida de vidas humanas y bienes, así como las necesidades que deben satisfacerse y la determinación de posibles nuevos daños.</w:t>
      </w:r>
    </w:p>
    <w:p w14:paraId="766D8C51" w14:textId="77777777" w:rsidR="00B9207E" w:rsidRDefault="00B9207E" w:rsidP="00B9207E">
      <w:pPr>
        <w:pStyle w:val="Sinespaciado"/>
        <w:ind w:left="426" w:right="168"/>
        <w:jc w:val="both"/>
        <w:rPr>
          <w:rFonts w:ascii="HelveticaNeueLT Std Lt" w:hAnsi="HelveticaNeueLT Std Lt"/>
          <w:bCs/>
          <w:sz w:val="24"/>
        </w:rPr>
      </w:pPr>
    </w:p>
    <w:p w14:paraId="5B0258E8" w14:textId="0A60C64E" w:rsidR="00670BF6" w:rsidRPr="00EE5692" w:rsidRDefault="00670BF6"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14" w:name="_Toc114736815"/>
      <w:r w:rsidRPr="00EE5692">
        <w:rPr>
          <w:rFonts w:ascii="HelveticaNeueLT Std Extended" w:hAnsi="HelveticaNeueLT Std Extended"/>
          <w:b/>
          <w:color w:val="C00000"/>
          <w:sz w:val="32"/>
          <w:szCs w:val="32"/>
        </w:rPr>
        <w:t>6.1.7. Recuperación y reconstrucción</w:t>
      </w:r>
      <w:bookmarkEnd w:id="14"/>
    </w:p>
    <w:p w14:paraId="0419AB1B" w14:textId="15824D0C" w:rsidR="009B42EB" w:rsidRDefault="009B42EB" w:rsidP="009243EF">
      <w:pPr>
        <w:pStyle w:val="Sinespaciado"/>
        <w:spacing w:line="320" w:lineRule="exact"/>
        <w:ind w:right="168"/>
        <w:jc w:val="both"/>
        <w:rPr>
          <w:rFonts w:ascii="HelveticaNeueLT Std Lt" w:hAnsi="HelveticaNeueLT Std Lt"/>
          <w:sz w:val="24"/>
        </w:rPr>
      </w:pPr>
    </w:p>
    <w:p w14:paraId="6AF92D3E" w14:textId="4AC7CFF7" w:rsidR="001E17F6" w:rsidRPr="001E17F6" w:rsidRDefault="001E17F6">
      <w:pPr>
        <w:pStyle w:val="Sinespaciado"/>
        <w:numPr>
          <w:ilvl w:val="0"/>
          <w:numId w:val="12"/>
        </w:numPr>
        <w:spacing w:line="320" w:lineRule="exact"/>
        <w:ind w:left="426" w:right="168"/>
        <w:jc w:val="both"/>
        <w:rPr>
          <w:rFonts w:ascii="HelveticaNeueLT Std Lt" w:hAnsi="HelveticaNeueLT Std Lt"/>
          <w:bCs/>
          <w:sz w:val="24"/>
        </w:rPr>
      </w:pPr>
      <w:r w:rsidRPr="001E17F6">
        <w:rPr>
          <w:rFonts w:ascii="HelveticaNeueLT Std Lt" w:hAnsi="HelveticaNeueLT Std Lt"/>
          <w:bCs/>
          <w:sz w:val="24"/>
        </w:rPr>
        <w:t xml:space="preserve">Respecto a las actividades de desastres y recuperación </w:t>
      </w:r>
      <w:r w:rsidR="00A464E7">
        <w:rPr>
          <w:rFonts w:ascii="HelveticaNeueLT Std Lt" w:hAnsi="HelveticaNeueLT Std Lt"/>
          <w:bCs/>
          <w:sz w:val="24"/>
        </w:rPr>
        <w:t>s</w:t>
      </w:r>
      <w:r w:rsidRPr="001E17F6">
        <w:rPr>
          <w:rFonts w:ascii="HelveticaNeueLT Std Lt" w:hAnsi="HelveticaNeueLT Std Lt"/>
          <w:bCs/>
          <w:sz w:val="24"/>
        </w:rPr>
        <w:t>e dará prioridad a los grupos sociales vulnerables y de escasos recursos económicos.</w:t>
      </w:r>
    </w:p>
    <w:p w14:paraId="744983CE" w14:textId="77777777" w:rsidR="001E17F6" w:rsidRPr="001E17F6" w:rsidRDefault="001E17F6">
      <w:pPr>
        <w:pStyle w:val="Sinespaciado"/>
        <w:numPr>
          <w:ilvl w:val="0"/>
          <w:numId w:val="12"/>
        </w:numPr>
        <w:spacing w:line="320" w:lineRule="exact"/>
        <w:ind w:left="426" w:right="168"/>
        <w:jc w:val="both"/>
        <w:rPr>
          <w:rFonts w:ascii="HelveticaNeueLT Std Lt" w:hAnsi="HelveticaNeueLT Std Lt"/>
          <w:bCs/>
          <w:sz w:val="24"/>
        </w:rPr>
      </w:pPr>
      <w:r w:rsidRPr="001E17F6">
        <w:rPr>
          <w:rFonts w:ascii="HelveticaNeueLT Std Lt" w:hAnsi="HelveticaNeueLT Std Lt"/>
          <w:bCs/>
          <w:sz w:val="24"/>
        </w:rPr>
        <w:t>Autorizar y aplicar recursos para mitigar las consecuencias producidas por la ocurrencia de una emergencia o desastre.</w:t>
      </w:r>
    </w:p>
    <w:p w14:paraId="43525F69" w14:textId="0E94C59B" w:rsidR="001E17F6" w:rsidRPr="001E17F6" w:rsidRDefault="001E17F6">
      <w:pPr>
        <w:pStyle w:val="Sinespaciado"/>
        <w:numPr>
          <w:ilvl w:val="0"/>
          <w:numId w:val="12"/>
        </w:numPr>
        <w:spacing w:line="320" w:lineRule="exact"/>
        <w:ind w:left="426" w:right="168"/>
        <w:jc w:val="both"/>
        <w:rPr>
          <w:rFonts w:ascii="HelveticaNeueLT Std Lt" w:hAnsi="HelveticaNeueLT Std Lt"/>
          <w:bCs/>
          <w:sz w:val="24"/>
        </w:rPr>
      </w:pPr>
      <w:r w:rsidRPr="001E17F6">
        <w:rPr>
          <w:rFonts w:ascii="HelveticaNeueLT Std Lt" w:hAnsi="HelveticaNeueLT Std Lt"/>
          <w:bCs/>
          <w:sz w:val="24"/>
        </w:rPr>
        <w:t xml:space="preserve">Se avisará a las diversas dependencias de atención social y de respuesta ante contingencias, mismas que involucran a los tres niveles de Gobierno; con el fin de llevar a cabo la </w:t>
      </w:r>
      <w:r w:rsidR="00A457CC" w:rsidRPr="001E17F6">
        <w:rPr>
          <w:rFonts w:ascii="HelveticaNeueLT Std Lt" w:hAnsi="HelveticaNeueLT Std Lt"/>
          <w:bCs/>
          <w:sz w:val="24"/>
        </w:rPr>
        <w:t>coordinación</w:t>
      </w:r>
      <w:r w:rsidRPr="001E17F6">
        <w:rPr>
          <w:rFonts w:ascii="HelveticaNeueLT Std Lt" w:hAnsi="HelveticaNeueLT Std Lt"/>
          <w:bCs/>
          <w:sz w:val="24"/>
        </w:rPr>
        <w:t xml:space="preserve"> correspondiente.</w:t>
      </w:r>
    </w:p>
    <w:p w14:paraId="2AB8C8E3" w14:textId="77777777" w:rsidR="005B3487" w:rsidRPr="006F3C7E" w:rsidRDefault="005B3487" w:rsidP="009243EF">
      <w:pPr>
        <w:pStyle w:val="Sinespaciado"/>
        <w:spacing w:line="320" w:lineRule="exact"/>
        <w:ind w:left="426" w:right="168"/>
        <w:jc w:val="both"/>
        <w:rPr>
          <w:rFonts w:ascii="HelveticaNeueLT Std Lt" w:hAnsi="HelveticaNeueLT Std Lt"/>
          <w:sz w:val="24"/>
        </w:rPr>
      </w:pPr>
    </w:p>
    <w:p w14:paraId="0B35E183" w14:textId="12DC771C" w:rsidR="00DD5CCC" w:rsidRPr="009B0281" w:rsidRDefault="00DD5CCC"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15" w:name="_Toc114736816"/>
      <w:r>
        <w:rPr>
          <w:rFonts w:ascii="HelveticaNeueLT Std Extended" w:hAnsi="HelveticaNeueLT Std Extended"/>
          <w:b/>
          <w:color w:val="C00000"/>
          <w:sz w:val="32"/>
        </w:rPr>
        <w:t>6.2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Continuidad de Operaciones del Sistema Estatal de</w:t>
      </w:r>
      <w:r w:rsidR="006F3C7E">
        <w:rPr>
          <w:rFonts w:ascii="HelveticaNeueLT Std Extended" w:hAnsi="HelveticaNeueLT Std Extended"/>
          <w:b/>
          <w:color w:val="C00000"/>
          <w:sz w:val="32"/>
        </w:rPr>
        <w:t xml:space="preserve"> </w:t>
      </w:r>
      <w:bookmarkStart w:id="16" w:name="_Toc105500544"/>
      <w:r>
        <w:rPr>
          <w:rFonts w:ascii="HelveticaNeueLT Std Extended" w:hAnsi="HelveticaNeueLT Std Extended"/>
          <w:b/>
          <w:color w:val="C00000"/>
          <w:sz w:val="32"/>
        </w:rPr>
        <w:t>Protección Civil</w:t>
      </w:r>
      <w:bookmarkEnd w:id="15"/>
      <w:bookmarkEnd w:id="16"/>
    </w:p>
    <w:p w14:paraId="2D190C86" w14:textId="1684FA79" w:rsidR="00DD5CCC" w:rsidRDefault="00DD5CCC" w:rsidP="009243EF">
      <w:pPr>
        <w:pStyle w:val="Sinespaciado"/>
        <w:spacing w:line="320" w:lineRule="exact"/>
        <w:ind w:right="168"/>
        <w:jc w:val="both"/>
        <w:rPr>
          <w:rFonts w:ascii="HelveticaNeueLT Std Lt" w:hAnsi="HelveticaNeueLT Std Lt"/>
          <w:sz w:val="24"/>
        </w:rPr>
      </w:pPr>
    </w:p>
    <w:p w14:paraId="3502316B" w14:textId="445FAF43" w:rsidR="00D67BC1" w:rsidRDefault="00D3274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Es </w:t>
      </w:r>
      <w:r w:rsidR="00D67BC1">
        <w:rPr>
          <w:rFonts w:ascii="HelveticaNeueLT Std Lt" w:hAnsi="HelveticaNeueLT Std Lt"/>
          <w:sz w:val="24"/>
        </w:rPr>
        <w:t>el</w:t>
      </w:r>
      <w:r w:rsidR="00D67BC1" w:rsidRPr="00D67BC1">
        <w:rPr>
          <w:rFonts w:ascii="HelveticaNeueLT Std Lt" w:hAnsi="HelveticaNeueLT Std Lt"/>
          <w:sz w:val="24"/>
        </w:rPr>
        <w:t xml:space="preserve"> proceso de planeación, documentación y actuación que</w:t>
      </w:r>
      <w:r w:rsidR="00D67BC1">
        <w:rPr>
          <w:rFonts w:ascii="HelveticaNeueLT Std Lt" w:hAnsi="HelveticaNeueLT Std Lt"/>
          <w:sz w:val="24"/>
        </w:rPr>
        <w:t xml:space="preserve"> </w:t>
      </w:r>
      <w:r w:rsidR="00D67BC1" w:rsidRPr="00D67BC1">
        <w:rPr>
          <w:rFonts w:ascii="HelveticaNeueLT Std Lt" w:hAnsi="HelveticaNeueLT Std Lt"/>
          <w:sz w:val="24"/>
        </w:rPr>
        <w:t>garantiza que las actividades sustantivas de las instituciones públicas, privadas y sociales,</w:t>
      </w:r>
      <w:r w:rsidR="00D67BC1">
        <w:rPr>
          <w:rFonts w:ascii="HelveticaNeueLT Std Lt" w:hAnsi="HelveticaNeueLT Std Lt"/>
          <w:sz w:val="24"/>
        </w:rPr>
        <w:t xml:space="preserve"> </w:t>
      </w:r>
      <w:r w:rsidR="00D67BC1" w:rsidRPr="00D67BC1">
        <w:rPr>
          <w:rFonts w:ascii="HelveticaNeueLT Std Lt" w:hAnsi="HelveticaNeueLT Std Lt"/>
          <w:sz w:val="24"/>
        </w:rPr>
        <w:t>afectadas por un agente perturbador, puedan recuperarse y regresar a la normalidad en un</w:t>
      </w:r>
      <w:r w:rsidR="00D67BC1">
        <w:rPr>
          <w:rFonts w:ascii="HelveticaNeueLT Std Lt" w:hAnsi="HelveticaNeueLT Std Lt"/>
          <w:sz w:val="24"/>
        </w:rPr>
        <w:t xml:space="preserve"> tiempo mínimo.</w:t>
      </w:r>
    </w:p>
    <w:p w14:paraId="302EAD50" w14:textId="059CC993" w:rsidR="00D67BC1" w:rsidRDefault="00D67BC1" w:rsidP="009243EF">
      <w:pPr>
        <w:pStyle w:val="Sinespaciado"/>
        <w:spacing w:line="320" w:lineRule="exact"/>
        <w:ind w:left="142" w:right="168"/>
        <w:jc w:val="both"/>
        <w:rPr>
          <w:rFonts w:ascii="HelveticaNeueLT Std Lt" w:hAnsi="HelveticaNeueLT Std Lt"/>
          <w:sz w:val="24"/>
        </w:rPr>
      </w:pPr>
    </w:p>
    <w:p w14:paraId="24139BDF" w14:textId="1F4F7668" w:rsidR="00D3274A" w:rsidRDefault="00D3274A" w:rsidP="00D3274A">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lastRenderedPageBreak/>
        <w:t>Se debe entender como un elemento de l</w:t>
      </w:r>
      <w:r w:rsidRPr="00D67BC1">
        <w:rPr>
          <w:rFonts w:ascii="HelveticaNeueLT Std Lt" w:hAnsi="HelveticaNeueLT Std Lt"/>
          <w:sz w:val="24"/>
        </w:rPr>
        <w:t>a</w:t>
      </w:r>
      <w:r>
        <w:rPr>
          <w:rFonts w:ascii="HelveticaNeueLT Std Lt" w:hAnsi="HelveticaNeueLT Std Lt"/>
          <w:sz w:val="24"/>
        </w:rPr>
        <w:t xml:space="preserve"> c</w:t>
      </w:r>
      <w:r w:rsidRPr="00D67BC1">
        <w:rPr>
          <w:rFonts w:ascii="HelveticaNeueLT Std Lt" w:hAnsi="HelveticaNeueLT Std Lt"/>
          <w:sz w:val="24"/>
        </w:rPr>
        <w:t xml:space="preserve">ontinuidad de </w:t>
      </w:r>
      <w:r>
        <w:rPr>
          <w:rFonts w:ascii="HelveticaNeueLT Std Lt" w:hAnsi="HelveticaNeueLT Std Lt"/>
          <w:sz w:val="24"/>
        </w:rPr>
        <w:t>g</w:t>
      </w:r>
      <w:r w:rsidRPr="00D67BC1">
        <w:rPr>
          <w:rFonts w:ascii="HelveticaNeueLT Std Lt" w:hAnsi="HelveticaNeueLT Std Lt"/>
          <w:sz w:val="24"/>
        </w:rPr>
        <w:t xml:space="preserve">obierno e implica garantizar que el trabajo del Sistema Estatal de Protección Civil no se </w:t>
      </w:r>
      <w:r>
        <w:rPr>
          <w:rFonts w:ascii="HelveticaNeueLT Std Lt" w:hAnsi="HelveticaNeueLT Std Lt"/>
          <w:sz w:val="24"/>
        </w:rPr>
        <w:t xml:space="preserve">vea </w:t>
      </w:r>
      <w:r w:rsidRPr="00D67BC1">
        <w:rPr>
          <w:rFonts w:ascii="HelveticaNeueLT Std Lt" w:hAnsi="HelveticaNeueLT Std Lt"/>
          <w:sz w:val="24"/>
        </w:rPr>
        <w:t xml:space="preserve">interrumpido ante la ocurrencia de </w:t>
      </w:r>
      <w:r>
        <w:rPr>
          <w:rFonts w:ascii="HelveticaNeueLT Std Lt" w:hAnsi="HelveticaNeueLT Std Lt"/>
          <w:sz w:val="24"/>
        </w:rPr>
        <w:t>una emergencia o desastre a fin de asegurar la gobernanza y la ejecución de sus funciones esenciales.</w:t>
      </w:r>
    </w:p>
    <w:p w14:paraId="1779508B" w14:textId="77777777" w:rsidR="00D3274A" w:rsidRDefault="00D3274A" w:rsidP="009243EF">
      <w:pPr>
        <w:pStyle w:val="Sinespaciado"/>
        <w:spacing w:line="320" w:lineRule="exact"/>
        <w:ind w:left="142" w:right="168"/>
        <w:jc w:val="both"/>
        <w:rPr>
          <w:rFonts w:ascii="HelveticaNeueLT Std Lt" w:hAnsi="HelveticaNeueLT Std Lt"/>
          <w:sz w:val="24"/>
        </w:rPr>
      </w:pPr>
    </w:p>
    <w:p w14:paraId="09BBAEEE" w14:textId="2FF9A69B" w:rsidR="00D67BC1" w:rsidRDefault="00D67BC1"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Esta planeación debe</w:t>
      </w:r>
      <w:r w:rsidRPr="00D67BC1">
        <w:rPr>
          <w:rFonts w:ascii="HelveticaNeueLT Std Lt" w:hAnsi="HelveticaNeueLT Std Lt"/>
          <w:sz w:val="24"/>
        </w:rPr>
        <w:t xml:space="preserve"> estar contenida en un documento o serie de</w:t>
      </w:r>
      <w:r>
        <w:rPr>
          <w:rFonts w:ascii="HelveticaNeueLT Std Lt" w:hAnsi="HelveticaNeueLT Std Lt"/>
          <w:sz w:val="24"/>
        </w:rPr>
        <w:t xml:space="preserve"> </w:t>
      </w:r>
      <w:r w:rsidRPr="00D67BC1">
        <w:rPr>
          <w:rFonts w:ascii="HelveticaNeueLT Std Lt" w:hAnsi="HelveticaNeueLT Std Lt"/>
          <w:sz w:val="24"/>
        </w:rPr>
        <w:t>documentos cuyo contenido se dirija hacia la prevención, respuesta inmediata, recuperación</w:t>
      </w:r>
      <w:r>
        <w:rPr>
          <w:rFonts w:ascii="HelveticaNeueLT Std Lt" w:hAnsi="HelveticaNeueLT Std Lt"/>
          <w:sz w:val="24"/>
        </w:rPr>
        <w:t xml:space="preserve"> </w:t>
      </w:r>
      <w:r w:rsidRPr="00D67BC1">
        <w:rPr>
          <w:rFonts w:ascii="HelveticaNeueLT Std Lt" w:hAnsi="HelveticaNeueLT Std Lt"/>
          <w:sz w:val="24"/>
        </w:rPr>
        <w:t>y restauración, todas ellas avaladas por sesiones de capacitación continua</w:t>
      </w:r>
      <w:r>
        <w:rPr>
          <w:rFonts w:ascii="HelveticaNeueLT Std Lt" w:hAnsi="HelveticaNeueLT Std Lt"/>
          <w:sz w:val="24"/>
        </w:rPr>
        <w:t>.</w:t>
      </w:r>
    </w:p>
    <w:p w14:paraId="0032A446" w14:textId="77777777" w:rsidR="00D67BC1" w:rsidRDefault="00D67BC1" w:rsidP="009243EF">
      <w:pPr>
        <w:pStyle w:val="Sinespaciado"/>
        <w:spacing w:line="320" w:lineRule="exact"/>
        <w:ind w:left="142" w:right="168"/>
        <w:jc w:val="both"/>
        <w:rPr>
          <w:rFonts w:ascii="HelveticaNeueLT Std Lt" w:hAnsi="HelveticaNeueLT Std Lt"/>
          <w:sz w:val="24"/>
        </w:rPr>
      </w:pPr>
    </w:p>
    <w:p w14:paraId="2D8E434A" w14:textId="0E9F693B" w:rsidR="00DD5CCC" w:rsidRDefault="00A93997"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Por lo anterior, c</w:t>
      </w:r>
      <w:r w:rsidR="00D67BC1" w:rsidRPr="00D67BC1">
        <w:rPr>
          <w:rFonts w:ascii="HelveticaNeueLT Std Lt" w:hAnsi="HelveticaNeueLT Std Lt"/>
          <w:sz w:val="24"/>
        </w:rPr>
        <w:t xml:space="preserve">ada dependencia </w:t>
      </w:r>
      <w:r>
        <w:rPr>
          <w:rFonts w:ascii="HelveticaNeueLT Std Lt" w:hAnsi="HelveticaNeueLT Std Lt"/>
          <w:sz w:val="24"/>
        </w:rPr>
        <w:t xml:space="preserve">e institución </w:t>
      </w:r>
      <w:r w:rsidR="00D67BC1" w:rsidRPr="00D67BC1">
        <w:rPr>
          <w:rFonts w:ascii="HelveticaNeueLT Std Lt" w:hAnsi="HelveticaNeueLT Std Lt"/>
          <w:sz w:val="24"/>
        </w:rPr>
        <w:t xml:space="preserve">que forma parte del </w:t>
      </w:r>
      <w:r>
        <w:rPr>
          <w:rFonts w:ascii="HelveticaNeueLT Std Lt" w:hAnsi="HelveticaNeueLT Std Lt"/>
          <w:sz w:val="24"/>
        </w:rPr>
        <w:t>S</w:t>
      </w:r>
      <w:r w:rsidR="00D67BC1" w:rsidRPr="00D67BC1">
        <w:rPr>
          <w:rFonts w:ascii="HelveticaNeueLT Std Lt" w:hAnsi="HelveticaNeueLT Std Lt"/>
          <w:sz w:val="24"/>
        </w:rPr>
        <w:t xml:space="preserve">istema </w:t>
      </w:r>
      <w:r w:rsidR="00955B5A">
        <w:rPr>
          <w:rFonts w:ascii="HelveticaNeueLT Std Lt" w:hAnsi="HelveticaNeueLT Std Lt"/>
          <w:sz w:val="24"/>
        </w:rPr>
        <w:t>Estatal</w:t>
      </w:r>
      <w:r>
        <w:rPr>
          <w:rFonts w:ascii="HelveticaNeueLT Std Lt" w:hAnsi="HelveticaNeueLT Std Lt"/>
          <w:sz w:val="24"/>
        </w:rPr>
        <w:t xml:space="preserve"> </w:t>
      </w:r>
      <w:r w:rsidR="00D67BC1" w:rsidRPr="00D67BC1">
        <w:rPr>
          <w:rFonts w:ascii="HelveticaNeueLT Std Lt" w:hAnsi="HelveticaNeueLT Std Lt"/>
          <w:sz w:val="24"/>
        </w:rPr>
        <w:t>trabaja de manera independiente y en algunos casos de manera transversal, para garantizar la operación básica diaria de sus funciones críticas ante posibles interrupciones.</w:t>
      </w:r>
    </w:p>
    <w:p w14:paraId="1494A2A6" w14:textId="77777777" w:rsidR="00BC6782" w:rsidRDefault="00BC6782" w:rsidP="009243EF">
      <w:pPr>
        <w:pStyle w:val="Sinespaciado"/>
        <w:spacing w:line="320" w:lineRule="exact"/>
        <w:ind w:left="142" w:right="168"/>
        <w:jc w:val="both"/>
        <w:rPr>
          <w:rFonts w:ascii="HelveticaNeueLT Std Lt" w:hAnsi="HelveticaNeueLT Std Lt"/>
          <w:sz w:val="24"/>
        </w:rPr>
      </w:pPr>
    </w:p>
    <w:p w14:paraId="44EA2C53" w14:textId="3F75FB6C" w:rsidR="0030787D" w:rsidRDefault="001268CE"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El Comité Estatal de Emergencias como mecanismo de coordinación</w:t>
      </w:r>
      <w:r w:rsidR="00B61354">
        <w:rPr>
          <w:rFonts w:ascii="HelveticaNeueLT Std Lt" w:hAnsi="HelveticaNeueLT Std Lt"/>
          <w:sz w:val="24"/>
        </w:rPr>
        <w:t>,</w:t>
      </w:r>
      <w:r>
        <w:rPr>
          <w:rFonts w:ascii="HelveticaNeueLT Std Lt" w:hAnsi="HelveticaNeueLT Std Lt"/>
          <w:sz w:val="24"/>
        </w:rPr>
        <w:t xml:space="preserve"> de igual forma implementa las acciones necesarias para garantizar su operación.</w:t>
      </w:r>
    </w:p>
    <w:p w14:paraId="2BEC97EA" w14:textId="77777777" w:rsidR="00D24123" w:rsidRDefault="00D24123" w:rsidP="009243EF">
      <w:pPr>
        <w:pStyle w:val="Sinespaciado"/>
        <w:spacing w:line="320" w:lineRule="exact"/>
        <w:ind w:left="142" w:right="168"/>
        <w:jc w:val="both"/>
        <w:rPr>
          <w:rFonts w:ascii="HelveticaNeueLT Std Lt" w:hAnsi="HelveticaNeueLT Std Lt"/>
          <w:sz w:val="24"/>
        </w:rPr>
      </w:pPr>
    </w:p>
    <w:p w14:paraId="07CA44DA" w14:textId="3645B990" w:rsidR="001268CE" w:rsidRDefault="00E12998"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En </w:t>
      </w:r>
      <w:r w:rsidR="000830BE">
        <w:rPr>
          <w:rFonts w:ascii="HelveticaNeueLT Std Lt" w:hAnsi="HelveticaNeueLT Std Lt"/>
          <w:sz w:val="24"/>
        </w:rPr>
        <w:t>la planeación</w:t>
      </w:r>
      <w:r w:rsidR="001268CE">
        <w:rPr>
          <w:rFonts w:ascii="HelveticaNeueLT Std Lt" w:hAnsi="HelveticaNeueLT Std Lt"/>
          <w:sz w:val="24"/>
        </w:rPr>
        <w:t xml:space="preserve"> de la continuidad de operaciones</w:t>
      </w:r>
      <w:r>
        <w:rPr>
          <w:rFonts w:ascii="HelveticaNeueLT Std Lt" w:hAnsi="HelveticaNeueLT Std Lt"/>
          <w:sz w:val="24"/>
        </w:rPr>
        <w:t xml:space="preserve"> existen elementos mínimos a considerar:</w:t>
      </w:r>
    </w:p>
    <w:p w14:paraId="75C01D62" w14:textId="3AFEEBCC" w:rsidR="001268CE" w:rsidRDefault="001268CE" w:rsidP="009243EF">
      <w:pPr>
        <w:pStyle w:val="Sinespaciado"/>
        <w:spacing w:line="320" w:lineRule="exact"/>
        <w:ind w:left="142" w:right="168"/>
        <w:jc w:val="both"/>
        <w:rPr>
          <w:rFonts w:ascii="HelveticaNeueLT Std Lt" w:hAnsi="HelveticaNeueLT Std Lt"/>
          <w:sz w:val="24"/>
        </w:rPr>
      </w:pPr>
    </w:p>
    <w:p w14:paraId="66342FA9" w14:textId="77777777" w:rsidR="001268CE" w:rsidRPr="001268CE" w:rsidRDefault="0093404E">
      <w:pPr>
        <w:pStyle w:val="Sinespaciado"/>
        <w:numPr>
          <w:ilvl w:val="0"/>
          <w:numId w:val="19"/>
        </w:numPr>
        <w:spacing w:line="320" w:lineRule="exact"/>
        <w:ind w:left="426" w:right="168" w:hanging="284"/>
        <w:jc w:val="both"/>
        <w:rPr>
          <w:rFonts w:ascii="HelveticaNeueLT Std Lt" w:hAnsi="HelveticaNeueLT Std Lt"/>
          <w:sz w:val="24"/>
        </w:rPr>
      </w:pPr>
      <w:r>
        <w:rPr>
          <w:rFonts w:ascii="HelveticaNeueLT Std Lt" w:hAnsi="HelveticaNeueLT Std Lt"/>
          <w:sz w:val="24"/>
        </w:rPr>
        <w:t>Identificación de f</w:t>
      </w:r>
      <w:r w:rsidR="001268CE" w:rsidRPr="001268CE">
        <w:rPr>
          <w:rFonts w:ascii="HelveticaNeueLT Std Lt" w:hAnsi="HelveticaNeueLT Std Lt"/>
          <w:sz w:val="24"/>
        </w:rPr>
        <w:t>unciones críticas o esenciales</w:t>
      </w:r>
      <w:r>
        <w:rPr>
          <w:rFonts w:ascii="HelveticaNeueLT Std Lt" w:hAnsi="HelveticaNeueLT Std Lt"/>
          <w:sz w:val="24"/>
        </w:rPr>
        <w:t>.</w:t>
      </w:r>
    </w:p>
    <w:p w14:paraId="7B15585B" w14:textId="77777777" w:rsidR="001268CE" w:rsidRPr="001268CE" w:rsidRDefault="0093404E">
      <w:pPr>
        <w:pStyle w:val="Sinespaciado"/>
        <w:numPr>
          <w:ilvl w:val="0"/>
          <w:numId w:val="19"/>
        </w:numPr>
        <w:spacing w:line="320" w:lineRule="exact"/>
        <w:ind w:left="426" w:right="168" w:hanging="284"/>
        <w:jc w:val="both"/>
        <w:rPr>
          <w:rFonts w:ascii="HelveticaNeueLT Std Lt" w:hAnsi="HelveticaNeueLT Std Lt"/>
          <w:sz w:val="24"/>
        </w:rPr>
      </w:pPr>
      <w:r>
        <w:rPr>
          <w:rFonts w:ascii="HelveticaNeueLT Std Lt" w:hAnsi="HelveticaNeueLT Std Lt"/>
          <w:sz w:val="24"/>
        </w:rPr>
        <w:t>Ubicación, establecimiento y habilitación de s</w:t>
      </w:r>
      <w:r w:rsidR="001268CE" w:rsidRPr="001268CE">
        <w:rPr>
          <w:rFonts w:ascii="HelveticaNeueLT Std Lt" w:hAnsi="HelveticaNeueLT Std Lt"/>
          <w:sz w:val="24"/>
        </w:rPr>
        <w:t>edes alternas</w:t>
      </w:r>
      <w:r>
        <w:rPr>
          <w:rFonts w:ascii="HelveticaNeueLT Std Lt" w:hAnsi="HelveticaNeueLT Std Lt"/>
          <w:sz w:val="24"/>
        </w:rPr>
        <w:t xml:space="preserve"> de operación.</w:t>
      </w:r>
    </w:p>
    <w:p w14:paraId="7CEBA5D3" w14:textId="77777777" w:rsidR="001268CE" w:rsidRPr="001268CE" w:rsidRDefault="001268CE">
      <w:pPr>
        <w:pStyle w:val="Sinespaciado"/>
        <w:numPr>
          <w:ilvl w:val="0"/>
          <w:numId w:val="19"/>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Línea de sucesión o cadena de mando</w:t>
      </w:r>
      <w:r w:rsidR="0093404E">
        <w:rPr>
          <w:rFonts w:ascii="HelveticaNeueLT Std Lt" w:hAnsi="HelveticaNeueLT Std Lt"/>
          <w:sz w:val="24"/>
        </w:rPr>
        <w:t>.</w:t>
      </w:r>
    </w:p>
    <w:p w14:paraId="774578C6" w14:textId="77777777" w:rsidR="001268CE" w:rsidRPr="001268CE" w:rsidRDefault="001268CE">
      <w:pPr>
        <w:pStyle w:val="Sinespaciado"/>
        <w:numPr>
          <w:ilvl w:val="0"/>
          <w:numId w:val="19"/>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Recursos humanos</w:t>
      </w:r>
      <w:r w:rsidR="0093404E">
        <w:rPr>
          <w:rFonts w:ascii="HelveticaNeueLT Std Lt" w:hAnsi="HelveticaNeueLT Std Lt"/>
          <w:sz w:val="24"/>
        </w:rPr>
        <w:t xml:space="preserve"> indispensables para ejecutar las funciones críticas.</w:t>
      </w:r>
    </w:p>
    <w:p w14:paraId="3F373E23" w14:textId="77777777" w:rsidR="001268CE" w:rsidRPr="001268CE" w:rsidRDefault="001268CE">
      <w:pPr>
        <w:pStyle w:val="Sinespaciado"/>
        <w:numPr>
          <w:ilvl w:val="0"/>
          <w:numId w:val="19"/>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Dependencias e interdependencias</w:t>
      </w:r>
      <w:r w:rsidR="0093404E">
        <w:rPr>
          <w:rFonts w:ascii="HelveticaNeueLT Std Lt" w:hAnsi="HelveticaNeueLT Std Lt"/>
          <w:sz w:val="24"/>
        </w:rPr>
        <w:t>, internas y externas, con áreas de gobierno, instituciones de los sectores privado y social, vinculados en la ejecución de las funciones críticas.</w:t>
      </w:r>
    </w:p>
    <w:p w14:paraId="4557A872" w14:textId="77777777" w:rsidR="001268CE" w:rsidRPr="001268CE" w:rsidRDefault="001268CE">
      <w:pPr>
        <w:pStyle w:val="Sinespaciado"/>
        <w:numPr>
          <w:ilvl w:val="0"/>
          <w:numId w:val="19"/>
        </w:numPr>
        <w:spacing w:line="320" w:lineRule="exact"/>
        <w:ind w:left="426" w:right="168" w:hanging="284"/>
        <w:jc w:val="both"/>
        <w:rPr>
          <w:rFonts w:ascii="HelveticaNeueLT Std Lt" w:hAnsi="HelveticaNeueLT Std Lt"/>
          <w:sz w:val="24"/>
        </w:rPr>
      </w:pPr>
      <w:r w:rsidRPr="001268CE">
        <w:rPr>
          <w:rFonts w:ascii="HelveticaNeueLT Std Lt" w:hAnsi="HelveticaNeueLT Std Lt"/>
          <w:sz w:val="24"/>
        </w:rPr>
        <w:t>Re</w:t>
      </w:r>
      <w:r w:rsidR="00C91D45">
        <w:rPr>
          <w:rFonts w:ascii="HelveticaNeueLT Std Lt" w:hAnsi="HelveticaNeueLT Std Lt"/>
          <w:sz w:val="24"/>
        </w:rPr>
        <w:t>cursos materiales, financieros y equipamiento mínimos para que el personal realice las funciones críticas.</w:t>
      </w:r>
    </w:p>
    <w:p w14:paraId="4EE5EE30" w14:textId="77777777" w:rsidR="001268CE" w:rsidRPr="001268CE" w:rsidRDefault="00C91D45">
      <w:pPr>
        <w:pStyle w:val="Sinespaciado"/>
        <w:numPr>
          <w:ilvl w:val="0"/>
          <w:numId w:val="19"/>
        </w:numPr>
        <w:spacing w:line="320" w:lineRule="exact"/>
        <w:ind w:left="426" w:right="168" w:hanging="284"/>
        <w:jc w:val="both"/>
        <w:rPr>
          <w:rFonts w:ascii="HelveticaNeueLT Std Lt" w:hAnsi="HelveticaNeueLT Std Lt"/>
          <w:sz w:val="24"/>
        </w:rPr>
      </w:pPr>
      <w:r>
        <w:rPr>
          <w:rFonts w:ascii="HelveticaNeueLT Std Lt" w:hAnsi="HelveticaNeueLT Std Lt"/>
          <w:sz w:val="24"/>
        </w:rPr>
        <w:t>Planes de comunicación.</w:t>
      </w:r>
    </w:p>
    <w:p w14:paraId="1DE2F2F9" w14:textId="77777777" w:rsidR="00727AAE" w:rsidRDefault="001268CE">
      <w:pPr>
        <w:pStyle w:val="Sinespaciado"/>
        <w:numPr>
          <w:ilvl w:val="0"/>
          <w:numId w:val="19"/>
        </w:numPr>
        <w:spacing w:line="320" w:lineRule="exact"/>
        <w:ind w:left="426" w:right="168" w:hanging="284"/>
        <w:jc w:val="both"/>
        <w:rPr>
          <w:rFonts w:ascii="HelveticaNeueLT Std Lt" w:hAnsi="HelveticaNeueLT Std Lt"/>
          <w:sz w:val="24"/>
        </w:rPr>
      </w:pPr>
      <w:r w:rsidRPr="009666D5">
        <w:rPr>
          <w:rFonts w:ascii="HelveticaNeueLT Std Lt" w:hAnsi="HelveticaNeueLT Std Lt"/>
          <w:sz w:val="24"/>
        </w:rPr>
        <w:t>Protección y respaldo de información y bases de datos</w:t>
      </w:r>
      <w:r w:rsidR="00C91D45" w:rsidRPr="009666D5">
        <w:rPr>
          <w:rFonts w:ascii="HelveticaNeueLT Std Lt" w:hAnsi="HelveticaNeueLT Std Lt"/>
          <w:sz w:val="24"/>
        </w:rPr>
        <w:t>.</w:t>
      </w:r>
      <w:r w:rsidR="00727AAE">
        <w:rPr>
          <w:rFonts w:ascii="HelveticaNeueLT Std Lt" w:hAnsi="HelveticaNeueLT Std Lt"/>
          <w:sz w:val="24"/>
        </w:rPr>
        <w:t xml:space="preserve"> </w:t>
      </w:r>
    </w:p>
    <w:p w14:paraId="2F259F24" w14:textId="442D8F8B" w:rsidR="001268CE" w:rsidRDefault="001268CE">
      <w:pPr>
        <w:pStyle w:val="Sinespaciado"/>
        <w:numPr>
          <w:ilvl w:val="0"/>
          <w:numId w:val="19"/>
        </w:numPr>
        <w:spacing w:line="320" w:lineRule="exact"/>
        <w:ind w:left="426" w:right="168" w:hanging="284"/>
        <w:jc w:val="both"/>
        <w:rPr>
          <w:rFonts w:ascii="HelveticaNeueLT Std Lt" w:hAnsi="HelveticaNeueLT Std Lt"/>
          <w:sz w:val="24"/>
        </w:rPr>
      </w:pPr>
      <w:r w:rsidRPr="009666D5">
        <w:rPr>
          <w:rFonts w:ascii="HelveticaNeueLT Std Lt" w:hAnsi="HelveticaNeueLT Std Lt"/>
          <w:sz w:val="24"/>
        </w:rPr>
        <w:t>Activación del plan</w:t>
      </w:r>
      <w:r w:rsidR="009C30EB" w:rsidRPr="009666D5">
        <w:rPr>
          <w:rFonts w:ascii="HelveticaNeueLT Std Lt" w:hAnsi="HelveticaNeueLT Std Lt"/>
          <w:sz w:val="24"/>
        </w:rPr>
        <w:t xml:space="preserve"> de continuidad de operaciones, que describa los pasos a seguir para detonar las actividades incluidas, así como asegurar la ejecución de las funciones esenciales.</w:t>
      </w:r>
    </w:p>
    <w:p w14:paraId="6DBF4924" w14:textId="5E65D54D" w:rsidR="00415E24" w:rsidRDefault="00415E24" w:rsidP="00415E24">
      <w:pPr>
        <w:pStyle w:val="Sinespaciado"/>
        <w:spacing w:line="320" w:lineRule="exact"/>
        <w:ind w:left="426" w:right="168"/>
        <w:jc w:val="both"/>
        <w:rPr>
          <w:rFonts w:ascii="HelveticaNeueLT Std Lt" w:hAnsi="HelveticaNeueLT Std Lt"/>
          <w:sz w:val="24"/>
        </w:rPr>
      </w:pPr>
    </w:p>
    <w:p w14:paraId="1959C020" w14:textId="2DE568F9" w:rsidR="00415E24" w:rsidRPr="00415E24" w:rsidRDefault="00415E24" w:rsidP="00415E24">
      <w:pPr>
        <w:pStyle w:val="Sinespaciado"/>
        <w:shd w:val="clear" w:color="auto" w:fill="BFBFBF" w:themeFill="background1" w:themeFillShade="BF"/>
        <w:ind w:right="27"/>
        <w:jc w:val="both"/>
        <w:outlineLvl w:val="1"/>
        <w:rPr>
          <w:rFonts w:ascii="HelveticaNeueLT Std Extended" w:hAnsi="HelveticaNeueLT Std Extended"/>
          <w:b/>
          <w:color w:val="C00000"/>
          <w:sz w:val="32"/>
          <w:szCs w:val="32"/>
        </w:rPr>
      </w:pPr>
      <w:bookmarkStart w:id="17" w:name="_Toc114736817"/>
      <w:r w:rsidRPr="00415E24">
        <w:rPr>
          <w:rFonts w:ascii="HelveticaNeueLT Std Extended" w:hAnsi="HelveticaNeueLT Std Extended"/>
          <w:b/>
          <w:color w:val="C00000"/>
          <w:sz w:val="32"/>
          <w:szCs w:val="32"/>
        </w:rPr>
        <w:t>6.3. Capacitación y Difusión</w:t>
      </w:r>
      <w:bookmarkEnd w:id="17"/>
    </w:p>
    <w:p w14:paraId="1DE47A9D" w14:textId="77777777" w:rsidR="005B3487" w:rsidRDefault="005B3487" w:rsidP="00415E24">
      <w:pPr>
        <w:pStyle w:val="Sinespaciado"/>
        <w:spacing w:line="320" w:lineRule="exact"/>
        <w:ind w:left="426" w:right="168" w:hanging="284"/>
        <w:jc w:val="both"/>
        <w:rPr>
          <w:rFonts w:ascii="HelveticaNeueLT Std Lt" w:hAnsi="HelveticaNeueLT Std Lt"/>
          <w:sz w:val="24"/>
        </w:rPr>
      </w:pPr>
    </w:p>
    <w:p w14:paraId="3B5836A4" w14:textId="43038BB5" w:rsidR="00415E24" w:rsidRPr="00415E24" w:rsidRDefault="005B3487" w:rsidP="005B3487">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S</w:t>
      </w:r>
      <w:r w:rsidR="00415E24" w:rsidRPr="00415E24">
        <w:rPr>
          <w:rFonts w:ascii="HelveticaNeueLT Std Lt" w:hAnsi="HelveticaNeueLT Std Lt"/>
          <w:sz w:val="24"/>
        </w:rPr>
        <w:t xml:space="preserve">e difunden por diversos medios de comunicación, recomendaciones concretas de </w:t>
      </w:r>
      <w:r>
        <w:rPr>
          <w:rFonts w:ascii="HelveticaNeueLT Std Lt" w:hAnsi="HelveticaNeueLT Std Lt"/>
          <w:sz w:val="24"/>
        </w:rPr>
        <w:t>¿</w:t>
      </w:r>
      <w:r w:rsidR="00415E24" w:rsidRPr="00415E24">
        <w:rPr>
          <w:rFonts w:ascii="HelveticaNeueLT Std Lt" w:hAnsi="HelveticaNeueLT Std Lt"/>
          <w:sz w:val="24"/>
        </w:rPr>
        <w:t>qué hacer</w:t>
      </w:r>
      <w:r>
        <w:rPr>
          <w:rFonts w:ascii="HelveticaNeueLT Std Lt" w:hAnsi="HelveticaNeueLT Std Lt"/>
          <w:sz w:val="24"/>
        </w:rPr>
        <w:t>?</w:t>
      </w:r>
      <w:r w:rsidR="00415E24" w:rsidRPr="00415E24">
        <w:rPr>
          <w:rFonts w:ascii="HelveticaNeueLT Std Lt" w:hAnsi="HelveticaNeueLT Std Lt"/>
          <w:sz w:val="24"/>
        </w:rPr>
        <w:t xml:space="preserve"> y </w:t>
      </w:r>
      <w:r>
        <w:rPr>
          <w:rFonts w:ascii="HelveticaNeueLT Std Lt" w:hAnsi="HelveticaNeueLT Std Lt"/>
          <w:sz w:val="24"/>
        </w:rPr>
        <w:t>¿</w:t>
      </w:r>
      <w:r w:rsidR="00415E24" w:rsidRPr="00415E24">
        <w:rPr>
          <w:rFonts w:ascii="HelveticaNeueLT Std Lt" w:hAnsi="HelveticaNeueLT Std Lt"/>
          <w:sz w:val="24"/>
        </w:rPr>
        <w:t>cómo actuar</w:t>
      </w:r>
      <w:r>
        <w:rPr>
          <w:rFonts w:ascii="HelveticaNeueLT Std Lt" w:hAnsi="HelveticaNeueLT Std Lt"/>
          <w:sz w:val="24"/>
        </w:rPr>
        <w:t>?</w:t>
      </w:r>
      <w:r w:rsidR="00415E24" w:rsidRPr="00415E24">
        <w:rPr>
          <w:rFonts w:ascii="HelveticaNeueLT Std Lt" w:hAnsi="HelveticaNeueLT Std Lt"/>
          <w:sz w:val="24"/>
        </w:rPr>
        <w:t xml:space="preserve"> ante la presencia de </w:t>
      </w:r>
      <w:r>
        <w:rPr>
          <w:rFonts w:ascii="HelveticaNeueLT Std Lt" w:hAnsi="HelveticaNeueLT Std Lt"/>
          <w:sz w:val="24"/>
        </w:rPr>
        <w:t>algún fenómeno perturbador</w:t>
      </w:r>
      <w:r w:rsidR="00415E24" w:rsidRPr="00415E24">
        <w:rPr>
          <w:rFonts w:ascii="HelveticaNeueLT Std Lt" w:hAnsi="HelveticaNeueLT Std Lt"/>
          <w:sz w:val="24"/>
        </w:rPr>
        <w:t>.</w:t>
      </w:r>
    </w:p>
    <w:p w14:paraId="42351861" w14:textId="77777777" w:rsidR="00415E24" w:rsidRPr="00415E24" w:rsidRDefault="00415E24" w:rsidP="005B3487">
      <w:pPr>
        <w:pStyle w:val="Sinespaciado"/>
        <w:spacing w:line="320" w:lineRule="exact"/>
        <w:ind w:left="142" w:right="168"/>
        <w:jc w:val="both"/>
        <w:rPr>
          <w:rFonts w:ascii="HelveticaNeueLT Std Lt" w:hAnsi="HelveticaNeueLT Std Lt"/>
          <w:sz w:val="24"/>
        </w:rPr>
      </w:pPr>
    </w:p>
    <w:p w14:paraId="09F5232C" w14:textId="598B2366" w:rsidR="00415E24" w:rsidRPr="00415E24" w:rsidRDefault="00415E24">
      <w:pPr>
        <w:pStyle w:val="Sinespaciado"/>
        <w:numPr>
          <w:ilvl w:val="0"/>
          <w:numId w:val="14"/>
        </w:numPr>
        <w:spacing w:line="320" w:lineRule="exact"/>
        <w:ind w:left="426" w:right="168" w:hanging="284"/>
        <w:jc w:val="both"/>
        <w:rPr>
          <w:rFonts w:ascii="HelveticaNeueLT Std Lt" w:hAnsi="HelveticaNeueLT Std Lt"/>
          <w:bCs/>
          <w:sz w:val="24"/>
        </w:rPr>
      </w:pPr>
      <w:r w:rsidRPr="00415E24">
        <w:rPr>
          <w:rFonts w:ascii="HelveticaNeueLT Std Lt" w:hAnsi="HelveticaNeueLT Std Lt"/>
          <w:bCs/>
          <w:sz w:val="24"/>
        </w:rPr>
        <w:t xml:space="preserve">Difundir a través de los medios de comunicación disponibles, las medidas de prevención ante la inminente presencia de riesgos por fenómenos </w:t>
      </w:r>
      <w:r w:rsidR="008D5DB9">
        <w:rPr>
          <w:rFonts w:ascii="HelveticaNeueLT Std Lt" w:hAnsi="HelveticaNeueLT Std Lt"/>
          <w:bCs/>
          <w:sz w:val="24"/>
        </w:rPr>
        <w:t>socio</w:t>
      </w:r>
      <w:r w:rsidR="00B25EE3">
        <w:rPr>
          <w:rFonts w:ascii="HelveticaNeueLT Std Lt" w:hAnsi="HelveticaNeueLT Std Lt"/>
          <w:bCs/>
          <w:sz w:val="24"/>
        </w:rPr>
        <w:t xml:space="preserve"> </w:t>
      </w:r>
      <w:r w:rsidR="008D5DB9">
        <w:rPr>
          <w:rFonts w:ascii="HelveticaNeueLT Std Lt" w:hAnsi="HelveticaNeueLT Std Lt"/>
          <w:bCs/>
          <w:sz w:val="24"/>
        </w:rPr>
        <w:t>organizativos</w:t>
      </w:r>
      <w:r w:rsidRPr="00415E24">
        <w:rPr>
          <w:rFonts w:ascii="HelveticaNeueLT Std Lt" w:hAnsi="HelveticaNeueLT Std Lt"/>
          <w:bCs/>
          <w:sz w:val="24"/>
        </w:rPr>
        <w:t xml:space="preserve"> que pudieran afectar a la </w:t>
      </w:r>
      <w:r w:rsidRPr="00415E24">
        <w:rPr>
          <w:rFonts w:ascii="HelveticaNeueLT Std Lt" w:hAnsi="HelveticaNeueLT Std Lt"/>
          <w:bCs/>
          <w:sz w:val="24"/>
        </w:rPr>
        <w:lastRenderedPageBreak/>
        <w:t>población, el cual podrá incluir periódicos murales, folletos, carteles, trípticos y sistemas de sonido.</w:t>
      </w:r>
    </w:p>
    <w:p w14:paraId="1C5311F9" w14:textId="77777777" w:rsidR="00415E24" w:rsidRPr="00415E24" w:rsidRDefault="00415E24" w:rsidP="005B3487">
      <w:pPr>
        <w:pStyle w:val="Sinespaciado"/>
        <w:spacing w:line="320" w:lineRule="exact"/>
        <w:ind w:left="426" w:right="168" w:hanging="284"/>
        <w:jc w:val="both"/>
        <w:rPr>
          <w:rFonts w:ascii="HelveticaNeueLT Std Lt" w:hAnsi="HelveticaNeueLT Std Lt"/>
          <w:sz w:val="24"/>
        </w:rPr>
      </w:pPr>
    </w:p>
    <w:p w14:paraId="39E53FC5" w14:textId="49D9DBC4" w:rsidR="00415E24" w:rsidRDefault="00415E24">
      <w:pPr>
        <w:pStyle w:val="Sinespaciado"/>
        <w:numPr>
          <w:ilvl w:val="0"/>
          <w:numId w:val="14"/>
        </w:numPr>
        <w:spacing w:line="320" w:lineRule="exact"/>
        <w:ind w:left="426" w:right="168" w:hanging="284"/>
        <w:jc w:val="both"/>
        <w:rPr>
          <w:rFonts w:ascii="HelveticaNeueLT Std Lt" w:hAnsi="HelveticaNeueLT Std Lt"/>
          <w:sz w:val="24"/>
        </w:rPr>
      </w:pPr>
      <w:r w:rsidRPr="00415E24">
        <w:rPr>
          <w:rFonts w:ascii="HelveticaNeueLT Std Lt" w:hAnsi="HelveticaNeueLT Std Lt"/>
          <w:sz w:val="24"/>
        </w:rPr>
        <w:t xml:space="preserve">Difundir, en los municipios a través de los medios de comunicación disponibles, las medidas de prevención, </w:t>
      </w:r>
      <w:r w:rsidR="00D10295">
        <w:rPr>
          <w:rFonts w:ascii="HelveticaNeueLT Std Lt" w:hAnsi="HelveticaNeueLT Std Lt"/>
          <w:sz w:val="24"/>
        </w:rPr>
        <w:t xml:space="preserve">ante la presencia de fenómeno perturbador </w:t>
      </w:r>
      <w:r w:rsidR="008D5DB9">
        <w:rPr>
          <w:rFonts w:ascii="HelveticaNeueLT Std Lt" w:hAnsi="HelveticaNeueLT Std Lt"/>
          <w:sz w:val="24"/>
        </w:rPr>
        <w:t>socio</w:t>
      </w:r>
      <w:r w:rsidR="00B25EE3">
        <w:rPr>
          <w:rFonts w:ascii="HelveticaNeueLT Std Lt" w:hAnsi="HelveticaNeueLT Std Lt"/>
          <w:sz w:val="24"/>
        </w:rPr>
        <w:t xml:space="preserve"> </w:t>
      </w:r>
      <w:r w:rsidR="008D5DB9">
        <w:rPr>
          <w:rFonts w:ascii="HelveticaNeueLT Std Lt" w:hAnsi="HelveticaNeueLT Std Lt"/>
          <w:sz w:val="24"/>
        </w:rPr>
        <w:t>organizativo</w:t>
      </w:r>
      <w:r w:rsidRPr="00415E24">
        <w:rPr>
          <w:rFonts w:ascii="HelveticaNeueLT Std Lt" w:hAnsi="HelveticaNeueLT Std Lt"/>
          <w:sz w:val="24"/>
        </w:rPr>
        <w:t>, como apoyo a las acciones que llevan a cabo las instancias de los Sistemas de Protección Civil Federal, Estatal y Municipal.</w:t>
      </w:r>
    </w:p>
    <w:p w14:paraId="274D8D3F" w14:textId="4F59AFF6" w:rsidR="004E03E2" w:rsidRDefault="004E03E2" w:rsidP="004E03E2">
      <w:pPr>
        <w:pStyle w:val="Prrafodelista"/>
        <w:rPr>
          <w:rFonts w:ascii="HelveticaNeueLT Std Lt" w:hAnsi="HelveticaNeueLT Std Lt"/>
          <w:sz w:val="24"/>
        </w:rPr>
      </w:pPr>
    </w:p>
    <w:p w14:paraId="3EC05D63" w14:textId="7EEC7169" w:rsidR="005A01A0" w:rsidRDefault="005A01A0" w:rsidP="004E03E2">
      <w:pPr>
        <w:pStyle w:val="Prrafodelista"/>
        <w:rPr>
          <w:rFonts w:ascii="HelveticaNeueLT Std Lt" w:hAnsi="HelveticaNeueLT Std Lt"/>
          <w:sz w:val="24"/>
        </w:rPr>
      </w:pPr>
      <w:r>
        <w:rPr>
          <w:noProof/>
        </w:rPr>
        <w:drawing>
          <wp:anchor distT="0" distB="0" distL="114300" distR="114300" simplePos="0" relativeHeight="251665408" behindDoc="0" locked="0" layoutInCell="1" allowOverlap="1" wp14:anchorId="4FC7D868" wp14:editId="0C62D202">
            <wp:simplePos x="0" y="0"/>
            <wp:positionH relativeFrom="column">
              <wp:posOffset>2540</wp:posOffset>
            </wp:positionH>
            <wp:positionV relativeFrom="paragraph">
              <wp:posOffset>191135</wp:posOffset>
            </wp:positionV>
            <wp:extent cx="6721475" cy="4962525"/>
            <wp:effectExtent l="0" t="0" r="0" b="0"/>
            <wp:wrapThrough wrapText="bothSides">
              <wp:wrapPolygon edited="0">
                <wp:start x="0" y="0"/>
                <wp:lineTo x="0" y="21559"/>
                <wp:lineTo x="21549" y="21559"/>
                <wp:lineTo x="21549"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1475"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CD57F" w14:textId="3BE74A9E" w:rsidR="005A01A0" w:rsidRDefault="005A01A0" w:rsidP="004E03E2">
      <w:pPr>
        <w:pStyle w:val="Prrafodelista"/>
        <w:rPr>
          <w:rFonts w:ascii="HelveticaNeueLT Std Lt" w:hAnsi="HelveticaNeueLT Std Lt"/>
          <w:sz w:val="24"/>
        </w:rPr>
      </w:pPr>
    </w:p>
    <w:p w14:paraId="3326754D" w14:textId="656EE602" w:rsidR="005A01A0" w:rsidRDefault="005A01A0" w:rsidP="004E03E2">
      <w:pPr>
        <w:pStyle w:val="Prrafodelista"/>
        <w:rPr>
          <w:rFonts w:ascii="HelveticaNeueLT Std Lt" w:hAnsi="HelveticaNeueLT Std Lt"/>
          <w:sz w:val="24"/>
        </w:rPr>
      </w:pPr>
    </w:p>
    <w:p w14:paraId="6A7ACF2A" w14:textId="046A6271" w:rsidR="005A01A0" w:rsidRDefault="005A01A0" w:rsidP="004E03E2">
      <w:pPr>
        <w:pStyle w:val="Prrafodelista"/>
        <w:rPr>
          <w:rFonts w:ascii="HelveticaNeueLT Std Lt" w:hAnsi="HelveticaNeueLT Std Lt"/>
          <w:sz w:val="24"/>
        </w:rPr>
      </w:pPr>
    </w:p>
    <w:p w14:paraId="004F36E9" w14:textId="79FA4269" w:rsidR="005A01A0" w:rsidRDefault="005A01A0" w:rsidP="004E03E2">
      <w:pPr>
        <w:pStyle w:val="Prrafodelista"/>
        <w:rPr>
          <w:rFonts w:ascii="HelveticaNeueLT Std Lt" w:hAnsi="HelveticaNeueLT Std Lt"/>
          <w:sz w:val="24"/>
        </w:rPr>
      </w:pPr>
    </w:p>
    <w:p w14:paraId="0F28861E" w14:textId="2F537B07" w:rsidR="0079635B" w:rsidRPr="00B27A30" w:rsidRDefault="0079635B"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szCs w:val="32"/>
        </w:rPr>
      </w:pPr>
      <w:bookmarkStart w:id="18" w:name="_Toc114736818"/>
      <w:bookmarkStart w:id="19" w:name="_Hlk113269501"/>
      <w:r w:rsidRPr="00B27A30">
        <w:rPr>
          <w:rFonts w:ascii="HelveticaNeueLT Std Extended" w:hAnsi="HelveticaNeueLT Std Extended"/>
          <w:b/>
          <w:color w:val="C00000"/>
          <w:sz w:val="32"/>
          <w:szCs w:val="32"/>
        </w:rPr>
        <w:lastRenderedPageBreak/>
        <w:t>6.</w:t>
      </w:r>
      <w:r w:rsidR="001366A7" w:rsidRPr="00B27A30">
        <w:rPr>
          <w:rFonts w:ascii="HelveticaNeueLT Std Extended" w:hAnsi="HelveticaNeueLT Std Extended"/>
          <w:b/>
          <w:color w:val="C00000"/>
          <w:sz w:val="32"/>
          <w:szCs w:val="32"/>
        </w:rPr>
        <w:t>4</w:t>
      </w:r>
      <w:r w:rsidRPr="00B27A30">
        <w:rPr>
          <w:rFonts w:ascii="HelveticaNeueLT Std Extended" w:hAnsi="HelveticaNeueLT Std Extended"/>
          <w:b/>
          <w:color w:val="C00000"/>
          <w:sz w:val="32"/>
          <w:szCs w:val="32"/>
        </w:rPr>
        <w:t xml:space="preserve">. </w:t>
      </w:r>
      <w:r w:rsidR="00A93CAD" w:rsidRPr="00B27A30">
        <w:rPr>
          <w:rFonts w:ascii="HelveticaNeueLT Std Extended" w:hAnsi="HelveticaNeueLT Std Extended"/>
          <w:b/>
          <w:color w:val="C00000"/>
          <w:sz w:val="32"/>
          <w:szCs w:val="32"/>
        </w:rPr>
        <w:t>Políticas transversales</w:t>
      </w:r>
      <w:bookmarkEnd w:id="18"/>
    </w:p>
    <w:bookmarkEnd w:id="19"/>
    <w:p w14:paraId="20ADF881" w14:textId="2778D2F1" w:rsidR="00624473" w:rsidRDefault="00624473" w:rsidP="009243EF">
      <w:pPr>
        <w:pStyle w:val="Sinespaciado"/>
        <w:spacing w:line="320" w:lineRule="exact"/>
        <w:ind w:left="-142" w:right="168"/>
        <w:jc w:val="both"/>
        <w:rPr>
          <w:rFonts w:ascii="HelveticaNeueLT Std Lt" w:hAnsi="HelveticaNeueLT Std Lt"/>
          <w:sz w:val="24"/>
        </w:rPr>
      </w:pPr>
    </w:p>
    <w:p w14:paraId="4D232AE7" w14:textId="60C58CB9" w:rsidR="00A93CAD" w:rsidRPr="00661953" w:rsidRDefault="00A93CAD"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20" w:name="_Toc114736819"/>
      <w:r w:rsidRPr="00661953">
        <w:rPr>
          <w:rFonts w:ascii="HelveticaNeueLT Std Extended" w:hAnsi="HelveticaNeueLT Std Extended"/>
          <w:b/>
          <w:color w:val="C00000"/>
          <w:sz w:val="32"/>
          <w:szCs w:val="32"/>
        </w:rPr>
        <w:t>6.</w:t>
      </w:r>
      <w:r w:rsidR="001366A7">
        <w:rPr>
          <w:rFonts w:ascii="HelveticaNeueLT Std Extended" w:hAnsi="HelveticaNeueLT Std Extended"/>
          <w:b/>
          <w:color w:val="C00000"/>
          <w:sz w:val="32"/>
          <w:szCs w:val="32"/>
        </w:rPr>
        <w:t>4</w:t>
      </w:r>
      <w:r w:rsidRPr="00661953">
        <w:rPr>
          <w:rFonts w:ascii="HelveticaNeueLT Std Extended" w:hAnsi="HelveticaNeueLT Std Extended"/>
          <w:b/>
          <w:color w:val="C00000"/>
          <w:sz w:val="32"/>
          <w:szCs w:val="32"/>
        </w:rPr>
        <w:t>.1. Igualdad de género</w:t>
      </w:r>
      <w:bookmarkEnd w:id="20"/>
    </w:p>
    <w:p w14:paraId="5931C90B" w14:textId="21D4C995" w:rsidR="00A93CAD" w:rsidRDefault="00A93CAD" w:rsidP="009243EF">
      <w:pPr>
        <w:pStyle w:val="Sinespaciado"/>
        <w:spacing w:line="320" w:lineRule="exact"/>
        <w:ind w:right="168"/>
        <w:jc w:val="both"/>
        <w:rPr>
          <w:rFonts w:ascii="HelveticaNeueLT Std Lt" w:hAnsi="HelveticaNeueLT Std Lt"/>
          <w:sz w:val="24"/>
        </w:rPr>
      </w:pPr>
    </w:p>
    <w:p w14:paraId="65FA7EC4" w14:textId="7785E234" w:rsidR="00413851" w:rsidRPr="00413851" w:rsidRDefault="00413851"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 xml:space="preserve">Como lo establece el </w:t>
      </w:r>
      <w:r w:rsidRPr="00413851">
        <w:rPr>
          <w:rFonts w:ascii="HelveticaNeueLT Std Lt" w:hAnsi="HelveticaNeueLT Std Lt"/>
          <w:sz w:val="24"/>
        </w:rPr>
        <w:t>Plan Estatal de Desarrollo 2017-2023</w:t>
      </w:r>
      <w:r>
        <w:rPr>
          <w:rFonts w:ascii="HelveticaNeueLT Std Lt" w:hAnsi="HelveticaNeueLT Std Lt"/>
          <w:sz w:val="24"/>
        </w:rPr>
        <w:t>, e</w:t>
      </w:r>
      <w:r w:rsidRPr="00413851">
        <w:rPr>
          <w:rFonts w:ascii="HelveticaNeueLT Std Lt" w:hAnsi="HelveticaNeueLT Std Lt"/>
          <w:sz w:val="24"/>
        </w:rPr>
        <w:t xml:space="preserve">l Gobierno del Estado de México promueve la igualdad de género siendo una de las prioridades y una </w:t>
      </w:r>
      <w:r>
        <w:rPr>
          <w:rFonts w:ascii="HelveticaNeueLT Std Lt" w:hAnsi="HelveticaNeueLT Std Lt"/>
          <w:sz w:val="24"/>
        </w:rPr>
        <w:t>política transversal que impacta</w:t>
      </w:r>
      <w:r w:rsidRPr="00413851">
        <w:rPr>
          <w:rFonts w:ascii="HelveticaNeueLT Std Lt" w:hAnsi="HelveticaNeueLT Std Lt"/>
          <w:sz w:val="24"/>
        </w:rPr>
        <w:t xml:space="preserve"> la totalidad de las políticas públicas</w:t>
      </w:r>
      <w:r>
        <w:rPr>
          <w:rFonts w:ascii="HelveticaNeueLT Std Lt" w:hAnsi="HelveticaNeueLT Std Lt"/>
          <w:sz w:val="24"/>
        </w:rPr>
        <w:t>, para</w:t>
      </w:r>
      <w:r w:rsidRPr="00413851">
        <w:rPr>
          <w:rFonts w:ascii="HelveticaNeueLT Std Lt" w:hAnsi="HelveticaNeueLT Std Lt"/>
          <w:sz w:val="24"/>
        </w:rPr>
        <w:t xml:space="preserve"> ofrecer y crear igualdad de oportunidades para las mujeres, fomenta</w:t>
      </w:r>
      <w:r>
        <w:rPr>
          <w:rFonts w:ascii="HelveticaNeueLT Std Lt" w:hAnsi="HelveticaNeueLT Std Lt"/>
          <w:sz w:val="24"/>
        </w:rPr>
        <w:t>ndo</w:t>
      </w:r>
      <w:r w:rsidRPr="00413851">
        <w:rPr>
          <w:rFonts w:ascii="HelveticaNeueLT Std Lt" w:hAnsi="HelveticaNeueLT Std Lt"/>
          <w:sz w:val="24"/>
        </w:rPr>
        <w:t xml:space="preserve"> </w:t>
      </w:r>
      <w:r w:rsidR="0038529A">
        <w:rPr>
          <w:rFonts w:ascii="HelveticaNeueLT Std Lt" w:hAnsi="HelveticaNeueLT Std Lt"/>
          <w:sz w:val="24"/>
        </w:rPr>
        <w:t>su participación</w:t>
      </w:r>
      <w:r w:rsidRPr="00413851">
        <w:rPr>
          <w:rFonts w:ascii="HelveticaNeueLT Std Lt" w:hAnsi="HelveticaNeueLT Std Lt"/>
          <w:sz w:val="24"/>
        </w:rPr>
        <w:t xml:space="preserve"> en todos los ámbitos de la vida social.</w:t>
      </w:r>
    </w:p>
    <w:p w14:paraId="55DE01E3" w14:textId="77777777" w:rsidR="00413851" w:rsidRDefault="00413851" w:rsidP="009243EF">
      <w:pPr>
        <w:pStyle w:val="Sinespaciado"/>
        <w:spacing w:line="320" w:lineRule="exact"/>
        <w:ind w:right="168"/>
        <w:jc w:val="both"/>
        <w:rPr>
          <w:rFonts w:ascii="HelveticaNeueLT Std Lt" w:hAnsi="HelveticaNeueLT Std Lt"/>
          <w:sz w:val="24"/>
        </w:rPr>
      </w:pPr>
    </w:p>
    <w:p w14:paraId="40FB55C1" w14:textId="6AE833AC" w:rsidR="0079635B" w:rsidRPr="0079635B" w:rsidRDefault="00390800"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Por lo anterior</w:t>
      </w:r>
      <w:r w:rsidR="00413851">
        <w:rPr>
          <w:rFonts w:ascii="HelveticaNeueLT Std Lt" w:hAnsi="HelveticaNeueLT Std Lt"/>
          <w:sz w:val="24"/>
        </w:rPr>
        <w:t xml:space="preserve"> y c</w:t>
      </w:r>
      <w:r w:rsidR="0079635B" w:rsidRPr="0079635B">
        <w:rPr>
          <w:rFonts w:ascii="HelveticaNeueLT Std Lt" w:hAnsi="HelveticaNeueLT Std Lt"/>
          <w:sz w:val="24"/>
        </w:rPr>
        <w:t xml:space="preserve">on el objetivo de incluir tanto a mujeres como a hombres en el ámbito de </w:t>
      </w:r>
      <w:r w:rsidR="00413851">
        <w:rPr>
          <w:rFonts w:ascii="HelveticaNeueLT Std Lt" w:hAnsi="HelveticaNeueLT Std Lt"/>
          <w:sz w:val="24"/>
        </w:rPr>
        <w:t>la protección c</w:t>
      </w:r>
      <w:r w:rsidR="0079635B" w:rsidRPr="0079635B">
        <w:rPr>
          <w:rFonts w:ascii="HelveticaNeueLT Std Lt" w:hAnsi="HelveticaNeueLT Std Lt"/>
          <w:sz w:val="24"/>
        </w:rPr>
        <w:t xml:space="preserve">ivil, </w:t>
      </w:r>
      <w:r w:rsidR="00413851">
        <w:rPr>
          <w:rFonts w:ascii="HelveticaNeueLT Std Lt" w:hAnsi="HelveticaNeueLT Std Lt"/>
          <w:sz w:val="24"/>
        </w:rPr>
        <w:t>se fomenta</w:t>
      </w:r>
      <w:r w:rsidR="0079635B" w:rsidRPr="0079635B">
        <w:rPr>
          <w:rFonts w:ascii="HelveticaNeueLT Std Lt" w:hAnsi="HelveticaNeueLT Std Lt"/>
          <w:sz w:val="24"/>
        </w:rPr>
        <w:t xml:space="preserve"> la participación equitativa de ambos en el diseño, desarrollo e implementación de los programas </w:t>
      </w:r>
      <w:r w:rsidR="00413851">
        <w:rPr>
          <w:rFonts w:ascii="HelveticaNeueLT Std Lt" w:hAnsi="HelveticaNeueLT Std Lt"/>
          <w:sz w:val="24"/>
        </w:rPr>
        <w:t>preventivos</w:t>
      </w:r>
      <w:r w:rsidR="0079635B" w:rsidRPr="0079635B">
        <w:rPr>
          <w:rFonts w:ascii="HelveticaNeueLT Std Lt" w:hAnsi="HelveticaNeueLT Std Lt"/>
          <w:sz w:val="24"/>
        </w:rPr>
        <w:t>.</w:t>
      </w:r>
    </w:p>
    <w:p w14:paraId="0515A35C" w14:textId="77777777" w:rsidR="0079635B" w:rsidRPr="0079635B" w:rsidRDefault="0079635B" w:rsidP="009243EF">
      <w:pPr>
        <w:pStyle w:val="Sinespaciado"/>
        <w:spacing w:line="320" w:lineRule="exact"/>
        <w:ind w:right="168"/>
        <w:jc w:val="both"/>
        <w:rPr>
          <w:rFonts w:ascii="HelveticaNeueLT Std Lt" w:hAnsi="HelveticaNeueLT Std Lt"/>
          <w:sz w:val="24"/>
        </w:rPr>
      </w:pPr>
    </w:p>
    <w:p w14:paraId="2A28B686" w14:textId="6EE9A915" w:rsidR="0079635B" w:rsidRPr="0079635B" w:rsidRDefault="0038529A" w:rsidP="009243EF">
      <w:pPr>
        <w:pStyle w:val="Sinespaciado"/>
        <w:spacing w:line="320" w:lineRule="exact"/>
        <w:ind w:right="168"/>
        <w:jc w:val="both"/>
        <w:rPr>
          <w:rFonts w:ascii="HelveticaNeueLT Std Lt" w:hAnsi="HelveticaNeueLT Std Lt"/>
          <w:sz w:val="24"/>
        </w:rPr>
      </w:pPr>
      <w:r>
        <w:rPr>
          <w:rFonts w:ascii="HelveticaNeueLT Std Lt" w:hAnsi="HelveticaNeueLT Std Lt"/>
          <w:sz w:val="24"/>
        </w:rPr>
        <w:t xml:space="preserve">La </w:t>
      </w:r>
      <w:r w:rsidR="0079635B" w:rsidRPr="0079635B">
        <w:rPr>
          <w:rFonts w:ascii="HelveticaNeueLT Std Lt" w:hAnsi="HelveticaNeueLT Std Lt"/>
          <w:sz w:val="24"/>
        </w:rPr>
        <w:t>Coordinación General de Protección Civil y Gestión Integral del Riesgo del Estado de México, está comprometida en adoptar medidas en apego a las diferentes disposiciones sobre igualda</w:t>
      </w:r>
      <w:r w:rsidR="00413851">
        <w:rPr>
          <w:rFonts w:ascii="HelveticaNeueLT Std Lt" w:hAnsi="HelveticaNeueLT Std Lt"/>
          <w:sz w:val="24"/>
        </w:rPr>
        <w:t>d de género, tales como:</w:t>
      </w:r>
    </w:p>
    <w:p w14:paraId="76EEEBB2" w14:textId="77777777" w:rsidR="0079635B" w:rsidRPr="0079635B" w:rsidRDefault="0079635B" w:rsidP="009243EF">
      <w:pPr>
        <w:pStyle w:val="Sinespaciado"/>
        <w:spacing w:line="320" w:lineRule="exact"/>
        <w:ind w:right="168"/>
        <w:jc w:val="both"/>
        <w:rPr>
          <w:rFonts w:ascii="HelveticaNeueLT Std Lt" w:hAnsi="HelveticaNeueLT Std Lt"/>
          <w:sz w:val="24"/>
        </w:rPr>
      </w:pPr>
    </w:p>
    <w:p w14:paraId="46D514A2" w14:textId="2451C825" w:rsidR="0079635B" w:rsidRDefault="0079635B">
      <w:pPr>
        <w:pStyle w:val="Sinespaciado"/>
        <w:numPr>
          <w:ilvl w:val="0"/>
          <w:numId w:val="11"/>
        </w:numPr>
        <w:spacing w:line="320" w:lineRule="exact"/>
        <w:ind w:left="426" w:right="168"/>
        <w:jc w:val="both"/>
        <w:rPr>
          <w:rFonts w:ascii="HelveticaNeueLT Std Lt" w:hAnsi="HelveticaNeueLT Std Lt"/>
          <w:sz w:val="24"/>
        </w:rPr>
      </w:pPr>
      <w:r w:rsidRPr="0079635B">
        <w:rPr>
          <w:rFonts w:ascii="HelveticaNeueLT Std Lt" w:hAnsi="HelveticaNeueLT Std Lt"/>
          <w:sz w:val="24"/>
        </w:rPr>
        <w:t xml:space="preserve">Inducir y conducir las labores de </w:t>
      </w:r>
      <w:r w:rsidR="00413851">
        <w:rPr>
          <w:rFonts w:ascii="HelveticaNeueLT Std Lt" w:hAnsi="HelveticaNeueLT Std Lt"/>
          <w:sz w:val="24"/>
        </w:rPr>
        <w:t>p</w:t>
      </w:r>
      <w:r w:rsidRPr="0079635B">
        <w:rPr>
          <w:rFonts w:ascii="HelveticaNeueLT Std Lt" w:hAnsi="HelveticaNeueLT Std Lt"/>
          <w:sz w:val="24"/>
        </w:rPr>
        <w:t xml:space="preserve">rotección </w:t>
      </w:r>
      <w:r w:rsidR="00413851">
        <w:rPr>
          <w:rFonts w:ascii="HelveticaNeueLT Std Lt" w:hAnsi="HelveticaNeueLT Std Lt"/>
          <w:sz w:val="24"/>
        </w:rPr>
        <w:t>c</w:t>
      </w:r>
      <w:r w:rsidRPr="0079635B">
        <w:rPr>
          <w:rFonts w:ascii="HelveticaNeueLT Std Lt" w:hAnsi="HelveticaNeueLT Std Lt"/>
          <w:sz w:val="24"/>
        </w:rPr>
        <w:t>ivil</w:t>
      </w:r>
      <w:r w:rsidR="005F501F">
        <w:rPr>
          <w:rFonts w:ascii="HelveticaNeueLT Std Lt" w:hAnsi="HelveticaNeueLT Std Lt"/>
          <w:sz w:val="24"/>
        </w:rPr>
        <w:t>,</w:t>
      </w:r>
      <w:r w:rsidRPr="0079635B">
        <w:rPr>
          <w:rFonts w:ascii="HelveticaNeueLT Std Lt" w:hAnsi="HelveticaNeueLT Std Lt"/>
          <w:sz w:val="24"/>
        </w:rPr>
        <w:t xml:space="preserve"> con enfoque de igualdad de género en el Estado de México.</w:t>
      </w:r>
    </w:p>
    <w:p w14:paraId="53AE2963" w14:textId="77777777" w:rsidR="00413851" w:rsidRPr="00413851" w:rsidRDefault="0079635B">
      <w:pPr>
        <w:pStyle w:val="Sinespaciado"/>
        <w:numPr>
          <w:ilvl w:val="0"/>
          <w:numId w:val="11"/>
        </w:numPr>
        <w:spacing w:line="320" w:lineRule="exact"/>
        <w:ind w:left="426" w:right="168"/>
        <w:jc w:val="both"/>
        <w:rPr>
          <w:rFonts w:ascii="HelveticaNeueLT Std Lt" w:hAnsi="HelveticaNeueLT Std Lt"/>
          <w:sz w:val="24"/>
        </w:rPr>
      </w:pPr>
      <w:r w:rsidRPr="0079635B">
        <w:rPr>
          <w:rFonts w:ascii="HelveticaNeueLT Std Lt" w:hAnsi="HelveticaNeueLT Std Lt"/>
          <w:sz w:val="24"/>
        </w:rPr>
        <w:t xml:space="preserve">Brindar asesoría y capacitación en </w:t>
      </w:r>
      <w:r w:rsidR="00413851">
        <w:rPr>
          <w:rFonts w:ascii="HelveticaNeueLT Std Lt" w:hAnsi="HelveticaNeueLT Std Lt"/>
          <w:sz w:val="24"/>
        </w:rPr>
        <w:t xml:space="preserve">la </w:t>
      </w:r>
      <w:r w:rsidRPr="0079635B">
        <w:rPr>
          <w:rFonts w:ascii="HelveticaNeueLT Std Lt" w:hAnsi="HelveticaNeueLT Std Lt"/>
          <w:sz w:val="24"/>
        </w:rPr>
        <w:t>materia a mujeres y hombres.</w:t>
      </w:r>
    </w:p>
    <w:p w14:paraId="6E517EDA" w14:textId="0A23DA96" w:rsidR="0079635B" w:rsidRDefault="0079635B">
      <w:pPr>
        <w:pStyle w:val="Sinespaciado"/>
        <w:numPr>
          <w:ilvl w:val="0"/>
          <w:numId w:val="11"/>
        </w:numPr>
        <w:spacing w:line="320" w:lineRule="exact"/>
        <w:ind w:left="426" w:right="168"/>
        <w:jc w:val="both"/>
        <w:rPr>
          <w:rFonts w:ascii="HelveticaNeueLT Std Lt" w:hAnsi="HelveticaNeueLT Std Lt"/>
          <w:sz w:val="24"/>
        </w:rPr>
      </w:pPr>
      <w:r w:rsidRPr="0079635B">
        <w:rPr>
          <w:rFonts w:ascii="HelveticaNeueLT Std Lt" w:hAnsi="HelveticaNeueLT Std Lt"/>
          <w:sz w:val="24"/>
        </w:rPr>
        <w:t xml:space="preserve">Registrar de manera </w:t>
      </w:r>
      <w:r w:rsidR="00966AE3">
        <w:rPr>
          <w:rFonts w:ascii="HelveticaNeueLT Std Lt" w:hAnsi="HelveticaNeueLT Std Lt"/>
          <w:sz w:val="24"/>
        </w:rPr>
        <w:t>indistinta</w:t>
      </w:r>
      <w:r w:rsidRPr="0079635B">
        <w:rPr>
          <w:rFonts w:ascii="HelveticaNeueLT Std Lt" w:hAnsi="HelveticaNeueLT Std Lt"/>
          <w:sz w:val="24"/>
        </w:rPr>
        <w:t xml:space="preserve"> a las mujeres y hombres que participan en eventos masivos </w:t>
      </w:r>
      <w:r w:rsidR="00727AAE">
        <w:rPr>
          <w:rFonts w:ascii="HelveticaNeueLT Std Lt" w:hAnsi="HelveticaNeueLT Std Lt"/>
          <w:sz w:val="24"/>
        </w:rPr>
        <w:t>de</w:t>
      </w:r>
      <w:r w:rsidR="0046291B">
        <w:rPr>
          <w:rFonts w:ascii="HelveticaNeueLT Std Lt" w:hAnsi="HelveticaNeueLT Std Lt"/>
          <w:sz w:val="24"/>
        </w:rPr>
        <w:t xml:space="preserve"> la materia</w:t>
      </w:r>
      <w:r w:rsidRPr="0079635B">
        <w:rPr>
          <w:rFonts w:ascii="HelveticaNeueLT Std Lt" w:hAnsi="HelveticaNeueLT Std Lt"/>
          <w:sz w:val="24"/>
        </w:rPr>
        <w:t xml:space="preserve"> (jornadas regionales, simulacros, cursos y campañas de difusión de información).</w:t>
      </w:r>
    </w:p>
    <w:p w14:paraId="09B0037B" w14:textId="5EFA0E87" w:rsidR="0079635B" w:rsidRDefault="0079635B">
      <w:pPr>
        <w:pStyle w:val="Sinespaciado"/>
        <w:numPr>
          <w:ilvl w:val="0"/>
          <w:numId w:val="11"/>
        </w:numPr>
        <w:spacing w:line="320" w:lineRule="exact"/>
        <w:ind w:left="426" w:right="168"/>
        <w:jc w:val="both"/>
        <w:rPr>
          <w:rFonts w:ascii="HelveticaNeueLT Std Lt" w:hAnsi="HelveticaNeueLT Std Lt"/>
          <w:sz w:val="24"/>
        </w:rPr>
      </w:pPr>
      <w:r w:rsidRPr="0079635B">
        <w:rPr>
          <w:rFonts w:ascii="HelveticaNeueLT Std Lt" w:hAnsi="HelveticaNeueLT Std Lt"/>
          <w:sz w:val="24"/>
        </w:rPr>
        <w:t>Promover el enfoque de igual</w:t>
      </w:r>
      <w:r w:rsidR="0046291B">
        <w:rPr>
          <w:rFonts w:ascii="HelveticaNeueLT Std Lt" w:hAnsi="HelveticaNeueLT Std Lt"/>
          <w:sz w:val="24"/>
        </w:rPr>
        <w:t>dad de género cuando se presenta</w:t>
      </w:r>
      <w:r w:rsidRPr="0079635B">
        <w:rPr>
          <w:rFonts w:ascii="HelveticaNeueLT Std Lt" w:hAnsi="HelveticaNeueLT Std Lt"/>
          <w:sz w:val="24"/>
        </w:rPr>
        <w:t xml:space="preserve"> alguna situación de emergencia o desastre, ya sea en </w:t>
      </w:r>
      <w:r w:rsidR="008041AF">
        <w:rPr>
          <w:rFonts w:ascii="HelveticaNeueLT Std Lt" w:hAnsi="HelveticaNeueLT Std Lt"/>
          <w:sz w:val="24"/>
        </w:rPr>
        <w:t>c</w:t>
      </w:r>
      <w:r w:rsidRPr="0079635B">
        <w:rPr>
          <w:rFonts w:ascii="HelveticaNeueLT Std Lt" w:hAnsi="HelveticaNeueLT Std Lt"/>
          <w:sz w:val="24"/>
        </w:rPr>
        <w:t xml:space="preserve">entros de </w:t>
      </w:r>
      <w:r w:rsidR="008041AF">
        <w:rPr>
          <w:rFonts w:ascii="HelveticaNeueLT Std Lt" w:hAnsi="HelveticaNeueLT Std Lt"/>
          <w:sz w:val="24"/>
        </w:rPr>
        <w:t>s</w:t>
      </w:r>
      <w:r w:rsidRPr="0079635B">
        <w:rPr>
          <w:rFonts w:ascii="HelveticaNeueLT Std Lt" w:hAnsi="HelveticaNeueLT Std Lt"/>
          <w:sz w:val="24"/>
        </w:rPr>
        <w:t xml:space="preserve">alud, </w:t>
      </w:r>
      <w:r w:rsidR="008041AF">
        <w:rPr>
          <w:rFonts w:ascii="HelveticaNeueLT Std Lt" w:hAnsi="HelveticaNeueLT Std Lt"/>
          <w:sz w:val="24"/>
        </w:rPr>
        <w:t>r</w:t>
      </w:r>
      <w:r w:rsidRPr="0079635B">
        <w:rPr>
          <w:rFonts w:ascii="HelveticaNeueLT Std Lt" w:hAnsi="HelveticaNeueLT Std Lt"/>
          <w:sz w:val="24"/>
        </w:rPr>
        <w:t xml:space="preserve">efugios </w:t>
      </w:r>
      <w:r w:rsidR="008041AF">
        <w:rPr>
          <w:rFonts w:ascii="HelveticaNeueLT Std Lt" w:hAnsi="HelveticaNeueLT Std Lt"/>
          <w:sz w:val="24"/>
        </w:rPr>
        <w:t>t</w:t>
      </w:r>
      <w:r w:rsidRPr="0079635B">
        <w:rPr>
          <w:rFonts w:ascii="HelveticaNeueLT Std Lt" w:hAnsi="HelveticaNeueLT Std Lt"/>
          <w:sz w:val="24"/>
        </w:rPr>
        <w:t xml:space="preserve">emporales, </w:t>
      </w:r>
      <w:r w:rsidR="008041AF">
        <w:rPr>
          <w:rFonts w:ascii="HelveticaNeueLT Std Lt" w:hAnsi="HelveticaNeueLT Std Lt"/>
          <w:sz w:val="24"/>
        </w:rPr>
        <w:t>c</w:t>
      </w:r>
      <w:r w:rsidR="0046291B">
        <w:rPr>
          <w:rFonts w:ascii="HelveticaNeueLT Std Lt" w:hAnsi="HelveticaNeueLT Std Lt"/>
          <w:sz w:val="24"/>
        </w:rPr>
        <w:t xml:space="preserve">entros de </w:t>
      </w:r>
      <w:r w:rsidR="008041AF">
        <w:rPr>
          <w:rFonts w:ascii="HelveticaNeueLT Std Lt" w:hAnsi="HelveticaNeueLT Std Lt"/>
          <w:sz w:val="24"/>
        </w:rPr>
        <w:t>a</w:t>
      </w:r>
      <w:r w:rsidR="0046291B">
        <w:rPr>
          <w:rFonts w:ascii="HelveticaNeueLT Std Lt" w:hAnsi="HelveticaNeueLT Std Lt"/>
          <w:sz w:val="24"/>
        </w:rPr>
        <w:t>copio, entre otros.</w:t>
      </w:r>
    </w:p>
    <w:p w14:paraId="5FC08117" w14:textId="7401B811" w:rsidR="0079635B" w:rsidRDefault="0079635B">
      <w:pPr>
        <w:pStyle w:val="Sinespaciado"/>
        <w:numPr>
          <w:ilvl w:val="0"/>
          <w:numId w:val="11"/>
        </w:numPr>
        <w:spacing w:line="320" w:lineRule="exact"/>
        <w:ind w:left="426" w:right="168"/>
        <w:jc w:val="both"/>
        <w:rPr>
          <w:rFonts w:ascii="HelveticaNeueLT Std Lt" w:hAnsi="HelveticaNeueLT Std Lt"/>
          <w:sz w:val="24"/>
        </w:rPr>
      </w:pPr>
      <w:r w:rsidRPr="0079635B">
        <w:rPr>
          <w:rFonts w:ascii="HelveticaNeueLT Std Lt" w:hAnsi="HelveticaNeueLT Std Lt"/>
          <w:sz w:val="24"/>
        </w:rPr>
        <w:t>Considerar a las mujeres para que participen activamente en el proceso de alertamiento, debido a que muchas de ellas fungen como jefas de familia</w:t>
      </w:r>
      <w:r w:rsidR="008041AF">
        <w:rPr>
          <w:rFonts w:ascii="HelveticaNeueLT Std Lt" w:hAnsi="HelveticaNeueLT Std Lt"/>
          <w:sz w:val="24"/>
        </w:rPr>
        <w:t>,</w:t>
      </w:r>
      <w:r w:rsidRPr="0079635B">
        <w:rPr>
          <w:rFonts w:ascii="HelveticaNeueLT Std Lt" w:hAnsi="HelveticaNeueLT Std Lt"/>
          <w:sz w:val="24"/>
        </w:rPr>
        <w:t xml:space="preserve"> al permanecer los hombres fuera de la comunidad por buscar un mejor ingreso para la familia.</w:t>
      </w:r>
    </w:p>
    <w:p w14:paraId="451D9996" w14:textId="25308636" w:rsidR="00020F9C" w:rsidRDefault="00020F9C" w:rsidP="0038529A">
      <w:pPr>
        <w:pStyle w:val="Sinespaciado"/>
        <w:spacing w:line="320" w:lineRule="exact"/>
        <w:ind w:left="426" w:right="168"/>
        <w:jc w:val="both"/>
        <w:rPr>
          <w:rFonts w:ascii="HelveticaNeueLT Std Lt" w:hAnsi="HelveticaNeueLT Std Lt"/>
          <w:sz w:val="24"/>
        </w:rPr>
      </w:pPr>
    </w:p>
    <w:p w14:paraId="6950C1D3" w14:textId="565CEB6E" w:rsidR="008355B7" w:rsidRPr="0038529A" w:rsidRDefault="008355B7" w:rsidP="008A4C38">
      <w:pPr>
        <w:pStyle w:val="Sinespaciado"/>
        <w:shd w:val="clear" w:color="auto" w:fill="BFBFBF" w:themeFill="background1" w:themeFillShade="BF"/>
        <w:ind w:right="27"/>
        <w:jc w:val="both"/>
        <w:outlineLvl w:val="2"/>
        <w:rPr>
          <w:rFonts w:ascii="HelveticaNeueLT Std Extended" w:hAnsi="HelveticaNeueLT Std Extended"/>
          <w:b/>
          <w:color w:val="C00000"/>
          <w:sz w:val="32"/>
          <w:szCs w:val="32"/>
        </w:rPr>
      </w:pPr>
      <w:bookmarkStart w:id="21" w:name="_Toc114736820"/>
      <w:r w:rsidRPr="0038529A">
        <w:rPr>
          <w:rFonts w:ascii="HelveticaNeueLT Std Extended" w:hAnsi="HelveticaNeueLT Std Extended"/>
          <w:b/>
          <w:color w:val="C00000"/>
          <w:sz w:val="32"/>
          <w:szCs w:val="32"/>
        </w:rPr>
        <w:t>6.</w:t>
      </w:r>
      <w:r w:rsidR="001366A7">
        <w:rPr>
          <w:rFonts w:ascii="HelveticaNeueLT Std Extended" w:hAnsi="HelveticaNeueLT Std Extended"/>
          <w:b/>
          <w:color w:val="C00000"/>
          <w:sz w:val="32"/>
          <w:szCs w:val="32"/>
        </w:rPr>
        <w:t>4</w:t>
      </w:r>
      <w:r w:rsidRPr="0038529A">
        <w:rPr>
          <w:rFonts w:ascii="HelveticaNeueLT Std Extended" w:hAnsi="HelveticaNeueLT Std Extended"/>
          <w:b/>
          <w:color w:val="C00000"/>
          <w:sz w:val="32"/>
          <w:szCs w:val="32"/>
        </w:rPr>
        <w:t>.</w:t>
      </w:r>
      <w:r w:rsidR="00032430" w:rsidRPr="0038529A">
        <w:rPr>
          <w:rFonts w:ascii="HelveticaNeueLT Std Extended" w:hAnsi="HelveticaNeueLT Std Extended"/>
          <w:b/>
          <w:color w:val="C00000"/>
          <w:sz w:val="32"/>
          <w:szCs w:val="32"/>
        </w:rPr>
        <w:t>2</w:t>
      </w:r>
      <w:r w:rsidRPr="0038529A">
        <w:rPr>
          <w:rFonts w:ascii="HelveticaNeueLT Std Extended" w:hAnsi="HelveticaNeueLT Std Extended"/>
          <w:b/>
          <w:color w:val="C00000"/>
          <w:sz w:val="32"/>
          <w:szCs w:val="32"/>
        </w:rPr>
        <w:t xml:space="preserve">. </w:t>
      </w:r>
      <w:r w:rsidR="00032430" w:rsidRPr="0038529A">
        <w:rPr>
          <w:rFonts w:ascii="HelveticaNeueLT Std Extended" w:hAnsi="HelveticaNeueLT Std Extended"/>
          <w:b/>
          <w:color w:val="C00000"/>
          <w:sz w:val="32"/>
          <w:szCs w:val="32"/>
        </w:rPr>
        <w:t>Grupos en situación de discriminación</w:t>
      </w:r>
      <w:bookmarkEnd w:id="21"/>
    </w:p>
    <w:p w14:paraId="5A289D22" w14:textId="0140C1A9" w:rsidR="008355B7" w:rsidRDefault="008355B7" w:rsidP="009243EF">
      <w:pPr>
        <w:pStyle w:val="Sinespaciado"/>
        <w:spacing w:line="320" w:lineRule="exact"/>
        <w:ind w:right="168"/>
        <w:jc w:val="both"/>
        <w:rPr>
          <w:rFonts w:ascii="HelveticaNeueLT Std Lt" w:hAnsi="HelveticaNeueLT Std Lt"/>
          <w:sz w:val="24"/>
        </w:rPr>
      </w:pPr>
    </w:p>
    <w:p w14:paraId="63210741" w14:textId="404C8FE7" w:rsidR="007663B4" w:rsidRDefault="007663B4" w:rsidP="001366A7">
      <w:pPr>
        <w:pStyle w:val="Sinespaciado"/>
        <w:spacing w:line="320" w:lineRule="exact"/>
        <w:ind w:left="66" w:right="168"/>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 o económica; condiciones de salud; embarazo; lengua; religión;</w:t>
      </w:r>
      <w:r>
        <w:rPr>
          <w:rFonts w:ascii="HelveticaNeueLT Std Lt" w:hAnsi="HelveticaNeueLT Std Lt"/>
          <w:sz w:val="24"/>
        </w:rPr>
        <w:t xml:space="preserve"> </w:t>
      </w:r>
      <w:r w:rsidRPr="007663B4">
        <w:rPr>
          <w:rFonts w:ascii="HelveticaNeueLT Std Lt" w:hAnsi="HelveticaNeueLT Std Lt"/>
          <w:sz w:val="24"/>
        </w:rPr>
        <w:t>opiniones; predilecciones de cualquier índole; estado civil o alguna otra</w:t>
      </w:r>
      <w:r w:rsidR="00D6739B">
        <w:rPr>
          <w:rFonts w:ascii="HelveticaNeueLT Std Lt" w:hAnsi="HelveticaNeueLT Std Lt"/>
          <w:sz w:val="24"/>
        </w:rPr>
        <w:t>,</w:t>
      </w:r>
      <w:r w:rsidRPr="007663B4">
        <w:rPr>
          <w:rFonts w:ascii="HelveticaNeueLT Std Lt" w:hAnsi="HelveticaNeueLT Std Lt"/>
          <w:sz w:val="24"/>
        </w:rPr>
        <w:t xml:space="preserve"> que tenga por efecto impedir</w:t>
      </w:r>
      <w:r>
        <w:rPr>
          <w:rFonts w:ascii="HelveticaNeueLT Std Lt" w:hAnsi="HelveticaNeueLT Std Lt"/>
          <w:sz w:val="24"/>
        </w:rPr>
        <w:t xml:space="preserve"> </w:t>
      </w:r>
      <w:r w:rsidRPr="007663B4">
        <w:rPr>
          <w:rFonts w:ascii="HelveticaNeueLT Std Lt" w:hAnsi="HelveticaNeueLT Std Lt"/>
          <w:sz w:val="24"/>
        </w:rPr>
        <w:t xml:space="preserve">o anular el reconocimiento o </w:t>
      </w:r>
      <w:r w:rsidRPr="007663B4">
        <w:rPr>
          <w:rFonts w:ascii="HelveticaNeueLT Std Lt" w:hAnsi="HelveticaNeueLT Std Lt"/>
          <w:sz w:val="24"/>
        </w:rPr>
        <w:lastRenderedPageBreak/>
        <w:t>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52023A8" w14:textId="77777777" w:rsidR="007663B4" w:rsidRPr="007663B4" w:rsidRDefault="007663B4" w:rsidP="001366A7">
      <w:pPr>
        <w:pStyle w:val="Sinespaciado"/>
        <w:spacing w:line="320" w:lineRule="exact"/>
        <w:ind w:left="66" w:right="168"/>
        <w:jc w:val="both"/>
        <w:rPr>
          <w:rFonts w:ascii="HelveticaNeueLT Std Lt" w:hAnsi="HelveticaNeueLT Std Lt"/>
          <w:sz w:val="24"/>
        </w:rPr>
      </w:pPr>
    </w:p>
    <w:p w14:paraId="3D048BBE" w14:textId="65F09DA2" w:rsidR="007663B4" w:rsidRDefault="007663B4" w:rsidP="001366A7">
      <w:pPr>
        <w:pStyle w:val="Sinespaciado"/>
        <w:spacing w:line="320" w:lineRule="exact"/>
        <w:ind w:left="66" w:right="168"/>
        <w:jc w:val="both"/>
        <w:rPr>
          <w:rFonts w:ascii="HelveticaNeueLT Std Lt" w:hAnsi="HelveticaNeueLT Std Lt"/>
          <w:sz w:val="24"/>
        </w:rPr>
      </w:pPr>
      <w:r w:rsidRPr="007663B4">
        <w:rPr>
          <w:rFonts w:ascii="HelveticaNeueLT Std Lt" w:hAnsi="HelveticaNeueLT Std Lt"/>
          <w:sz w:val="24"/>
        </w:rPr>
        <w:t>También se entenderá como discriminación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 xml:space="preserve">la situación específica en la que se encuentran las personas </w:t>
      </w:r>
      <w:r w:rsidR="00727AAE" w:rsidRPr="007663B4">
        <w:rPr>
          <w:rFonts w:ascii="HelveticaNeueLT Std Lt" w:hAnsi="HelveticaNeueLT Std Lt"/>
          <w:sz w:val="24"/>
        </w:rPr>
        <w:t>que,</w:t>
      </w:r>
      <w:r w:rsidRPr="007663B4">
        <w:rPr>
          <w:rFonts w:ascii="HelveticaNeueLT Std Lt" w:hAnsi="HelveticaNeueLT Std Lt"/>
          <w:sz w:val="24"/>
        </w:rPr>
        <w:t xml:space="preserve"> al ser discriminados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7271DC33" w14:textId="77777777" w:rsidR="007663B4" w:rsidRDefault="007663B4" w:rsidP="001366A7">
      <w:pPr>
        <w:pStyle w:val="Sinespaciado"/>
        <w:spacing w:line="320" w:lineRule="exact"/>
        <w:ind w:left="66" w:right="168"/>
        <w:jc w:val="both"/>
        <w:rPr>
          <w:rFonts w:ascii="HelveticaNeueLT Std Lt" w:hAnsi="HelveticaNeueLT Std Lt"/>
          <w:sz w:val="24"/>
        </w:rPr>
      </w:pPr>
    </w:p>
    <w:p w14:paraId="15198B1D" w14:textId="77777777" w:rsidR="007663B4" w:rsidRDefault="00EF1328" w:rsidP="001366A7">
      <w:pPr>
        <w:pStyle w:val="Sinespaciado"/>
        <w:spacing w:line="320" w:lineRule="exact"/>
        <w:ind w:left="66" w:right="168"/>
        <w:jc w:val="both"/>
        <w:rPr>
          <w:rFonts w:ascii="HelveticaNeueLT Std Lt" w:hAnsi="HelveticaNeueLT Std Lt"/>
          <w:sz w:val="24"/>
        </w:rPr>
      </w:pPr>
      <w:r>
        <w:rPr>
          <w:rFonts w:ascii="HelveticaNeueLT Std Lt" w:hAnsi="HelveticaNeueLT Std Lt"/>
          <w:sz w:val="24"/>
        </w:rPr>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fundamentales a que se refiere el 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0FFA914F" w14:textId="3BBDF07D" w:rsidR="007663B4" w:rsidRDefault="007663B4" w:rsidP="001366A7">
      <w:pPr>
        <w:pStyle w:val="Sinespaciado"/>
        <w:spacing w:line="320" w:lineRule="exact"/>
        <w:ind w:left="66" w:right="168"/>
        <w:jc w:val="both"/>
        <w:rPr>
          <w:rFonts w:ascii="HelveticaNeueLT Std Lt" w:hAnsi="HelveticaNeueLT Std Lt"/>
          <w:sz w:val="24"/>
        </w:rPr>
      </w:pPr>
    </w:p>
    <w:p w14:paraId="1AA538E7" w14:textId="77777777" w:rsidR="00F72B2E" w:rsidRDefault="00F72B2E" w:rsidP="001366A7">
      <w:pPr>
        <w:pStyle w:val="Sinespaciado"/>
        <w:spacing w:line="320" w:lineRule="exact"/>
        <w:ind w:left="66" w:right="168"/>
        <w:jc w:val="both"/>
        <w:rPr>
          <w:rFonts w:ascii="HelveticaNeueLT Std Lt" w:hAnsi="HelveticaNeueLT Std Lt"/>
          <w:sz w:val="24"/>
        </w:rPr>
      </w:pPr>
      <w:r>
        <w:rPr>
          <w:rFonts w:ascii="HelveticaNeueLT Std Lt" w:hAnsi="HelveticaNeueLT Std Lt"/>
          <w:sz w:val="24"/>
        </w:rPr>
        <w:t>Por lo anterior, l</w:t>
      </w:r>
      <w:r w:rsidRPr="00F72B2E">
        <w:rPr>
          <w:rFonts w:ascii="HelveticaNeueLT Std Lt" w:hAnsi="HelveticaNeueLT Std Lt"/>
          <w:sz w:val="24"/>
        </w:rPr>
        <w:t>as autoridades estatales y municipales están obligadas a adoptar las medidas positivas</w:t>
      </w:r>
      <w:r>
        <w:rPr>
          <w:rFonts w:ascii="HelveticaNeueLT Std Lt" w:hAnsi="HelveticaNeueLT Std Lt"/>
          <w:sz w:val="24"/>
        </w:rPr>
        <w:t xml:space="preserve"> </w:t>
      </w:r>
      <w:r w:rsidRPr="00F72B2E">
        <w:rPr>
          <w:rFonts w:ascii="HelveticaNeueLT Std Lt" w:hAnsi="HelveticaNeueLT Std Lt"/>
          <w:sz w:val="24"/>
        </w:rPr>
        <w:t>y compensatorias que tiendan a favorecer condiciones de equidad e igualdad real de oportunidades y</w:t>
      </w:r>
      <w:r>
        <w:rPr>
          <w:rFonts w:ascii="HelveticaNeueLT Std Lt" w:hAnsi="HelveticaNeueLT Std Lt"/>
          <w:sz w:val="24"/>
        </w:rPr>
        <w:t xml:space="preserve"> </w:t>
      </w:r>
      <w:r w:rsidRPr="00F72B2E">
        <w:rPr>
          <w:rFonts w:ascii="HelveticaNeueLT Std Lt" w:hAnsi="HelveticaNeueLT Std Lt"/>
          <w:sz w:val="24"/>
        </w:rPr>
        <w:t>de trato, así como para prevenir y eliminar toda forma de discriminación de las personas.</w:t>
      </w:r>
    </w:p>
    <w:p w14:paraId="4F84A80B" w14:textId="77777777" w:rsidR="00F72B2E" w:rsidRPr="00F72B2E" w:rsidRDefault="00F72B2E" w:rsidP="001366A7">
      <w:pPr>
        <w:pStyle w:val="Sinespaciado"/>
        <w:spacing w:line="320" w:lineRule="exact"/>
        <w:ind w:left="66" w:right="168"/>
        <w:jc w:val="both"/>
        <w:rPr>
          <w:rFonts w:ascii="HelveticaNeueLT Std Lt" w:hAnsi="HelveticaNeueLT Std Lt"/>
          <w:sz w:val="24"/>
        </w:rPr>
      </w:pPr>
    </w:p>
    <w:p w14:paraId="2F2F9BB1" w14:textId="77777777" w:rsidR="008355B7" w:rsidRDefault="00423CE5" w:rsidP="001366A7">
      <w:pPr>
        <w:pStyle w:val="Sinespaciado"/>
        <w:spacing w:line="320" w:lineRule="exact"/>
        <w:ind w:left="66" w:right="168"/>
        <w:jc w:val="both"/>
        <w:rPr>
          <w:rFonts w:ascii="HelveticaNeueLT Std Lt" w:hAnsi="HelveticaNeueLT Std Lt"/>
          <w:sz w:val="24"/>
        </w:rPr>
      </w:pPr>
      <w:r w:rsidRPr="00423CE5">
        <w:rPr>
          <w:rFonts w:ascii="HelveticaNeueLT Std Lt" w:hAnsi="HelveticaNeueLT Std Lt"/>
          <w:sz w:val="24"/>
        </w:rPr>
        <w:t>Ante ello la Coordinación General de Protección Civil y Gestión Integral del Riesgo del Estado de México, considera acciones de gestión de riesgos que darán prioridad a los grupos</w:t>
      </w:r>
      <w:r w:rsidR="00EB7619">
        <w:rPr>
          <w:rFonts w:ascii="HelveticaNeueLT Std Lt" w:hAnsi="HelveticaNeueLT Std Lt"/>
          <w:sz w:val="24"/>
        </w:rPr>
        <w:t xml:space="preserve"> en situación de vulnerabilidad</w:t>
      </w:r>
      <w:r w:rsidR="00352F34">
        <w:rPr>
          <w:rFonts w:ascii="HelveticaNeueLT Std Lt" w:hAnsi="HelveticaNeueLT Std Lt"/>
          <w:sz w:val="24"/>
        </w:rPr>
        <w:t>, entre otras</w:t>
      </w:r>
      <w:r w:rsidR="00EB7619">
        <w:rPr>
          <w:rFonts w:ascii="HelveticaNeueLT Std Lt" w:hAnsi="HelveticaNeueLT Std Lt"/>
          <w:sz w:val="24"/>
        </w:rPr>
        <w:t>:</w:t>
      </w:r>
    </w:p>
    <w:p w14:paraId="5074AC24" w14:textId="45CA4E32" w:rsidR="00EB7619" w:rsidRDefault="00EB7619" w:rsidP="009243EF">
      <w:pPr>
        <w:pStyle w:val="Sinespaciado"/>
        <w:spacing w:line="320" w:lineRule="exact"/>
        <w:ind w:right="168"/>
        <w:jc w:val="both"/>
        <w:rPr>
          <w:rFonts w:ascii="HelveticaNeueLT Std Lt" w:hAnsi="HelveticaNeueLT Std Lt"/>
          <w:sz w:val="24"/>
        </w:rPr>
      </w:pPr>
    </w:p>
    <w:p w14:paraId="51FC494C" w14:textId="77777777" w:rsidR="00020F9C" w:rsidRDefault="00020F9C" w:rsidP="009243EF">
      <w:pPr>
        <w:pStyle w:val="Sinespaciado"/>
        <w:spacing w:line="320" w:lineRule="exact"/>
        <w:ind w:right="168"/>
        <w:jc w:val="both"/>
        <w:rPr>
          <w:rFonts w:ascii="HelveticaNeueLT Std Lt" w:hAnsi="HelveticaNeueLT Std Lt"/>
          <w:sz w:val="24"/>
        </w:rPr>
      </w:pPr>
    </w:p>
    <w:p w14:paraId="1C77941A" w14:textId="01B1DA24" w:rsidR="00DA272A" w:rsidRDefault="00DA272A" w:rsidP="009243EF">
      <w:pPr>
        <w:pStyle w:val="Sinespaciado"/>
        <w:spacing w:line="320" w:lineRule="exact"/>
        <w:ind w:left="142" w:right="168"/>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20F0CF90" w14:textId="77777777" w:rsidR="001366A7" w:rsidRDefault="001366A7" w:rsidP="009243EF">
      <w:pPr>
        <w:pStyle w:val="Sinespaciado"/>
        <w:spacing w:line="320" w:lineRule="exact"/>
        <w:ind w:left="142" w:right="168"/>
        <w:jc w:val="center"/>
        <w:rPr>
          <w:rFonts w:ascii="HelveticaNeueLT Std Lt" w:hAnsi="HelveticaNeueLT Std Lt"/>
          <w:i/>
          <w:iCs/>
          <w:sz w:val="24"/>
        </w:rPr>
      </w:pPr>
    </w:p>
    <w:tbl>
      <w:tblPr>
        <w:tblStyle w:val="Tablaconcuadrcula"/>
        <w:tblW w:w="0" w:type="auto"/>
        <w:jc w:val="center"/>
        <w:tblLook w:val="04A0" w:firstRow="1" w:lastRow="0" w:firstColumn="1" w:lastColumn="0" w:noHBand="0" w:noVBand="1"/>
      </w:tblPr>
      <w:tblGrid>
        <w:gridCol w:w="3062"/>
        <w:gridCol w:w="7747"/>
      </w:tblGrid>
      <w:tr w:rsidR="00EB7619" w14:paraId="18083F32" w14:textId="77777777" w:rsidTr="001366A7">
        <w:trPr>
          <w:cantSplit/>
          <w:trHeight w:val="302"/>
          <w:tblHeader/>
          <w:jc w:val="center"/>
        </w:trPr>
        <w:tc>
          <w:tcPr>
            <w:tcW w:w="3062" w:type="dxa"/>
            <w:shd w:val="clear" w:color="auto" w:fill="BFBFBF" w:themeFill="background1" w:themeFillShade="BF"/>
            <w:vAlign w:val="center"/>
          </w:tcPr>
          <w:p w14:paraId="26FCCEED" w14:textId="77777777" w:rsidR="00EB7619" w:rsidRPr="00352F34" w:rsidRDefault="00352F34" w:rsidP="009243EF">
            <w:pPr>
              <w:pStyle w:val="Sinespaciado"/>
              <w:ind w:right="168"/>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7747" w:type="dxa"/>
            <w:shd w:val="clear" w:color="auto" w:fill="BFBFBF" w:themeFill="background1" w:themeFillShade="BF"/>
            <w:vAlign w:val="center"/>
          </w:tcPr>
          <w:p w14:paraId="4B9B1883" w14:textId="77777777" w:rsidR="00EB7619" w:rsidRPr="00352F34" w:rsidRDefault="00352F34" w:rsidP="009243EF">
            <w:pPr>
              <w:pStyle w:val="Sinespaciado"/>
              <w:ind w:right="168"/>
              <w:jc w:val="center"/>
              <w:rPr>
                <w:rFonts w:ascii="HelveticaNeueLT Std Lt" w:hAnsi="HelveticaNeueLT Std Lt"/>
                <w:b/>
                <w:sz w:val="24"/>
              </w:rPr>
            </w:pPr>
            <w:r w:rsidRPr="00352F34">
              <w:rPr>
                <w:rFonts w:ascii="HelveticaNeueLT Std Lt" w:hAnsi="HelveticaNeueLT Std Lt"/>
                <w:b/>
                <w:sz w:val="24"/>
              </w:rPr>
              <w:t>Acciones</w:t>
            </w:r>
          </w:p>
        </w:tc>
      </w:tr>
      <w:tr w:rsidR="00EB7619" w14:paraId="47FB5C95" w14:textId="77777777" w:rsidTr="00BC6782">
        <w:trPr>
          <w:cantSplit/>
          <w:trHeight w:val="1120"/>
          <w:jc w:val="center"/>
        </w:trPr>
        <w:tc>
          <w:tcPr>
            <w:tcW w:w="3062" w:type="dxa"/>
            <w:vAlign w:val="center"/>
          </w:tcPr>
          <w:p w14:paraId="0F6D2055" w14:textId="77777777" w:rsidR="00EB7619" w:rsidRDefault="00352F34" w:rsidP="00BC6782">
            <w:pPr>
              <w:pStyle w:val="Sinespaciado"/>
              <w:ind w:right="168"/>
              <w:rPr>
                <w:rFonts w:ascii="HelveticaNeueLT Std Lt" w:hAnsi="HelveticaNeueLT Std Lt"/>
                <w:sz w:val="24"/>
              </w:rPr>
            </w:pPr>
            <w:r w:rsidRPr="00352F34">
              <w:rPr>
                <w:rFonts w:ascii="HelveticaNeueLT Std Lt" w:hAnsi="HelveticaNeueLT Std Lt"/>
                <w:sz w:val="24"/>
              </w:rPr>
              <w:t>Personas adultas mayores</w:t>
            </w:r>
          </w:p>
        </w:tc>
        <w:tc>
          <w:tcPr>
            <w:tcW w:w="7747" w:type="dxa"/>
            <w:vAlign w:val="center"/>
          </w:tcPr>
          <w:p w14:paraId="4F23DBFD" w14:textId="77777777" w:rsidR="001F405B" w:rsidRDefault="001F405B" w:rsidP="002C706A">
            <w:pPr>
              <w:pStyle w:val="Sinespaciado"/>
              <w:ind w:left="323" w:right="-20"/>
              <w:jc w:val="both"/>
              <w:rPr>
                <w:rFonts w:ascii="HelveticaNeueLT Std Lt" w:hAnsi="HelveticaNeueLT Std Lt"/>
                <w:sz w:val="24"/>
              </w:rPr>
            </w:pPr>
          </w:p>
          <w:p w14:paraId="2FAC5814" w14:textId="77777777" w:rsidR="00EB7619" w:rsidRDefault="00352F34" w:rsidP="002C706A">
            <w:pPr>
              <w:pStyle w:val="Sinespaciado"/>
              <w:numPr>
                <w:ilvl w:val="0"/>
                <w:numId w:val="2"/>
              </w:numPr>
              <w:ind w:left="121" w:right="-20" w:hanging="142"/>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w:t>
            </w:r>
            <w:r w:rsidR="001F405B">
              <w:rPr>
                <w:rFonts w:ascii="HelveticaNeueLT Std Lt" w:hAnsi="HelveticaNeueLT Std Lt"/>
                <w:sz w:val="24"/>
              </w:rPr>
              <w:t>s</w:t>
            </w:r>
            <w:r w:rsidRPr="00352F34">
              <w:rPr>
                <w:rFonts w:ascii="HelveticaNeueLT Std Lt" w:hAnsi="HelveticaNeueLT Std Lt"/>
                <w:sz w:val="24"/>
              </w:rPr>
              <w:t xml:space="preserve"> en caso de alguna emergencia o desastre, así como en la preparación y ejecución de simulacros.</w:t>
            </w:r>
          </w:p>
          <w:p w14:paraId="687E1513" w14:textId="0287D2BD" w:rsidR="008041AF" w:rsidRDefault="008041AF" w:rsidP="002C706A">
            <w:pPr>
              <w:pStyle w:val="Sinespaciado"/>
              <w:ind w:left="323" w:right="-20"/>
              <w:jc w:val="both"/>
              <w:rPr>
                <w:rFonts w:ascii="HelveticaNeueLT Std Lt" w:hAnsi="HelveticaNeueLT Std Lt"/>
                <w:sz w:val="24"/>
              </w:rPr>
            </w:pPr>
          </w:p>
        </w:tc>
      </w:tr>
      <w:tr w:rsidR="00EB7619" w14:paraId="0A49463E" w14:textId="77777777" w:rsidTr="00BC6782">
        <w:trPr>
          <w:cantSplit/>
          <w:trHeight w:val="746"/>
          <w:jc w:val="center"/>
        </w:trPr>
        <w:tc>
          <w:tcPr>
            <w:tcW w:w="3062" w:type="dxa"/>
            <w:vAlign w:val="center"/>
          </w:tcPr>
          <w:p w14:paraId="111BA270" w14:textId="77777777" w:rsidR="00EB7619" w:rsidRDefault="00352F34" w:rsidP="00BC6782">
            <w:pPr>
              <w:pStyle w:val="Sinespaciado"/>
              <w:ind w:right="168"/>
              <w:rPr>
                <w:rFonts w:ascii="HelveticaNeueLT Std Lt" w:hAnsi="HelveticaNeueLT Std Lt"/>
                <w:sz w:val="24"/>
              </w:rPr>
            </w:pPr>
            <w:r w:rsidRPr="00352F34">
              <w:rPr>
                <w:rFonts w:ascii="HelveticaNeueLT Std Lt" w:hAnsi="HelveticaNeueLT Std Lt"/>
                <w:sz w:val="24"/>
              </w:rPr>
              <w:t>Personas con creencias religiosas diferentes</w:t>
            </w:r>
          </w:p>
        </w:tc>
        <w:tc>
          <w:tcPr>
            <w:tcW w:w="7747" w:type="dxa"/>
            <w:vAlign w:val="center"/>
          </w:tcPr>
          <w:p w14:paraId="08C8F9D5" w14:textId="77777777" w:rsidR="002C706A" w:rsidRDefault="002C706A" w:rsidP="002C706A">
            <w:pPr>
              <w:pStyle w:val="Sinespaciado"/>
              <w:ind w:left="181" w:right="-20"/>
              <w:jc w:val="both"/>
              <w:rPr>
                <w:rFonts w:ascii="HelveticaNeueLT Std Lt" w:hAnsi="HelveticaNeueLT Std Lt"/>
                <w:sz w:val="24"/>
              </w:rPr>
            </w:pPr>
          </w:p>
          <w:p w14:paraId="729A3E7E" w14:textId="504BD8CC"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p>
          <w:p w14:paraId="6C336226" w14:textId="6373F566" w:rsidR="0038529A" w:rsidRDefault="0038529A" w:rsidP="002C706A">
            <w:pPr>
              <w:pStyle w:val="Sinespaciado"/>
              <w:ind w:left="181" w:right="-20"/>
              <w:jc w:val="both"/>
              <w:rPr>
                <w:rFonts w:ascii="HelveticaNeueLT Std Lt" w:hAnsi="HelveticaNeueLT Std Lt"/>
                <w:sz w:val="24"/>
              </w:rPr>
            </w:pPr>
          </w:p>
        </w:tc>
      </w:tr>
      <w:tr w:rsidR="00EB7619" w14:paraId="693BFBCE" w14:textId="77777777" w:rsidTr="00BC6782">
        <w:trPr>
          <w:cantSplit/>
          <w:trHeight w:val="746"/>
          <w:jc w:val="center"/>
        </w:trPr>
        <w:tc>
          <w:tcPr>
            <w:tcW w:w="3062" w:type="dxa"/>
            <w:vAlign w:val="center"/>
          </w:tcPr>
          <w:p w14:paraId="38186482" w14:textId="77777777" w:rsidR="00EB7619" w:rsidRDefault="00352F34" w:rsidP="00BC6782">
            <w:pPr>
              <w:pStyle w:val="Sinespaciado"/>
              <w:ind w:right="168"/>
              <w:rPr>
                <w:rFonts w:ascii="HelveticaNeueLT Std Lt" w:hAnsi="HelveticaNeueLT Std Lt"/>
                <w:sz w:val="24"/>
              </w:rPr>
            </w:pPr>
            <w:r w:rsidRPr="00352F34">
              <w:rPr>
                <w:rFonts w:ascii="HelveticaNeueLT Std Lt" w:hAnsi="HelveticaNeueLT Std Lt"/>
                <w:sz w:val="24"/>
              </w:rPr>
              <w:lastRenderedPageBreak/>
              <w:t>Población afrodescendiente</w:t>
            </w:r>
          </w:p>
        </w:tc>
        <w:tc>
          <w:tcPr>
            <w:tcW w:w="7747" w:type="dxa"/>
            <w:vAlign w:val="center"/>
          </w:tcPr>
          <w:p w14:paraId="7F715D24" w14:textId="77777777" w:rsidR="001F405B" w:rsidRDefault="001F405B" w:rsidP="002C706A">
            <w:pPr>
              <w:pStyle w:val="Sinespaciado"/>
              <w:ind w:left="181" w:right="-20" w:hanging="181"/>
              <w:jc w:val="both"/>
              <w:rPr>
                <w:rFonts w:ascii="HelveticaNeueLT Std Lt" w:hAnsi="HelveticaNeueLT Std Lt"/>
                <w:sz w:val="24"/>
              </w:rPr>
            </w:pPr>
          </w:p>
          <w:p w14:paraId="4E6FA8EC" w14:textId="77777777"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p w14:paraId="1AD49A9B" w14:textId="3B0F20F2" w:rsidR="001F405B" w:rsidRDefault="001F405B" w:rsidP="002C706A">
            <w:pPr>
              <w:pStyle w:val="Sinespaciado"/>
              <w:ind w:left="181" w:right="-20" w:hanging="181"/>
              <w:jc w:val="both"/>
              <w:rPr>
                <w:rFonts w:ascii="HelveticaNeueLT Std Lt" w:hAnsi="HelveticaNeueLT Std Lt"/>
                <w:sz w:val="24"/>
              </w:rPr>
            </w:pPr>
          </w:p>
        </w:tc>
      </w:tr>
      <w:tr w:rsidR="00EB7619" w14:paraId="5B55CE5C" w14:textId="77777777" w:rsidTr="00BC6782">
        <w:trPr>
          <w:cantSplit/>
          <w:trHeight w:val="746"/>
          <w:jc w:val="center"/>
        </w:trPr>
        <w:tc>
          <w:tcPr>
            <w:tcW w:w="3062" w:type="dxa"/>
            <w:vAlign w:val="center"/>
          </w:tcPr>
          <w:p w14:paraId="3D380353" w14:textId="77777777" w:rsidR="00EB7619" w:rsidRDefault="00352F34" w:rsidP="00BC6782">
            <w:pPr>
              <w:pStyle w:val="Sinespaciado"/>
              <w:ind w:right="168"/>
              <w:rPr>
                <w:rFonts w:ascii="HelveticaNeueLT Std Lt" w:hAnsi="HelveticaNeueLT Std Lt"/>
                <w:sz w:val="24"/>
              </w:rPr>
            </w:pPr>
            <w:r w:rsidRPr="00352F34">
              <w:rPr>
                <w:rFonts w:ascii="HelveticaNeueLT Std Lt" w:hAnsi="HelveticaNeueLT Std Lt"/>
                <w:sz w:val="24"/>
              </w:rPr>
              <w:t>Grupos indígenas y minorías étnicas</w:t>
            </w:r>
          </w:p>
        </w:tc>
        <w:tc>
          <w:tcPr>
            <w:tcW w:w="7747" w:type="dxa"/>
            <w:vAlign w:val="center"/>
          </w:tcPr>
          <w:p w14:paraId="023008CF" w14:textId="77777777" w:rsidR="001F405B" w:rsidRDefault="001F405B" w:rsidP="002C706A">
            <w:pPr>
              <w:pStyle w:val="Sinespaciado"/>
              <w:ind w:left="181" w:right="-20" w:hanging="181"/>
              <w:jc w:val="both"/>
              <w:rPr>
                <w:rFonts w:ascii="HelveticaNeueLT Std Lt" w:hAnsi="HelveticaNeueLT Std Lt"/>
                <w:sz w:val="24"/>
              </w:rPr>
            </w:pPr>
          </w:p>
          <w:p w14:paraId="1CDCFFB0" w14:textId="4B68D77B"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 la tra</w:t>
            </w:r>
            <w:r>
              <w:rPr>
                <w:rFonts w:ascii="HelveticaNeueLT Std Lt" w:hAnsi="HelveticaNeueLT Std Lt"/>
                <w:sz w:val="24"/>
              </w:rPr>
              <w:t>ducción a lenguas indígenas</w:t>
            </w:r>
            <w:r w:rsidRPr="00352F34">
              <w:rPr>
                <w:rFonts w:ascii="HelveticaNeueLT Std Lt" w:hAnsi="HelveticaNeueLT Std Lt"/>
                <w:sz w:val="24"/>
              </w:rPr>
              <w:t>.</w:t>
            </w:r>
          </w:p>
          <w:p w14:paraId="28E459CD" w14:textId="07CEA001" w:rsidR="001F405B" w:rsidRDefault="001F405B" w:rsidP="002C706A">
            <w:pPr>
              <w:pStyle w:val="Sinespaciado"/>
              <w:ind w:left="181" w:right="-20" w:hanging="181"/>
              <w:jc w:val="both"/>
              <w:rPr>
                <w:rFonts w:ascii="HelveticaNeueLT Std Lt" w:hAnsi="HelveticaNeueLT Std Lt"/>
                <w:sz w:val="24"/>
              </w:rPr>
            </w:pPr>
          </w:p>
        </w:tc>
      </w:tr>
      <w:tr w:rsidR="00EB7619" w14:paraId="583CECA4" w14:textId="77777777" w:rsidTr="00BC6782">
        <w:trPr>
          <w:cantSplit/>
          <w:trHeight w:val="923"/>
          <w:jc w:val="center"/>
        </w:trPr>
        <w:tc>
          <w:tcPr>
            <w:tcW w:w="3062" w:type="dxa"/>
            <w:vAlign w:val="center"/>
          </w:tcPr>
          <w:p w14:paraId="05DA84CE" w14:textId="77777777" w:rsidR="00EB7619" w:rsidRDefault="00352F34" w:rsidP="00BC6782">
            <w:pPr>
              <w:pStyle w:val="Sinespaciado"/>
              <w:ind w:right="168"/>
              <w:rPr>
                <w:rFonts w:ascii="HelveticaNeueLT Std Lt" w:hAnsi="HelveticaNeueLT Std Lt"/>
                <w:sz w:val="24"/>
              </w:rPr>
            </w:pPr>
            <w:r w:rsidRPr="00352F34">
              <w:rPr>
                <w:rFonts w:ascii="HelveticaNeueLT Std Lt" w:hAnsi="HelveticaNeueLT Std Lt"/>
                <w:sz w:val="24"/>
              </w:rPr>
              <w:t>Personas migrantes y refugiados</w:t>
            </w:r>
          </w:p>
        </w:tc>
        <w:tc>
          <w:tcPr>
            <w:tcW w:w="7747" w:type="dxa"/>
            <w:vAlign w:val="center"/>
          </w:tcPr>
          <w:p w14:paraId="1D8E3EC5" w14:textId="77777777" w:rsidR="008041AF" w:rsidRDefault="008041AF" w:rsidP="002C706A">
            <w:pPr>
              <w:pStyle w:val="Sinespaciado"/>
              <w:ind w:left="181" w:right="-20"/>
              <w:jc w:val="both"/>
              <w:rPr>
                <w:rFonts w:ascii="HelveticaNeueLT Std Lt" w:hAnsi="HelveticaNeueLT Std Lt"/>
                <w:sz w:val="24"/>
              </w:rPr>
            </w:pPr>
          </w:p>
          <w:p w14:paraId="5B17D17A" w14:textId="01BBD2AF"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p w14:paraId="2B257D19" w14:textId="6549CBAE" w:rsidR="001F405B" w:rsidRDefault="001F405B" w:rsidP="002C706A">
            <w:pPr>
              <w:pStyle w:val="Sinespaciado"/>
              <w:ind w:left="181" w:right="-20" w:hanging="181"/>
              <w:jc w:val="both"/>
              <w:rPr>
                <w:rFonts w:ascii="HelveticaNeueLT Std Lt" w:hAnsi="HelveticaNeueLT Std Lt"/>
                <w:sz w:val="24"/>
              </w:rPr>
            </w:pPr>
          </w:p>
        </w:tc>
      </w:tr>
      <w:tr w:rsidR="00EB7619" w14:paraId="35B9ABA0" w14:textId="77777777" w:rsidTr="00BC6782">
        <w:trPr>
          <w:cantSplit/>
          <w:trHeight w:val="746"/>
          <w:jc w:val="center"/>
        </w:trPr>
        <w:tc>
          <w:tcPr>
            <w:tcW w:w="3062" w:type="dxa"/>
            <w:vAlign w:val="center"/>
          </w:tcPr>
          <w:p w14:paraId="344F3123" w14:textId="77777777" w:rsidR="00EB7619" w:rsidRDefault="00352F34" w:rsidP="00BC6782">
            <w:pPr>
              <w:pStyle w:val="Sinespaciado"/>
              <w:ind w:right="168"/>
              <w:rPr>
                <w:rFonts w:ascii="HelveticaNeueLT Std Lt" w:hAnsi="HelveticaNeueLT Std Lt"/>
                <w:sz w:val="24"/>
              </w:rPr>
            </w:pPr>
            <w:r w:rsidRPr="00352F34">
              <w:rPr>
                <w:rFonts w:ascii="HelveticaNeueLT Std Lt" w:hAnsi="HelveticaNeueLT Std Lt"/>
                <w:sz w:val="24"/>
              </w:rPr>
              <w:t>Mujeres</w:t>
            </w:r>
          </w:p>
        </w:tc>
        <w:tc>
          <w:tcPr>
            <w:tcW w:w="7747" w:type="dxa"/>
            <w:vAlign w:val="center"/>
          </w:tcPr>
          <w:p w14:paraId="757B6139" w14:textId="77777777" w:rsidR="001F405B" w:rsidRDefault="001F405B" w:rsidP="002C706A">
            <w:pPr>
              <w:pStyle w:val="Sinespaciado"/>
              <w:ind w:left="181" w:right="-20" w:hanging="181"/>
              <w:jc w:val="both"/>
              <w:rPr>
                <w:rFonts w:ascii="HelveticaNeueLT Std Lt" w:hAnsi="HelveticaNeueLT Std Lt"/>
                <w:sz w:val="24"/>
              </w:rPr>
            </w:pPr>
          </w:p>
          <w:p w14:paraId="56E15410" w14:textId="77777777" w:rsidR="00EB7619" w:rsidRDefault="00352F34" w:rsidP="002C706A">
            <w:pPr>
              <w:pStyle w:val="Sinespaciado"/>
              <w:numPr>
                <w:ilvl w:val="0"/>
                <w:numId w:val="2"/>
              </w:numPr>
              <w:ind w:left="181" w:right="-20" w:hanging="181"/>
              <w:jc w:val="both"/>
              <w:rPr>
                <w:rFonts w:ascii="HelveticaNeueLT Std Lt" w:hAnsi="HelveticaNeueLT Std Lt"/>
                <w:sz w:val="24"/>
              </w:rPr>
            </w:pPr>
            <w:r w:rsidRPr="00352F34">
              <w:rPr>
                <w:rFonts w:ascii="HelveticaNeueLT Std Lt" w:hAnsi="HelveticaNeueLT Std Lt"/>
                <w:sz w:val="24"/>
              </w:rPr>
              <w:t xml:space="preserve">Impulsar la participación de </w:t>
            </w:r>
            <w:r w:rsidR="00414F86">
              <w:rPr>
                <w:rFonts w:ascii="HelveticaNeueLT Std Lt" w:hAnsi="HelveticaNeueLT Std Lt"/>
                <w:sz w:val="24"/>
              </w:rPr>
              <w:t xml:space="preserve">las </w:t>
            </w:r>
            <w:r w:rsidRPr="00352F34">
              <w:rPr>
                <w:rFonts w:ascii="HelveticaNeueLT Std Lt" w:hAnsi="HelveticaNeueLT Std Lt"/>
                <w:sz w:val="24"/>
              </w:rPr>
              <w:t>mujeres en las acciones de Protección Civil por ejemplo, en los Comités y Consejos.</w:t>
            </w:r>
          </w:p>
          <w:p w14:paraId="5D1CD239" w14:textId="194DC092" w:rsidR="001F405B" w:rsidRDefault="001F405B" w:rsidP="002C706A">
            <w:pPr>
              <w:pStyle w:val="Sinespaciado"/>
              <w:ind w:left="181" w:right="-20" w:hanging="181"/>
              <w:jc w:val="both"/>
              <w:rPr>
                <w:rFonts w:ascii="HelveticaNeueLT Std Lt" w:hAnsi="HelveticaNeueLT Std Lt"/>
                <w:sz w:val="24"/>
              </w:rPr>
            </w:pPr>
          </w:p>
        </w:tc>
      </w:tr>
      <w:tr w:rsidR="00EB7619" w14:paraId="47F3887E" w14:textId="77777777" w:rsidTr="00BC6782">
        <w:trPr>
          <w:cantSplit/>
          <w:trHeight w:val="2063"/>
          <w:jc w:val="center"/>
        </w:trPr>
        <w:tc>
          <w:tcPr>
            <w:tcW w:w="3062" w:type="dxa"/>
            <w:vAlign w:val="center"/>
          </w:tcPr>
          <w:p w14:paraId="2EF9E794" w14:textId="77777777" w:rsidR="00EB7619" w:rsidRDefault="00414F86" w:rsidP="00BC6782">
            <w:pPr>
              <w:pStyle w:val="Sinespaciado"/>
              <w:ind w:right="168"/>
              <w:rPr>
                <w:rFonts w:ascii="HelveticaNeueLT Std Lt" w:hAnsi="HelveticaNeueLT Std Lt"/>
                <w:sz w:val="24"/>
              </w:rPr>
            </w:pPr>
            <w:r w:rsidRPr="00414F86">
              <w:rPr>
                <w:rFonts w:ascii="HelveticaNeueLT Std Lt" w:hAnsi="HelveticaNeueLT Std Lt"/>
                <w:sz w:val="24"/>
              </w:rPr>
              <w:t>Personas con discapacidad</w:t>
            </w:r>
          </w:p>
        </w:tc>
        <w:tc>
          <w:tcPr>
            <w:tcW w:w="7747" w:type="dxa"/>
            <w:vAlign w:val="center"/>
          </w:tcPr>
          <w:p w14:paraId="6297D3F7" w14:textId="77777777" w:rsidR="001F405B" w:rsidRDefault="001F405B" w:rsidP="002C706A">
            <w:pPr>
              <w:pStyle w:val="Sinespaciado"/>
              <w:ind w:left="181" w:right="-20" w:hanging="181"/>
              <w:jc w:val="both"/>
              <w:rPr>
                <w:rFonts w:ascii="HelveticaNeueLT Std Lt" w:hAnsi="HelveticaNeueLT Std Lt"/>
                <w:sz w:val="24"/>
              </w:rPr>
            </w:pPr>
          </w:p>
          <w:p w14:paraId="4435D30F" w14:textId="505EDED8"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6725539A" w14:textId="77777777"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47598DE5" w14:textId="77777777"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542E56FD" w14:textId="02DFFEA0" w:rsidR="00EB7619"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w:t>
            </w:r>
            <w:r w:rsidR="008041AF">
              <w:rPr>
                <w:rFonts w:ascii="HelveticaNeueLT Std Lt" w:hAnsi="HelveticaNeueLT Std Lt"/>
                <w:sz w:val="24"/>
              </w:rPr>
              <w:t>s</w:t>
            </w:r>
            <w:r w:rsidRPr="00414F86">
              <w:rPr>
                <w:rFonts w:ascii="HelveticaNeueLT Std Lt" w:hAnsi="HelveticaNeueLT Std Lt"/>
                <w:sz w:val="24"/>
              </w:rPr>
              <w:t xml:space="preserve">istemas </w:t>
            </w:r>
            <w:r w:rsidR="008041AF">
              <w:rPr>
                <w:rFonts w:ascii="HelveticaNeueLT Std Lt" w:hAnsi="HelveticaNeueLT Std Lt"/>
                <w:sz w:val="24"/>
              </w:rPr>
              <w:t>m</w:t>
            </w:r>
            <w:r>
              <w:rPr>
                <w:rFonts w:ascii="HelveticaNeueLT Std Lt" w:hAnsi="HelveticaNeueLT Std Lt"/>
                <w:sz w:val="24"/>
              </w:rPr>
              <w:t>unicipales</w:t>
            </w:r>
            <w:r w:rsidRPr="00414F86">
              <w:rPr>
                <w:rFonts w:ascii="HelveticaNeueLT Std Lt" w:hAnsi="HelveticaNeueLT Std Lt"/>
                <w:sz w:val="24"/>
              </w:rPr>
              <w:t xml:space="preserve"> para todos los tipos de discapacidad.</w:t>
            </w:r>
          </w:p>
          <w:p w14:paraId="4F9CA85B" w14:textId="75ABA037" w:rsidR="001F405B" w:rsidRDefault="001F405B" w:rsidP="002C706A">
            <w:pPr>
              <w:pStyle w:val="Sinespaciado"/>
              <w:ind w:left="181" w:right="-20" w:hanging="181"/>
              <w:jc w:val="both"/>
              <w:rPr>
                <w:rFonts w:ascii="HelveticaNeueLT Std Lt" w:hAnsi="HelveticaNeueLT Std Lt"/>
                <w:sz w:val="24"/>
              </w:rPr>
            </w:pPr>
          </w:p>
        </w:tc>
      </w:tr>
      <w:tr w:rsidR="00414F86" w14:paraId="6DA38DD3" w14:textId="77777777" w:rsidTr="00BC6782">
        <w:trPr>
          <w:cantSplit/>
          <w:trHeight w:val="933"/>
          <w:jc w:val="center"/>
        </w:trPr>
        <w:tc>
          <w:tcPr>
            <w:tcW w:w="3062" w:type="dxa"/>
            <w:vAlign w:val="center"/>
          </w:tcPr>
          <w:p w14:paraId="64C83704" w14:textId="77777777" w:rsidR="00414F86" w:rsidRPr="00414F86" w:rsidRDefault="00414F86" w:rsidP="00BC6782">
            <w:pPr>
              <w:pStyle w:val="Sinespaciado"/>
              <w:ind w:right="168"/>
              <w:rPr>
                <w:rFonts w:ascii="HelveticaNeueLT Std Lt" w:hAnsi="HelveticaNeueLT Std Lt"/>
                <w:sz w:val="24"/>
              </w:rPr>
            </w:pPr>
            <w:r w:rsidRPr="00414F86">
              <w:rPr>
                <w:rFonts w:ascii="HelveticaNeueLT Std Lt" w:hAnsi="HelveticaNeueLT Std Lt"/>
                <w:sz w:val="24"/>
              </w:rPr>
              <w:t>Personas que viven con VIH</w:t>
            </w:r>
          </w:p>
        </w:tc>
        <w:tc>
          <w:tcPr>
            <w:tcW w:w="7747" w:type="dxa"/>
            <w:vAlign w:val="center"/>
          </w:tcPr>
          <w:p w14:paraId="74FAE12B" w14:textId="77777777" w:rsidR="001F405B" w:rsidRDefault="001F405B" w:rsidP="002C706A">
            <w:pPr>
              <w:pStyle w:val="Sinespaciado"/>
              <w:ind w:left="181" w:right="-20" w:hanging="181"/>
              <w:jc w:val="both"/>
              <w:rPr>
                <w:rFonts w:ascii="HelveticaNeueLT Std Lt" w:hAnsi="HelveticaNeueLT Std Lt"/>
                <w:sz w:val="24"/>
              </w:rPr>
            </w:pPr>
          </w:p>
          <w:p w14:paraId="42065E66" w14:textId="6637FB8B" w:rsid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w:t>
            </w:r>
            <w:r w:rsidR="008041AF">
              <w:rPr>
                <w:rFonts w:ascii="HelveticaNeueLT Std Lt" w:hAnsi="HelveticaNeueLT Std Lt"/>
                <w:sz w:val="24"/>
              </w:rPr>
              <w:t>s</w:t>
            </w:r>
            <w:r w:rsidRPr="00414F86">
              <w:rPr>
                <w:rFonts w:ascii="HelveticaNeueLT Std Lt" w:hAnsi="HelveticaNeueLT Std Lt"/>
                <w:sz w:val="24"/>
              </w:rPr>
              <w:t xml:space="preserve"> de prejuicios y discriminación.</w:t>
            </w:r>
          </w:p>
          <w:p w14:paraId="6FF38E36" w14:textId="579D20F6" w:rsidR="001F405B" w:rsidRPr="00414F86" w:rsidRDefault="001F405B" w:rsidP="002C706A">
            <w:pPr>
              <w:pStyle w:val="Sinespaciado"/>
              <w:ind w:left="181" w:right="-20" w:hanging="181"/>
              <w:jc w:val="both"/>
              <w:rPr>
                <w:rFonts w:ascii="HelveticaNeueLT Std Lt" w:hAnsi="HelveticaNeueLT Std Lt"/>
                <w:sz w:val="24"/>
              </w:rPr>
            </w:pPr>
          </w:p>
        </w:tc>
      </w:tr>
      <w:tr w:rsidR="00414F86" w14:paraId="75FAC9FD" w14:textId="77777777" w:rsidTr="00BC6782">
        <w:trPr>
          <w:cantSplit/>
          <w:trHeight w:val="1110"/>
          <w:jc w:val="center"/>
        </w:trPr>
        <w:tc>
          <w:tcPr>
            <w:tcW w:w="3062" w:type="dxa"/>
            <w:vAlign w:val="center"/>
          </w:tcPr>
          <w:p w14:paraId="4EE292BB" w14:textId="77777777" w:rsidR="002C706A" w:rsidRDefault="002C706A" w:rsidP="00BC6782">
            <w:pPr>
              <w:pStyle w:val="Sinespaciado"/>
              <w:ind w:right="168"/>
              <w:rPr>
                <w:rFonts w:ascii="HelveticaNeueLT Std Lt" w:hAnsi="HelveticaNeueLT Std Lt"/>
                <w:sz w:val="24"/>
              </w:rPr>
            </w:pPr>
          </w:p>
          <w:p w14:paraId="3107FD5B" w14:textId="77777777" w:rsidR="00414F86" w:rsidRDefault="00414F86" w:rsidP="00BC6782">
            <w:pPr>
              <w:pStyle w:val="Sinespaciado"/>
              <w:ind w:right="168"/>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p w14:paraId="3684BA2F" w14:textId="6523FF5A" w:rsidR="002C706A" w:rsidRPr="00414F86" w:rsidRDefault="002C706A" w:rsidP="00BC6782">
            <w:pPr>
              <w:pStyle w:val="Sinespaciado"/>
              <w:ind w:right="168"/>
              <w:rPr>
                <w:rFonts w:ascii="HelveticaNeueLT Std Lt" w:hAnsi="HelveticaNeueLT Std Lt"/>
                <w:sz w:val="24"/>
              </w:rPr>
            </w:pPr>
          </w:p>
        </w:tc>
        <w:tc>
          <w:tcPr>
            <w:tcW w:w="7747" w:type="dxa"/>
            <w:vAlign w:val="center"/>
          </w:tcPr>
          <w:p w14:paraId="1CE77185" w14:textId="77777777" w:rsidR="00414F86" w:rsidRPr="00414F86" w:rsidRDefault="00414F86" w:rsidP="002C706A">
            <w:pPr>
              <w:pStyle w:val="Sinespaciado"/>
              <w:numPr>
                <w:ilvl w:val="0"/>
                <w:numId w:val="2"/>
              </w:numPr>
              <w:ind w:left="181" w:right="-20" w:hanging="181"/>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BC6782">
        <w:trPr>
          <w:cantSplit/>
          <w:trHeight w:val="1867"/>
          <w:jc w:val="center"/>
        </w:trPr>
        <w:tc>
          <w:tcPr>
            <w:tcW w:w="3062" w:type="dxa"/>
            <w:vAlign w:val="center"/>
          </w:tcPr>
          <w:p w14:paraId="3123E479" w14:textId="77777777" w:rsidR="00414F86" w:rsidRPr="00414F86" w:rsidRDefault="00414F86" w:rsidP="00BC6782">
            <w:pPr>
              <w:pStyle w:val="Sinespaciado"/>
              <w:ind w:right="168"/>
              <w:rPr>
                <w:rFonts w:ascii="HelveticaNeueLT Std Lt" w:hAnsi="HelveticaNeueLT Std Lt"/>
                <w:sz w:val="24"/>
              </w:rPr>
            </w:pPr>
            <w:r>
              <w:rPr>
                <w:rFonts w:ascii="HelveticaNeueLT Std Lt" w:hAnsi="HelveticaNeueLT Std Lt"/>
                <w:sz w:val="24"/>
              </w:rPr>
              <w:t>Niños y n</w:t>
            </w:r>
            <w:r w:rsidRPr="00414F86">
              <w:rPr>
                <w:rFonts w:ascii="HelveticaNeueLT Std Lt" w:hAnsi="HelveticaNeueLT Std Lt"/>
                <w:sz w:val="24"/>
              </w:rPr>
              <w:t>iñas</w:t>
            </w:r>
          </w:p>
        </w:tc>
        <w:tc>
          <w:tcPr>
            <w:tcW w:w="7747" w:type="dxa"/>
            <w:vAlign w:val="center"/>
          </w:tcPr>
          <w:p w14:paraId="3A341AE8" w14:textId="77777777" w:rsidR="001F405B" w:rsidRDefault="001F405B" w:rsidP="002C706A">
            <w:pPr>
              <w:pStyle w:val="Sinespaciado"/>
              <w:ind w:left="323" w:hanging="181"/>
              <w:jc w:val="both"/>
              <w:rPr>
                <w:rFonts w:ascii="HelveticaNeueLT Std Lt" w:hAnsi="HelveticaNeueLT Std Lt"/>
                <w:sz w:val="24"/>
              </w:rPr>
            </w:pPr>
          </w:p>
          <w:p w14:paraId="4900CFA5" w14:textId="0FA14DD8"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69887C43"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Fomentar en los niños y niñas la integración en acciones de Protección Civil.</w:t>
            </w:r>
          </w:p>
          <w:p w14:paraId="19E9E998"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p w14:paraId="7FD75981" w14:textId="7BF8FC09" w:rsidR="001F405B" w:rsidRPr="00414F86" w:rsidRDefault="001F405B" w:rsidP="002C706A">
            <w:pPr>
              <w:pStyle w:val="Sinespaciado"/>
              <w:ind w:hanging="181"/>
              <w:jc w:val="both"/>
              <w:rPr>
                <w:rFonts w:ascii="HelveticaNeueLT Std Lt" w:hAnsi="HelveticaNeueLT Std Lt"/>
                <w:sz w:val="24"/>
              </w:rPr>
            </w:pPr>
          </w:p>
        </w:tc>
      </w:tr>
      <w:tr w:rsidR="00414F86" w14:paraId="4813C820" w14:textId="77777777" w:rsidTr="00BC6782">
        <w:trPr>
          <w:cantSplit/>
          <w:trHeight w:val="746"/>
          <w:jc w:val="center"/>
        </w:trPr>
        <w:tc>
          <w:tcPr>
            <w:tcW w:w="3062" w:type="dxa"/>
            <w:vAlign w:val="center"/>
          </w:tcPr>
          <w:p w14:paraId="048F92DD" w14:textId="77777777" w:rsidR="00414F86" w:rsidRDefault="00414F86" w:rsidP="00BC6782">
            <w:pPr>
              <w:pStyle w:val="Sinespaciado"/>
              <w:ind w:right="168"/>
              <w:rPr>
                <w:rFonts w:ascii="HelveticaNeueLT Std Lt" w:hAnsi="HelveticaNeueLT Std Lt"/>
                <w:sz w:val="24"/>
              </w:rPr>
            </w:pPr>
            <w:r w:rsidRPr="00414F86">
              <w:rPr>
                <w:rFonts w:ascii="HelveticaNeueLT Std Lt" w:hAnsi="HelveticaNeueLT Std Lt"/>
                <w:sz w:val="24"/>
              </w:rPr>
              <w:t>Personas jóvenes</w:t>
            </w:r>
          </w:p>
        </w:tc>
        <w:tc>
          <w:tcPr>
            <w:tcW w:w="7747" w:type="dxa"/>
            <w:vAlign w:val="center"/>
          </w:tcPr>
          <w:p w14:paraId="73B24DE5" w14:textId="77777777" w:rsidR="001F405B" w:rsidRDefault="001F405B" w:rsidP="002C706A">
            <w:pPr>
              <w:pStyle w:val="Sinespaciado"/>
              <w:ind w:left="181" w:hanging="181"/>
              <w:jc w:val="both"/>
              <w:rPr>
                <w:rFonts w:ascii="HelveticaNeueLT Std Lt" w:hAnsi="HelveticaNeueLT Std Lt"/>
                <w:sz w:val="24"/>
              </w:rPr>
            </w:pPr>
          </w:p>
          <w:p w14:paraId="6BE2509D"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p w14:paraId="1301D34C" w14:textId="1A633B30" w:rsidR="001F405B" w:rsidRPr="00414F86" w:rsidRDefault="001F405B" w:rsidP="002C706A">
            <w:pPr>
              <w:pStyle w:val="Sinespaciado"/>
              <w:ind w:left="181" w:hanging="181"/>
              <w:jc w:val="both"/>
              <w:rPr>
                <w:rFonts w:ascii="HelveticaNeueLT Std Lt" w:hAnsi="HelveticaNeueLT Std Lt"/>
                <w:sz w:val="24"/>
              </w:rPr>
            </w:pPr>
          </w:p>
        </w:tc>
      </w:tr>
      <w:tr w:rsidR="00414F86" w14:paraId="3FDE1441" w14:textId="77777777" w:rsidTr="00BC6782">
        <w:trPr>
          <w:cantSplit/>
          <w:trHeight w:val="1307"/>
          <w:jc w:val="center"/>
        </w:trPr>
        <w:tc>
          <w:tcPr>
            <w:tcW w:w="3062" w:type="dxa"/>
            <w:vAlign w:val="center"/>
          </w:tcPr>
          <w:p w14:paraId="39F15256" w14:textId="77777777" w:rsidR="00414F86" w:rsidRPr="00414F86" w:rsidRDefault="00414F86" w:rsidP="00BC6782">
            <w:pPr>
              <w:pStyle w:val="Sinespaciado"/>
              <w:ind w:right="168"/>
              <w:rPr>
                <w:rFonts w:ascii="HelveticaNeueLT Std Lt" w:hAnsi="HelveticaNeueLT Std Lt"/>
                <w:sz w:val="24"/>
              </w:rPr>
            </w:pPr>
            <w:r w:rsidRPr="00414F86">
              <w:rPr>
                <w:rFonts w:ascii="HelveticaNeueLT Std Lt" w:hAnsi="HelveticaNeueLT Std Lt"/>
                <w:sz w:val="24"/>
              </w:rPr>
              <w:t>Personas de escasos recursos económicos</w:t>
            </w:r>
          </w:p>
        </w:tc>
        <w:tc>
          <w:tcPr>
            <w:tcW w:w="7747" w:type="dxa"/>
            <w:vAlign w:val="center"/>
          </w:tcPr>
          <w:p w14:paraId="5BF7FE8F" w14:textId="77777777" w:rsidR="001F405B" w:rsidRDefault="001F405B" w:rsidP="002C706A">
            <w:pPr>
              <w:pStyle w:val="Sinespaciado"/>
              <w:ind w:left="181" w:hanging="181"/>
              <w:jc w:val="both"/>
              <w:rPr>
                <w:rFonts w:ascii="HelveticaNeueLT Std Lt" w:hAnsi="HelveticaNeueLT Std Lt"/>
                <w:sz w:val="24"/>
              </w:rPr>
            </w:pPr>
          </w:p>
          <w:p w14:paraId="79F0777E" w14:textId="643B8F5E" w:rsidR="00414F86" w:rsidRP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5F05C648" w14:textId="77777777" w:rsidR="00414F86" w:rsidRDefault="00414F86" w:rsidP="002C706A">
            <w:pPr>
              <w:pStyle w:val="Sinespaciado"/>
              <w:numPr>
                <w:ilvl w:val="0"/>
                <w:numId w:val="2"/>
              </w:numPr>
              <w:ind w:left="181" w:hanging="181"/>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sidR="002D17F0">
              <w:rPr>
                <w:rFonts w:ascii="HelveticaNeueLT Std Lt" w:hAnsi="HelveticaNeueLT Std Lt"/>
                <w:sz w:val="24"/>
              </w:rPr>
              <w:t>capacitación y difusión de la cultura de la Protección Civil</w:t>
            </w:r>
            <w:r w:rsidRPr="00414F86">
              <w:rPr>
                <w:rFonts w:ascii="HelveticaNeueLT Std Lt" w:hAnsi="HelveticaNeueLT Std Lt"/>
                <w:sz w:val="24"/>
              </w:rPr>
              <w:t>.</w:t>
            </w:r>
          </w:p>
          <w:p w14:paraId="19251D34" w14:textId="53EDA5FD" w:rsidR="001F405B" w:rsidRPr="00414F86" w:rsidRDefault="001F405B" w:rsidP="002C706A">
            <w:pPr>
              <w:pStyle w:val="Sinespaciado"/>
              <w:ind w:left="181" w:hanging="181"/>
              <w:jc w:val="both"/>
              <w:rPr>
                <w:rFonts w:ascii="HelveticaNeueLT Std Lt" w:hAnsi="HelveticaNeueLT Std Lt"/>
                <w:sz w:val="24"/>
              </w:rPr>
            </w:pPr>
          </w:p>
        </w:tc>
      </w:tr>
    </w:tbl>
    <w:p w14:paraId="4C0E1C33" w14:textId="77777777" w:rsidR="00955B5A" w:rsidRPr="0079635B" w:rsidRDefault="00955B5A" w:rsidP="009243EF">
      <w:pPr>
        <w:pStyle w:val="Sinespaciado"/>
        <w:spacing w:line="320" w:lineRule="exact"/>
        <w:ind w:right="168"/>
        <w:jc w:val="both"/>
        <w:rPr>
          <w:rFonts w:ascii="HelveticaNeueLT Std Lt" w:hAnsi="HelveticaNeueLT Std Lt"/>
          <w:sz w:val="24"/>
        </w:rPr>
      </w:pPr>
    </w:p>
    <w:p w14:paraId="3D04B350" w14:textId="77777777" w:rsidR="00B407D0" w:rsidRPr="00B27A30" w:rsidRDefault="00B407D0" w:rsidP="008A4C38">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22" w:name="_Toc114736821"/>
      <w:r w:rsidRPr="00B27A30">
        <w:rPr>
          <w:rFonts w:ascii="HelveticaNeueLT Std Extended" w:hAnsi="HelveticaNeueLT Std Extended"/>
          <w:b/>
          <w:color w:val="C00000"/>
          <w:sz w:val="32"/>
          <w:szCs w:val="32"/>
        </w:rPr>
        <w:t xml:space="preserve">7. </w:t>
      </w:r>
      <w:r w:rsidR="00E14A60" w:rsidRPr="00B27A30">
        <w:rPr>
          <w:rFonts w:ascii="HelveticaNeueLT Std Extended" w:hAnsi="HelveticaNeueLT Std Extended"/>
          <w:b/>
          <w:color w:val="C00000"/>
          <w:sz w:val="32"/>
          <w:szCs w:val="32"/>
        </w:rPr>
        <w:t>Manejo de la emergencia</w:t>
      </w:r>
      <w:bookmarkEnd w:id="22"/>
    </w:p>
    <w:p w14:paraId="785FD7E7" w14:textId="77777777" w:rsidR="00B407D0" w:rsidRDefault="00B407D0" w:rsidP="009243EF">
      <w:pPr>
        <w:pStyle w:val="Sinespaciado"/>
        <w:spacing w:line="320" w:lineRule="exact"/>
        <w:ind w:right="168"/>
        <w:jc w:val="both"/>
        <w:rPr>
          <w:rFonts w:ascii="HelveticaNeueLT Std Lt" w:hAnsi="HelveticaNeueLT Std Lt"/>
          <w:sz w:val="24"/>
        </w:rPr>
      </w:pPr>
    </w:p>
    <w:p w14:paraId="0FEAC2F0" w14:textId="25706FC6" w:rsidR="002359E9" w:rsidRDefault="00EA0AE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sidR="002359E9">
        <w:rPr>
          <w:rFonts w:ascii="HelveticaNeueLT Std Lt" w:hAnsi="HelveticaNeueLT Std Lt"/>
          <w:sz w:val="24"/>
        </w:rPr>
        <w:t xml:space="preserve"> </w:t>
      </w:r>
      <w:r w:rsidRPr="00EA0AE4">
        <w:rPr>
          <w:rFonts w:ascii="HelveticaNeueLT Std Lt" w:hAnsi="HelveticaNeueLT Std Lt"/>
          <w:sz w:val="24"/>
        </w:rPr>
        <w:t>función prioritaria de la protección civil, por lo que las instancias de coordinación deberán actuar en forma</w:t>
      </w:r>
      <w:r w:rsidR="002359E9">
        <w:rPr>
          <w:rFonts w:ascii="HelveticaNeueLT Std Lt" w:hAnsi="HelveticaNeueLT Std Lt"/>
          <w:sz w:val="24"/>
        </w:rPr>
        <w:t xml:space="preserve"> </w:t>
      </w:r>
      <w:r w:rsidRPr="00EA0AE4">
        <w:rPr>
          <w:rFonts w:ascii="HelveticaNeueLT Std Lt" w:hAnsi="HelveticaNeueLT Std Lt"/>
          <w:sz w:val="24"/>
        </w:rPr>
        <w:t>conjunta y ordenada</w:t>
      </w:r>
      <w:r w:rsidR="002359E9">
        <w:rPr>
          <w:rFonts w:ascii="HelveticaNeueLT Std Lt" w:hAnsi="HelveticaNeueLT Std Lt"/>
          <w:sz w:val="24"/>
        </w:rPr>
        <w:t>.</w:t>
      </w:r>
    </w:p>
    <w:p w14:paraId="657CD04D" w14:textId="77777777" w:rsidR="008B2124" w:rsidRDefault="008B2124" w:rsidP="009243EF">
      <w:pPr>
        <w:pStyle w:val="Sinespaciado"/>
        <w:spacing w:line="320" w:lineRule="exact"/>
        <w:ind w:left="142" w:right="168"/>
        <w:jc w:val="both"/>
        <w:rPr>
          <w:rFonts w:ascii="HelveticaNeueLT Std Lt" w:hAnsi="HelveticaNeueLT Std Lt"/>
          <w:sz w:val="24"/>
        </w:rPr>
      </w:pPr>
    </w:p>
    <w:p w14:paraId="46FAB8A2" w14:textId="71CADC18" w:rsidR="00EA0AE4" w:rsidRDefault="00EA0AE4" w:rsidP="009243EF">
      <w:pPr>
        <w:pStyle w:val="Sinespaciado"/>
        <w:spacing w:line="320" w:lineRule="exact"/>
        <w:ind w:left="142" w:right="168"/>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sidR="002359E9">
        <w:rPr>
          <w:rFonts w:ascii="HelveticaNeueLT Std Lt" w:hAnsi="HelveticaNeueLT Std Lt"/>
          <w:sz w:val="24"/>
        </w:rPr>
        <w:t xml:space="preserve"> </w:t>
      </w:r>
      <w:r w:rsidRPr="00EA0AE4">
        <w:rPr>
          <w:rFonts w:ascii="HelveticaNeueLT Std Lt" w:hAnsi="HelveticaNeueLT Std Lt"/>
          <w:sz w:val="24"/>
        </w:rPr>
        <w:t xml:space="preserve">tome conocimiento de </w:t>
      </w:r>
      <w:r w:rsidR="001B5002" w:rsidRPr="00EA0AE4">
        <w:rPr>
          <w:rFonts w:ascii="HelveticaNeueLT Std Lt" w:hAnsi="HelveticaNeueLT Std Lt"/>
          <w:sz w:val="24"/>
        </w:rPr>
        <w:t>ésta</w:t>
      </w:r>
      <w:r w:rsidRPr="00EA0AE4">
        <w:rPr>
          <w:rFonts w:ascii="HelveticaNeueLT Std Lt" w:hAnsi="HelveticaNeueLT Std Lt"/>
          <w:sz w:val="24"/>
        </w:rPr>
        <w:t xml:space="preserve"> deberá proceder a la inmediata prestación de ayuda e informar tan pronto</w:t>
      </w:r>
      <w:r w:rsidR="002359E9">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0E6A7A22" w14:textId="77777777" w:rsidR="00E00CAE" w:rsidRDefault="00E00CAE" w:rsidP="009243EF">
      <w:pPr>
        <w:pStyle w:val="Sinespaciado"/>
        <w:spacing w:line="320" w:lineRule="exact"/>
        <w:ind w:left="142" w:right="168"/>
        <w:jc w:val="both"/>
        <w:rPr>
          <w:rFonts w:ascii="HelveticaNeueLT Std Lt" w:hAnsi="HelveticaNeueLT Std Lt"/>
          <w:sz w:val="24"/>
        </w:rPr>
      </w:pPr>
    </w:p>
    <w:p w14:paraId="15B7BFC1" w14:textId="2FED6B61" w:rsidR="00EA0AE4" w:rsidRDefault="00EA0AE4" w:rsidP="009243EF">
      <w:pPr>
        <w:pStyle w:val="Sinespaciado"/>
        <w:spacing w:line="320" w:lineRule="exact"/>
        <w:ind w:left="142" w:right="168"/>
        <w:jc w:val="both"/>
        <w:rPr>
          <w:rFonts w:ascii="HelveticaNeueLT Std Lt" w:hAnsi="HelveticaNeueLT Std Lt"/>
          <w:sz w:val="24"/>
        </w:rPr>
      </w:pPr>
      <w:r w:rsidRPr="00EA0AE4">
        <w:rPr>
          <w:rFonts w:ascii="HelveticaNeueLT Std Lt" w:hAnsi="HelveticaNeueLT Std Lt"/>
          <w:sz w:val="24"/>
        </w:rPr>
        <w:lastRenderedPageBreak/>
        <w:t xml:space="preserve">La primera instancia de actuación </w:t>
      </w:r>
      <w:r w:rsidR="001B5002" w:rsidRPr="00EA0AE4">
        <w:rPr>
          <w:rFonts w:ascii="HelveticaNeueLT Std Lt" w:hAnsi="HelveticaNeueLT Std Lt"/>
          <w:sz w:val="24"/>
        </w:rPr>
        <w:t>especializada</w:t>
      </w:r>
      <w:r w:rsidRPr="00EA0AE4">
        <w:rPr>
          <w:rFonts w:ascii="HelveticaNeueLT Std Lt" w:hAnsi="HelveticaNeueLT Std Lt"/>
          <w:sz w:val="24"/>
        </w:rPr>
        <w:t xml:space="preserve"> corresponde a las Unidades Internas de Protección</w:t>
      </w:r>
      <w:r w:rsidR="002359E9">
        <w:rPr>
          <w:rFonts w:ascii="HelveticaNeueLT Std Lt" w:hAnsi="HelveticaNeueLT Std Lt"/>
          <w:sz w:val="24"/>
        </w:rPr>
        <w:t xml:space="preserve"> </w:t>
      </w:r>
      <w:r w:rsidRPr="00EA0AE4">
        <w:rPr>
          <w:rFonts w:ascii="HelveticaNeueLT Std Lt" w:hAnsi="HelveticaNeueLT Std Lt"/>
          <w:sz w:val="24"/>
        </w:rPr>
        <w:t>Civil de cada inst</w:t>
      </w:r>
      <w:r w:rsidR="001B5002">
        <w:rPr>
          <w:rFonts w:ascii="HelveticaNeueLT Std Lt" w:hAnsi="HelveticaNeueLT Std Lt"/>
          <w:sz w:val="24"/>
        </w:rPr>
        <w:t>ancia</w:t>
      </w:r>
      <w:r w:rsidRPr="00EA0AE4">
        <w:rPr>
          <w:rFonts w:ascii="HelveticaNeueLT Std Lt" w:hAnsi="HelveticaNeueLT Std Lt"/>
          <w:sz w:val="24"/>
        </w:rPr>
        <w:t xml:space="preserve"> pública o privada, así como a la autoridad municipal que conozca de la situación de emergencia. Además, corresponderá en</w:t>
      </w:r>
      <w:r w:rsidR="002359E9">
        <w:rPr>
          <w:rFonts w:ascii="HelveticaNeueLT Std Lt" w:hAnsi="HelveticaNeueLT Std Lt"/>
          <w:sz w:val="24"/>
        </w:rPr>
        <w:t xml:space="preserve"> primera instancia a la U</w:t>
      </w:r>
      <w:r w:rsidRPr="00EA0AE4">
        <w:rPr>
          <w:rFonts w:ascii="HelveticaNeueLT Std Lt" w:hAnsi="HelveticaNeueLT Std Lt"/>
          <w:sz w:val="24"/>
        </w:rPr>
        <w:t xml:space="preserve">nidad </w:t>
      </w:r>
      <w:r w:rsidR="002359E9">
        <w:rPr>
          <w:rFonts w:ascii="HelveticaNeueLT Std Lt" w:hAnsi="HelveticaNeueLT Std Lt"/>
          <w:sz w:val="24"/>
        </w:rPr>
        <w:t>M</w:t>
      </w:r>
      <w:r w:rsidRPr="00EA0AE4">
        <w:rPr>
          <w:rFonts w:ascii="HelveticaNeueLT Std Lt" w:hAnsi="HelveticaNeueLT Std Lt"/>
          <w:sz w:val="24"/>
        </w:rPr>
        <w:t xml:space="preserve">unicipal de </w:t>
      </w:r>
      <w:r w:rsidR="002359E9">
        <w:rPr>
          <w:rFonts w:ascii="HelveticaNeueLT Std Lt" w:hAnsi="HelveticaNeueLT Std Lt"/>
          <w:sz w:val="24"/>
        </w:rPr>
        <w:t>P</w:t>
      </w:r>
      <w:r w:rsidRPr="00EA0AE4">
        <w:rPr>
          <w:rFonts w:ascii="HelveticaNeueLT Std Lt" w:hAnsi="HelveticaNeueLT Std Lt"/>
          <w:sz w:val="24"/>
        </w:rPr>
        <w:t xml:space="preserve">rotección </w:t>
      </w:r>
      <w:r w:rsidR="002359E9">
        <w:rPr>
          <w:rFonts w:ascii="HelveticaNeueLT Std Lt" w:hAnsi="HelveticaNeueLT Std Lt"/>
          <w:sz w:val="24"/>
        </w:rPr>
        <w:t>C</w:t>
      </w:r>
      <w:r w:rsidRPr="00EA0AE4">
        <w:rPr>
          <w:rFonts w:ascii="HelveticaNeueLT Std Lt" w:hAnsi="HelveticaNeueLT Std Lt"/>
          <w:sz w:val="24"/>
        </w:rPr>
        <w:t>ivil el ejercicio de las atribuciones</w:t>
      </w:r>
      <w:r w:rsidR="002359E9">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423D2CA6" w14:textId="77777777" w:rsidR="00020F9C" w:rsidRPr="00EA0AE4" w:rsidRDefault="00020F9C" w:rsidP="009243EF">
      <w:pPr>
        <w:pStyle w:val="Sinespaciado"/>
        <w:spacing w:line="320" w:lineRule="exact"/>
        <w:ind w:left="142" w:right="168"/>
        <w:jc w:val="both"/>
        <w:rPr>
          <w:rFonts w:ascii="HelveticaNeueLT Std Lt" w:hAnsi="HelveticaNeueLT Std Lt"/>
          <w:sz w:val="24"/>
        </w:rPr>
      </w:pPr>
    </w:p>
    <w:p w14:paraId="5DAE2651" w14:textId="77777777" w:rsidR="00EA0AE4" w:rsidRDefault="00EA0AE4" w:rsidP="009243EF">
      <w:pPr>
        <w:pStyle w:val="Sinespaciado"/>
        <w:spacing w:line="320" w:lineRule="exact"/>
        <w:ind w:left="142" w:right="168"/>
        <w:jc w:val="both"/>
        <w:rPr>
          <w:rFonts w:ascii="HelveticaNeueLT Std Lt" w:hAnsi="HelveticaNeueLT Std Lt"/>
          <w:sz w:val="24"/>
        </w:rPr>
      </w:pPr>
      <w:r w:rsidRPr="00EA0AE4">
        <w:rPr>
          <w:rFonts w:ascii="HelveticaNeueLT Std Lt" w:hAnsi="HelveticaNeueLT Std Lt"/>
          <w:sz w:val="24"/>
        </w:rPr>
        <w:t xml:space="preserve">En caso de que la emergencia o desastre supere la capacidad de respuesta del municipio, acudirá a la </w:t>
      </w:r>
      <w:r w:rsidR="002359E9">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sidR="002359E9">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programas establecidos al efecto</w:t>
      </w:r>
      <w:r w:rsidR="002359E9">
        <w:rPr>
          <w:rFonts w:ascii="HelveticaNeueLT Std Lt" w:hAnsi="HelveticaNeueLT Std Lt"/>
          <w:sz w:val="24"/>
        </w:rPr>
        <w:t>.</w:t>
      </w:r>
    </w:p>
    <w:p w14:paraId="7D00EB2E" w14:textId="77777777" w:rsidR="002359E9" w:rsidRPr="00EA0AE4" w:rsidRDefault="002359E9" w:rsidP="009243EF">
      <w:pPr>
        <w:pStyle w:val="Sinespaciado"/>
        <w:spacing w:line="320" w:lineRule="exact"/>
        <w:ind w:left="142" w:right="168"/>
        <w:jc w:val="both"/>
        <w:rPr>
          <w:rFonts w:ascii="HelveticaNeueLT Std Lt" w:hAnsi="HelveticaNeueLT Std Lt"/>
          <w:sz w:val="24"/>
        </w:rPr>
      </w:pPr>
    </w:p>
    <w:p w14:paraId="274B4A49" w14:textId="77777777" w:rsidR="00B407D0" w:rsidRPr="009B0281" w:rsidRDefault="00B407D0"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3" w:name="_Toc114736822"/>
      <w:r>
        <w:rPr>
          <w:rFonts w:ascii="HelveticaNeueLT Std Extended" w:hAnsi="HelveticaNeueLT Std Extended"/>
          <w:b/>
          <w:color w:val="C00000"/>
          <w:sz w:val="32"/>
        </w:rPr>
        <w:t>7.1</w:t>
      </w:r>
      <w:r w:rsidRPr="009B0281">
        <w:rPr>
          <w:rFonts w:ascii="HelveticaNeueLT Std Extended" w:hAnsi="HelveticaNeueLT Std Extended"/>
          <w:b/>
          <w:color w:val="C00000"/>
          <w:sz w:val="32"/>
        </w:rPr>
        <w:t xml:space="preserve">. </w:t>
      </w:r>
      <w:r w:rsidR="00E14A60">
        <w:rPr>
          <w:rFonts w:ascii="HelveticaNeueLT Std Extended" w:hAnsi="HelveticaNeueLT Std Extended"/>
          <w:b/>
          <w:color w:val="C00000"/>
          <w:sz w:val="32"/>
        </w:rPr>
        <w:t>Alertamiento</w:t>
      </w:r>
      <w:bookmarkEnd w:id="23"/>
    </w:p>
    <w:p w14:paraId="0E6D8EB1" w14:textId="77777777" w:rsidR="00B407D0" w:rsidRDefault="00B407D0" w:rsidP="009243EF">
      <w:pPr>
        <w:pStyle w:val="Sinespaciado"/>
        <w:spacing w:line="320" w:lineRule="exact"/>
        <w:ind w:right="168"/>
        <w:jc w:val="both"/>
        <w:rPr>
          <w:rFonts w:ascii="HelveticaNeueLT Std Lt" w:hAnsi="HelveticaNeueLT Std Lt"/>
          <w:sz w:val="24"/>
        </w:rPr>
      </w:pPr>
    </w:p>
    <w:p w14:paraId="1C07CA4F" w14:textId="2CE0A0F7" w:rsidR="00B407D0" w:rsidRDefault="002F0462"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El alertamiento es la a</w:t>
      </w:r>
      <w:r w:rsidRPr="002F0462">
        <w:rPr>
          <w:rFonts w:ascii="HelveticaNeueLT Std Lt" w:hAnsi="HelveticaNeueLT Std Lt"/>
          <w:sz w:val="24"/>
        </w:rPr>
        <w:t xml:space="preserve">cción que tiene por objeto informar de manera oportuna, precisa y suficiente a las autoridades responsables de participar en las acciones de respuesta y a la población sobre la presencia o impacto de </w:t>
      </w:r>
      <w:r w:rsidR="00851AD3">
        <w:rPr>
          <w:rFonts w:ascii="HelveticaNeueLT Std Lt" w:hAnsi="HelveticaNeueLT Std Lt"/>
          <w:sz w:val="24"/>
        </w:rPr>
        <w:t xml:space="preserve">emergencia </w:t>
      </w:r>
      <w:r w:rsidR="001A73C3">
        <w:rPr>
          <w:rFonts w:ascii="HelveticaNeueLT Std Lt" w:hAnsi="HelveticaNeueLT Std Lt"/>
          <w:sz w:val="24"/>
        </w:rPr>
        <w:t>por fenómeno socio organizativo</w:t>
      </w:r>
      <w:r w:rsidRPr="002F0462">
        <w:rPr>
          <w:rFonts w:ascii="HelveticaNeueLT Std Lt" w:hAnsi="HelveticaNeueLT Std Lt"/>
          <w:sz w:val="24"/>
        </w:rPr>
        <w:t>, con el fin de salvaguardar su integridad, sus bienes, la planta productiva y el medio ambiente y garantizar el funcionamiento de los servicios esenciales de la comunidad.</w:t>
      </w:r>
    </w:p>
    <w:p w14:paraId="71E90067" w14:textId="77777777" w:rsidR="002F0462" w:rsidRDefault="002F0462" w:rsidP="009243EF">
      <w:pPr>
        <w:pStyle w:val="Sinespaciado"/>
        <w:spacing w:line="320" w:lineRule="exact"/>
        <w:ind w:left="142" w:right="168"/>
        <w:jc w:val="both"/>
        <w:rPr>
          <w:rFonts w:ascii="HelveticaNeueLT Std Lt" w:hAnsi="HelveticaNeueLT Std Lt"/>
          <w:sz w:val="24"/>
        </w:rPr>
      </w:pPr>
    </w:p>
    <w:p w14:paraId="12C1691B" w14:textId="40EAF5A8" w:rsidR="00E941A7" w:rsidRDefault="00E941A7"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 la </w:t>
      </w:r>
      <w:r w:rsidR="00FB237C">
        <w:rPr>
          <w:rFonts w:ascii="HelveticaNeueLT Std Lt" w:hAnsi="HelveticaNeueLT Std Lt"/>
          <w:sz w:val="24"/>
        </w:rPr>
        <w:t xml:space="preserve">Secretaría de Salud, </w:t>
      </w:r>
      <w:r w:rsidRPr="00E941A7">
        <w:rPr>
          <w:rFonts w:ascii="HelveticaNeueLT Std Lt" w:hAnsi="HelveticaNeueLT Std Lt"/>
          <w:sz w:val="24"/>
        </w:rPr>
        <w:t xml:space="preserve">Secretaría de Seguridad del Estado de México, </w:t>
      </w:r>
      <w:r w:rsidR="001B5002">
        <w:rPr>
          <w:rFonts w:ascii="HelveticaNeueLT Std Lt" w:hAnsi="HelveticaNeueLT Std Lt"/>
          <w:sz w:val="24"/>
        </w:rPr>
        <w:t xml:space="preserve">Coordinación General de Protección Civil y Gestión Integral del Riesgo, </w:t>
      </w:r>
      <w:r w:rsidRPr="00E941A7">
        <w:rPr>
          <w:rFonts w:ascii="HelveticaNeueLT Std Lt" w:hAnsi="HelveticaNeueLT Std Lt"/>
          <w:sz w:val="24"/>
        </w:rPr>
        <w:t>Fiscalía General de Justicia del Estado de México, Cruz Ro</w:t>
      </w:r>
      <w:r>
        <w:rPr>
          <w:rFonts w:ascii="HelveticaNeueLT Std Lt" w:hAnsi="HelveticaNeueLT Std Lt"/>
          <w:sz w:val="24"/>
        </w:rPr>
        <w:t>ja, Bomberos</w:t>
      </w:r>
      <w:r w:rsidR="00491E1B">
        <w:rPr>
          <w:rFonts w:ascii="HelveticaNeueLT Std Lt" w:hAnsi="HelveticaNeueLT Std Lt"/>
          <w:sz w:val="24"/>
        </w:rPr>
        <w:t>, Subdirección de Urgencias del Estado de México (SUEM)</w:t>
      </w:r>
      <w:r w:rsidR="003405C6">
        <w:rPr>
          <w:rFonts w:ascii="HelveticaNeueLT Std Lt" w:hAnsi="HelveticaNeueLT Std Lt"/>
          <w:sz w:val="24"/>
        </w:rPr>
        <w:t>,</w:t>
      </w:r>
      <w:r>
        <w:rPr>
          <w:rFonts w:ascii="HelveticaNeueLT Std Lt" w:hAnsi="HelveticaNeueLT Std Lt"/>
          <w:sz w:val="24"/>
        </w:rPr>
        <w:t xml:space="preserve"> Protección </w:t>
      </w:r>
      <w:r w:rsidR="001366A7">
        <w:rPr>
          <w:rFonts w:ascii="HelveticaNeueLT Std Lt" w:hAnsi="HelveticaNeueLT Std Lt"/>
          <w:sz w:val="24"/>
        </w:rPr>
        <w:t>Civil y</w:t>
      </w:r>
      <w:r w:rsidR="003405C6">
        <w:rPr>
          <w:rFonts w:ascii="HelveticaNeueLT Std Lt" w:hAnsi="HelveticaNeueLT Std Lt"/>
          <w:sz w:val="24"/>
        </w:rPr>
        <w:t xml:space="preserve"> </w:t>
      </w:r>
      <w:r w:rsidR="002F3DD6">
        <w:rPr>
          <w:rFonts w:ascii="HelveticaNeueLT Std Lt" w:hAnsi="HelveticaNeueLT Std Lt"/>
          <w:sz w:val="24"/>
        </w:rPr>
        <w:t>P</w:t>
      </w:r>
      <w:r w:rsidR="002F3DD6" w:rsidRPr="00E941A7">
        <w:rPr>
          <w:rFonts w:ascii="HelveticaNeueLT Std Lt" w:hAnsi="HelveticaNeueLT Std Lt"/>
          <w:sz w:val="24"/>
        </w:rPr>
        <w:t xml:space="preserve">olicías </w:t>
      </w:r>
      <w:r w:rsidR="00C70264">
        <w:rPr>
          <w:rFonts w:ascii="HelveticaNeueLT Std Lt" w:hAnsi="HelveticaNeueLT Std Lt"/>
          <w:sz w:val="24"/>
        </w:rPr>
        <w:t>M</w:t>
      </w:r>
      <w:r w:rsidR="00C70264" w:rsidRPr="00E941A7">
        <w:rPr>
          <w:rFonts w:ascii="HelveticaNeueLT Std Lt" w:hAnsi="HelveticaNeueLT Std Lt"/>
          <w:sz w:val="24"/>
        </w:rPr>
        <w:t>unicipales.</w:t>
      </w:r>
    </w:p>
    <w:p w14:paraId="20E9E3B0" w14:textId="77777777" w:rsidR="00E941A7" w:rsidRDefault="00E941A7" w:rsidP="009243EF">
      <w:pPr>
        <w:pStyle w:val="Sinespaciado"/>
        <w:spacing w:line="320" w:lineRule="exact"/>
        <w:ind w:left="142" w:right="168"/>
        <w:jc w:val="both"/>
        <w:rPr>
          <w:rFonts w:ascii="HelveticaNeueLT Std Lt" w:hAnsi="HelveticaNeueLT Std Lt"/>
          <w:sz w:val="24"/>
        </w:rPr>
      </w:pPr>
    </w:p>
    <w:p w14:paraId="47D0973A" w14:textId="15830711" w:rsidR="00E941A7" w:rsidRDefault="00E941A7" w:rsidP="009243EF">
      <w:pPr>
        <w:pStyle w:val="Sinespaciado"/>
        <w:spacing w:line="320" w:lineRule="exact"/>
        <w:ind w:left="142" w:right="168"/>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 xml:space="preserve">s dependencias correspondientes, por lo </w:t>
      </w:r>
      <w:r w:rsidR="00491E1B">
        <w:rPr>
          <w:rFonts w:ascii="HelveticaNeueLT Std Lt" w:hAnsi="HelveticaNeueLT Std Lt"/>
          <w:sz w:val="24"/>
        </w:rPr>
        <w:t>que,</w:t>
      </w:r>
      <w:r>
        <w:rPr>
          <w:rFonts w:ascii="HelveticaNeueLT Std Lt" w:hAnsi="HelveticaNeueLT Std Lt"/>
          <w:sz w:val="24"/>
        </w:rPr>
        <w:t xml:space="preserve"> en caso de</w:t>
      </w:r>
      <w:r w:rsidR="00491E1B">
        <w:rPr>
          <w:rFonts w:ascii="HelveticaNeueLT Std Lt" w:hAnsi="HelveticaNeueLT Std Lt"/>
          <w:sz w:val="24"/>
        </w:rPr>
        <w:t xml:space="preserve"> fenómeno perturbador</w:t>
      </w:r>
      <w:r>
        <w:rPr>
          <w:rFonts w:ascii="HelveticaNeueLT Std Lt" w:hAnsi="HelveticaNeueLT Std Lt"/>
          <w:sz w:val="24"/>
        </w:rPr>
        <w:t xml:space="preserve"> el Código de Emergencias 911</w:t>
      </w:r>
      <w:r w:rsidR="003405C6">
        <w:rPr>
          <w:rFonts w:ascii="HelveticaNeueLT Std Lt" w:hAnsi="HelveticaNeueLT Std Lt"/>
          <w:sz w:val="24"/>
        </w:rPr>
        <w:t xml:space="preserve"> </w:t>
      </w:r>
      <w:r>
        <w:rPr>
          <w:rFonts w:ascii="HelveticaNeueLT Std Lt" w:hAnsi="HelveticaNeueLT Std Lt"/>
          <w:sz w:val="24"/>
        </w:rPr>
        <w:t>se puede constituir como el primer medio de alertamiento.</w:t>
      </w:r>
    </w:p>
    <w:p w14:paraId="5736CB9E" w14:textId="5098B3FE" w:rsidR="001B5002" w:rsidRDefault="001B5002" w:rsidP="009243EF">
      <w:pPr>
        <w:pStyle w:val="Sinespaciado"/>
        <w:spacing w:line="320" w:lineRule="exact"/>
        <w:ind w:right="168"/>
        <w:jc w:val="both"/>
        <w:rPr>
          <w:rFonts w:ascii="HelveticaNeueLT Std Lt" w:hAnsi="HelveticaNeueLT Std Lt"/>
          <w:sz w:val="24"/>
        </w:rPr>
      </w:pPr>
    </w:p>
    <w:p w14:paraId="16210CAA" w14:textId="5DF3BE05" w:rsidR="00734C14" w:rsidRPr="009B0281" w:rsidRDefault="00734C14"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4" w:name="_Toc114736823"/>
      <w:r>
        <w:rPr>
          <w:rFonts w:ascii="HelveticaNeueLT Std Extended" w:hAnsi="HelveticaNeueLT Std Extended"/>
          <w:b/>
          <w:color w:val="C00000"/>
          <w:sz w:val="32"/>
        </w:rPr>
        <w:t>7.2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Centro de operaciones de emergencia</w:t>
      </w:r>
      <w:bookmarkEnd w:id="24"/>
    </w:p>
    <w:p w14:paraId="3B4CC97C" w14:textId="0BDA71F1" w:rsidR="00806593" w:rsidRDefault="00806593" w:rsidP="009243EF">
      <w:pPr>
        <w:pStyle w:val="Sinespaciado"/>
        <w:spacing w:line="320" w:lineRule="exact"/>
        <w:ind w:right="168"/>
        <w:jc w:val="both"/>
        <w:rPr>
          <w:rFonts w:ascii="HelveticaNeueLT Std Lt" w:hAnsi="HelveticaNeueLT Std Lt"/>
          <w:sz w:val="24"/>
        </w:rPr>
      </w:pPr>
    </w:p>
    <w:p w14:paraId="5651E080" w14:textId="32B259E3" w:rsidR="00806593" w:rsidRDefault="00734C1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centro de operaciones de emergencia se conceptualiza como la instancia </w:t>
      </w:r>
      <w:r w:rsidRPr="00734C14">
        <w:rPr>
          <w:rFonts w:ascii="HelveticaNeueLT Std Lt" w:hAnsi="HelveticaNeueLT Std Lt"/>
          <w:sz w:val="24"/>
        </w:rPr>
        <w:t xml:space="preserve">responsable de promover, planear y mantener la coordinación y operación conjunta, entre </w:t>
      </w:r>
      <w:r>
        <w:rPr>
          <w:rFonts w:ascii="HelveticaNeueLT Std Lt" w:hAnsi="HelveticaNeueLT Std Lt"/>
          <w:sz w:val="24"/>
        </w:rPr>
        <w:t>las dependencias e instituciones de los tres niveles de gobierno</w:t>
      </w:r>
      <w:r w:rsidRPr="00734C14">
        <w:rPr>
          <w:rFonts w:ascii="HelveticaNeueLT Std Lt" w:hAnsi="HelveticaNeueLT Std Lt"/>
          <w:sz w:val="24"/>
        </w:rPr>
        <w:t>, involucradas en la</w:t>
      </w:r>
      <w:r>
        <w:rPr>
          <w:rFonts w:ascii="HelveticaNeueLT Std Lt" w:hAnsi="HelveticaNeueLT Std Lt"/>
          <w:sz w:val="24"/>
        </w:rPr>
        <w:t xml:space="preserve"> </w:t>
      </w:r>
      <w:r w:rsidRPr="00734C14">
        <w:rPr>
          <w:rFonts w:ascii="HelveticaNeueLT Std Lt" w:hAnsi="HelveticaNeueLT Std Lt"/>
          <w:sz w:val="24"/>
        </w:rPr>
        <w:t>respuesta a emergencias y desastres.</w:t>
      </w:r>
    </w:p>
    <w:p w14:paraId="51F81BB0" w14:textId="47F2D0B1" w:rsidR="00734C14" w:rsidRDefault="00734C1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lastRenderedPageBreak/>
        <w:t xml:space="preserve">En este contexto, el centro de operaciones de emergencia es donde se constituye el Comité Estatal de Emergencias y se establece físicamente en la sala de crisis de </w:t>
      </w:r>
      <w:r w:rsidRPr="00734C14">
        <w:rPr>
          <w:rFonts w:ascii="HelveticaNeueLT Std Lt" w:hAnsi="HelveticaNeueLT Std Lt"/>
          <w:sz w:val="24"/>
        </w:rPr>
        <w:t>los Centros de Control, Comando, Comunicación, Cómputo y Calidad de Toluca y Ecatepec</w:t>
      </w:r>
      <w:r>
        <w:rPr>
          <w:rFonts w:ascii="HelveticaNeueLT Std Lt" w:hAnsi="HelveticaNeueLT Std Lt"/>
          <w:sz w:val="24"/>
        </w:rPr>
        <w:t>; en su caso el centro de operaciones de emergencia se podría reubicar a otra instalación con características similares a los C5 de Toluca y Ecatepec.</w:t>
      </w:r>
    </w:p>
    <w:p w14:paraId="6A1E9B13" w14:textId="3330099C" w:rsidR="00734C14" w:rsidRDefault="00734C14" w:rsidP="009243EF">
      <w:pPr>
        <w:pStyle w:val="Sinespaciado"/>
        <w:spacing w:line="320" w:lineRule="exact"/>
        <w:ind w:left="426" w:right="168" w:hanging="284"/>
        <w:jc w:val="both"/>
        <w:rPr>
          <w:rFonts w:ascii="HelveticaNeueLT Std Lt" w:hAnsi="HelveticaNeueLT Std Lt"/>
          <w:sz w:val="24"/>
        </w:rPr>
      </w:pPr>
    </w:p>
    <w:p w14:paraId="05838A67" w14:textId="34A4A4C6" w:rsidR="00734C14" w:rsidRPr="00734C14" w:rsidRDefault="00A47A18">
      <w:pPr>
        <w:pStyle w:val="Sinespaciado"/>
        <w:numPr>
          <w:ilvl w:val="0"/>
          <w:numId w:val="9"/>
        </w:numPr>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Toluca</w:t>
      </w:r>
    </w:p>
    <w:p w14:paraId="1779BCCA" w14:textId="77777777" w:rsidR="0067759E" w:rsidRDefault="00734C14" w:rsidP="009243EF">
      <w:pPr>
        <w:pStyle w:val="Sinespaciado"/>
        <w:spacing w:line="320" w:lineRule="exact"/>
        <w:ind w:right="168" w:firstLine="426"/>
        <w:jc w:val="both"/>
        <w:rPr>
          <w:rFonts w:ascii="HelveticaNeueLT Std Lt" w:hAnsi="HelveticaNeueLT Std Lt"/>
          <w:sz w:val="24"/>
        </w:rPr>
      </w:pPr>
      <w:r w:rsidRPr="00734C14">
        <w:rPr>
          <w:rFonts w:ascii="HelveticaNeueLT Std Lt" w:hAnsi="HelveticaNeueLT Std Lt"/>
          <w:sz w:val="24"/>
        </w:rPr>
        <w:t xml:space="preserve">Boulevard Miguel Alemán 175, Santa María Totoltepec, </w:t>
      </w:r>
    </w:p>
    <w:p w14:paraId="22614FAF" w14:textId="31B8BEBA" w:rsidR="00734C14" w:rsidRPr="00734C14" w:rsidRDefault="00734C14" w:rsidP="009243EF">
      <w:pPr>
        <w:pStyle w:val="Sinespaciado"/>
        <w:spacing w:line="320" w:lineRule="exact"/>
        <w:ind w:right="168" w:firstLine="426"/>
        <w:jc w:val="both"/>
        <w:rPr>
          <w:rFonts w:ascii="HelveticaNeueLT Std Lt" w:hAnsi="HelveticaNeueLT Std Lt"/>
          <w:sz w:val="24"/>
        </w:rPr>
      </w:pPr>
      <w:r w:rsidRPr="00734C14">
        <w:rPr>
          <w:rFonts w:ascii="HelveticaNeueLT Std Lt" w:hAnsi="HelveticaNeueLT Std Lt"/>
          <w:sz w:val="24"/>
        </w:rPr>
        <w:t>C.P. 52106</w:t>
      </w:r>
      <w:r w:rsidR="00A47A18">
        <w:rPr>
          <w:rFonts w:ascii="HelveticaNeueLT Std Lt" w:hAnsi="HelveticaNeueLT Std Lt"/>
          <w:sz w:val="24"/>
        </w:rPr>
        <w:t>,</w:t>
      </w:r>
      <w:r w:rsidRPr="00734C14">
        <w:rPr>
          <w:rFonts w:ascii="HelveticaNeueLT Std Lt" w:hAnsi="HelveticaNeueLT Std Lt"/>
          <w:sz w:val="24"/>
        </w:rPr>
        <w:t xml:space="preserve"> </w:t>
      </w:r>
      <w:r w:rsidR="00A47A18">
        <w:rPr>
          <w:rFonts w:ascii="HelveticaNeueLT Std Lt" w:hAnsi="HelveticaNeueLT Std Lt"/>
          <w:sz w:val="24"/>
        </w:rPr>
        <w:t>Toluca</w:t>
      </w:r>
    </w:p>
    <w:p w14:paraId="0A3AC43E" w14:textId="5758416C" w:rsidR="00734C14"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Teléfono</w:t>
      </w:r>
      <w:r w:rsidR="006B3F92">
        <w:rPr>
          <w:rFonts w:ascii="HelveticaNeueLT Std Lt" w:hAnsi="HelveticaNeueLT Std Lt"/>
          <w:sz w:val="24"/>
        </w:rPr>
        <w:t>:</w:t>
      </w:r>
      <w:r w:rsidRPr="00734C14">
        <w:rPr>
          <w:rFonts w:ascii="HelveticaNeueLT Std Lt" w:hAnsi="HelveticaNeueLT Std Lt"/>
          <w:sz w:val="24"/>
        </w:rPr>
        <w:t xml:space="preserve"> 72 22</w:t>
      </w:r>
      <w:r w:rsidR="006B3F92">
        <w:rPr>
          <w:rFonts w:ascii="HelveticaNeueLT Std Lt" w:hAnsi="HelveticaNeueLT Std Lt"/>
          <w:sz w:val="24"/>
        </w:rPr>
        <w:t xml:space="preserve"> </w:t>
      </w:r>
      <w:r w:rsidRPr="00734C14">
        <w:rPr>
          <w:rFonts w:ascii="HelveticaNeueLT Std Lt" w:hAnsi="HelveticaNeueLT Std Lt"/>
          <w:sz w:val="24"/>
        </w:rPr>
        <w:t>75 83</w:t>
      </w:r>
      <w:r w:rsidR="006B3F92">
        <w:rPr>
          <w:rFonts w:ascii="HelveticaNeueLT Std Lt" w:hAnsi="HelveticaNeueLT Std Lt"/>
          <w:sz w:val="24"/>
        </w:rPr>
        <w:t xml:space="preserve"> </w:t>
      </w:r>
      <w:r w:rsidRPr="00734C14">
        <w:rPr>
          <w:rFonts w:ascii="HelveticaNeueLT Std Lt" w:hAnsi="HelveticaNeueLT Std Lt"/>
          <w:sz w:val="24"/>
        </w:rPr>
        <w:t>00</w:t>
      </w:r>
    </w:p>
    <w:p w14:paraId="6FD2AE77" w14:textId="77777777" w:rsidR="006B5568" w:rsidRPr="00734C14" w:rsidRDefault="006B5568" w:rsidP="009243EF">
      <w:pPr>
        <w:pStyle w:val="Sinespaciado"/>
        <w:spacing w:line="320" w:lineRule="exact"/>
        <w:ind w:left="426" w:right="168"/>
        <w:jc w:val="both"/>
        <w:rPr>
          <w:rFonts w:ascii="HelveticaNeueLT Std Lt" w:hAnsi="HelveticaNeueLT Std Lt"/>
          <w:sz w:val="24"/>
        </w:rPr>
      </w:pPr>
    </w:p>
    <w:p w14:paraId="503DC01E" w14:textId="77777777" w:rsidR="000925F5" w:rsidRPr="00734C14" w:rsidRDefault="000925F5" w:rsidP="009243EF">
      <w:pPr>
        <w:pStyle w:val="Sinespaciado"/>
        <w:spacing w:line="320" w:lineRule="exact"/>
        <w:ind w:left="426" w:right="168" w:hanging="284"/>
        <w:jc w:val="both"/>
        <w:rPr>
          <w:rFonts w:ascii="HelveticaNeueLT Std Lt" w:hAnsi="HelveticaNeueLT Std Lt"/>
          <w:sz w:val="24"/>
        </w:rPr>
      </w:pPr>
    </w:p>
    <w:p w14:paraId="5F929945" w14:textId="31E876F2" w:rsidR="00734C14" w:rsidRPr="00734C14" w:rsidRDefault="00A47A18">
      <w:pPr>
        <w:pStyle w:val="Sinespaciado"/>
        <w:numPr>
          <w:ilvl w:val="0"/>
          <w:numId w:val="9"/>
        </w:numPr>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Ecatepe</w:t>
      </w:r>
      <w:r>
        <w:rPr>
          <w:rFonts w:ascii="HelveticaNeueLT Std Lt" w:hAnsi="HelveticaNeueLT Std Lt"/>
          <w:sz w:val="24"/>
        </w:rPr>
        <w:t>c</w:t>
      </w:r>
    </w:p>
    <w:p w14:paraId="6F72E124" w14:textId="77777777" w:rsidR="0067759E"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 xml:space="preserve">Av. Carlos Hank González 87, Potrero Chico, </w:t>
      </w:r>
    </w:p>
    <w:p w14:paraId="160ED5CB" w14:textId="344C5558" w:rsidR="00734C14" w:rsidRPr="00734C14"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C.P. 55119</w:t>
      </w:r>
      <w:r w:rsidR="00A47A18">
        <w:rPr>
          <w:rFonts w:ascii="HelveticaNeueLT Std Lt" w:hAnsi="HelveticaNeueLT Std Lt"/>
          <w:sz w:val="24"/>
        </w:rPr>
        <w:t>,</w:t>
      </w:r>
      <w:r w:rsidRPr="00734C14">
        <w:rPr>
          <w:rFonts w:ascii="HelveticaNeueLT Std Lt" w:hAnsi="HelveticaNeueLT Std Lt"/>
          <w:sz w:val="24"/>
        </w:rPr>
        <w:t xml:space="preserve"> Ecatepec de Morelos</w:t>
      </w:r>
    </w:p>
    <w:p w14:paraId="54ED7A1D" w14:textId="767E2356" w:rsidR="00734C14" w:rsidRDefault="00734C14" w:rsidP="009243EF">
      <w:pPr>
        <w:pStyle w:val="Sinespaciado"/>
        <w:spacing w:line="320" w:lineRule="exact"/>
        <w:ind w:left="426" w:right="168"/>
        <w:jc w:val="both"/>
        <w:rPr>
          <w:rFonts w:ascii="HelveticaNeueLT Std Lt" w:hAnsi="HelveticaNeueLT Std Lt"/>
          <w:sz w:val="24"/>
        </w:rPr>
      </w:pPr>
      <w:r w:rsidRPr="00734C14">
        <w:rPr>
          <w:rFonts w:ascii="HelveticaNeueLT Std Lt" w:hAnsi="HelveticaNeueLT Std Lt"/>
          <w:sz w:val="24"/>
        </w:rPr>
        <w:t>Teléfono</w:t>
      </w:r>
      <w:r w:rsidR="006B3F92">
        <w:rPr>
          <w:rFonts w:ascii="HelveticaNeueLT Std Lt" w:hAnsi="HelveticaNeueLT Std Lt"/>
          <w:sz w:val="24"/>
        </w:rPr>
        <w:t>:</w:t>
      </w:r>
      <w:r w:rsidRPr="00734C14">
        <w:rPr>
          <w:rFonts w:ascii="HelveticaNeueLT Std Lt" w:hAnsi="HelveticaNeueLT Std Lt"/>
          <w:sz w:val="24"/>
        </w:rPr>
        <w:t xml:space="preserve"> 55 33</w:t>
      </w:r>
      <w:r w:rsidR="006B3F92">
        <w:rPr>
          <w:rFonts w:ascii="HelveticaNeueLT Std Lt" w:hAnsi="HelveticaNeueLT Std Lt"/>
          <w:sz w:val="24"/>
        </w:rPr>
        <w:t xml:space="preserve"> </w:t>
      </w:r>
      <w:r w:rsidRPr="00734C14">
        <w:rPr>
          <w:rFonts w:ascii="HelveticaNeueLT Std Lt" w:hAnsi="HelveticaNeueLT Std Lt"/>
          <w:sz w:val="24"/>
        </w:rPr>
        <w:t>98 58</w:t>
      </w:r>
      <w:r w:rsidR="006B3F92">
        <w:rPr>
          <w:rFonts w:ascii="HelveticaNeueLT Std Lt" w:hAnsi="HelveticaNeueLT Std Lt"/>
          <w:sz w:val="24"/>
        </w:rPr>
        <w:t xml:space="preserve"> </w:t>
      </w:r>
      <w:r w:rsidRPr="00734C14">
        <w:rPr>
          <w:rFonts w:ascii="HelveticaNeueLT Std Lt" w:hAnsi="HelveticaNeueLT Std Lt"/>
          <w:sz w:val="24"/>
        </w:rPr>
        <w:t>82</w:t>
      </w:r>
    </w:p>
    <w:p w14:paraId="601E88E9" w14:textId="77777777" w:rsidR="008D5DB9" w:rsidRDefault="008D5DB9" w:rsidP="009243EF">
      <w:pPr>
        <w:pStyle w:val="Sinespaciado"/>
        <w:spacing w:line="320" w:lineRule="exact"/>
        <w:ind w:left="426" w:right="168"/>
        <w:jc w:val="both"/>
        <w:rPr>
          <w:rFonts w:ascii="HelveticaNeueLT Std Lt" w:hAnsi="HelveticaNeueLT Std Lt"/>
          <w:sz w:val="24"/>
        </w:rPr>
      </w:pPr>
    </w:p>
    <w:p w14:paraId="77030534" w14:textId="4685EB53" w:rsidR="00843CB7" w:rsidRPr="009B0281" w:rsidRDefault="00843CB7"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5" w:name="_Toc114736824"/>
      <w:r>
        <w:rPr>
          <w:rFonts w:ascii="HelveticaNeueLT Std Extended" w:hAnsi="HelveticaNeueLT Std Extended"/>
          <w:b/>
          <w:color w:val="C00000"/>
          <w:sz w:val="32"/>
        </w:rPr>
        <w:t>7.3</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Coordinación y manejo de la emergencia</w:t>
      </w:r>
      <w:bookmarkEnd w:id="25"/>
    </w:p>
    <w:p w14:paraId="29EC5BAF" w14:textId="6B862495" w:rsidR="00843CB7" w:rsidRDefault="00843CB7" w:rsidP="009243EF">
      <w:pPr>
        <w:pStyle w:val="Sinespaciado"/>
        <w:spacing w:line="320" w:lineRule="exact"/>
        <w:ind w:right="168"/>
        <w:jc w:val="both"/>
        <w:rPr>
          <w:rFonts w:ascii="HelveticaNeueLT Std Lt" w:hAnsi="HelveticaNeueLT Std Lt"/>
          <w:sz w:val="24"/>
        </w:rPr>
      </w:pPr>
    </w:p>
    <w:p w14:paraId="14366A6F" w14:textId="2BFC4B09" w:rsidR="00843CB7" w:rsidRDefault="00843CB7" w:rsidP="009243EF">
      <w:pPr>
        <w:pStyle w:val="Sinespaciado"/>
        <w:spacing w:line="320" w:lineRule="exact"/>
        <w:ind w:left="142" w:right="168"/>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9243EF">
      <w:pPr>
        <w:pStyle w:val="Sinespaciado"/>
        <w:spacing w:line="320" w:lineRule="exact"/>
        <w:ind w:left="142" w:right="168"/>
        <w:jc w:val="both"/>
        <w:rPr>
          <w:rFonts w:ascii="HelveticaNeueLT Std Lt" w:hAnsi="HelveticaNeueLT Std Lt"/>
          <w:sz w:val="24"/>
        </w:rPr>
      </w:pPr>
    </w:p>
    <w:p w14:paraId="382DA713" w14:textId="525F20A0" w:rsidR="00D32731" w:rsidRDefault="00D32731"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Comité Estatal de Emergencias se constituye como la instancia de coordinación y manejo de una emergencia o desastre ocasionado por </w:t>
      </w:r>
      <w:r w:rsidR="001B5002">
        <w:rPr>
          <w:rFonts w:ascii="HelveticaNeueLT Std Lt" w:hAnsi="HelveticaNeueLT Std Lt"/>
          <w:sz w:val="24"/>
        </w:rPr>
        <w:t xml:space="preserve">un fenómeno </w:t>
      </w:r>
      <w:r w:rsidR="006B3F92">
        <w:rPr>
          <w:rFonts w:ascii="HelveticaNeueLT Std Lt" w:hAnsi="HelveticaNeueLT Std Lt"/>
          <w:sz w:val="24"/>
        </w:rPr>
        <w:t>perturbador</w:t>
      </w:r>
      <w:r>
        <w:rPr>
          <w:rFonts w:ascii="HelveticaNeueLT Std Lt" w:hAnsi="HelveticaNeueLT Std Lt"/>
          <w:sz w:val="24"/>
        </w:rPr>
        <w:t>, para la ejecución de acciones tales como:</w:t>
      </w:r>
    </w:p>
    <w:p w14:paraId="267372D8" w14:textId="77777777" w:rsidR="003243E8" w:rsidRDefault="003243E8" w:rsidP="009243EF">
      <w:pPr>
        <w:pStyle w:val="Sinespaciado"/>
        <w:spacing w:line="320" w:lineRule="exact"/>
        <w:ind w:left="142" w:right="168"/>
        <w:jc w:val="both"/>
        <w:rPr>
          <w:rFonts w:ascii="HelveticaNeueLT Std Lt" w:hAnsi="HelveticaNeueLT Std Lt"/>
          <w:sz w:val="24"/>
        </w:rPr>
      </w:pPr>
    </w:p>
    <w:p w14:paraId="72CC2E00" w14:textId="77777777" w:rsidR="00D32731" w:rsidRPr="00D32731" w:rsidRDefault="00D32731">
      <w:pPr>
        <w:pStyle w:val="Sinespaciado"/>
        <w:numPr>
          <w:ilvl w:val="0"/>
          <w:numId w:val="17"/>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Resguardo y seguridad de la población.</w:t>
      </w:r>
    </w:p>
    <w:p w14:paraId="1E0DB920" w14:textId="46B0160C" w:rsidR="00D32731" w:rsidRPr="00D32731" w:rsidRDefault="00D32731">
      <w:pPr>
        <w:pStyle w:val="Sinespaciado"/>
        <w:numPr>
          <w:ilvl w:val="0"/>
          <w:numId w:val="17"/>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gobierno</w:t>
      </w:r>
      <w:r w:rsidRPr="00D32731">
        <w:rPr>
          <w:rFonts w:ascii="HelveticaNeueLT Std Lt" w:hAnsi="HelveticaNeueLT Std Lt"/>
          <w:sz w:val="24"/>
        </w:rPr>
        <w:t>.</w:t>
      </w:r>
    </w:p>
    <w:p w14:paraId="0F83D5AC" w14:textId="77777777" w:rsidR="00D32731" w:rsidRPr="00D32731" w:rsidRDefault="00D32731">
      <w:pPr>
        <w:pStyle w:val="Sinespaciado"/>
        <w:numPr>
          <w:ilvl w:val="0"/>
          <w:numId w:val="17"/>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Evaluación de daños, necesidades y riesgos.</w:t>
      </w:r>
    </w:p>
    <w:p w14:paraId="060CD358" w14:textId="564161B9" w:rsidR="00D32731" w:rsidRDefault="00D32731">
      <w:pPr>
        <w:pStyle w:val="Sinespaciado"/>
        <w:numPr>
          <w:ilvl w:val="0"/>
          <w:numId w:val="17"/>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28A771EB" w14:textId="244E4928" w:rsidR="00D32731" w:rsidRPr="00D32731" w:rsidRDefault="00D32731">
      <w:pPr>
        <w:pStyle w:val="Sinespaciado"/>
        <w:numPr>
          <w:ilvl w:val="0"/>
          <w:numId w:val="17"/>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 xml:space="preserve">Vigilancia </w:t>
      </w:r>
      <w:r w:rsidR="00AA3E4C">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254EDD29" w14:textId="3ACA014A" w:rsidR="00D32731" w:rsidRDefault="00D32731">
      <w:pPr>
        <w:pStyle w:val="Sinespaciado"/>
        <w:numPr>
          <w:ilvl w:val="0"/>
          <w:numId w:val="17"/>
        </w:numPr>
        <w:spacing w:line="320" w:lineRule="exact"/>
        <w:ind w:left="426" w:right="168" w:hanging="284"/>
        <w:jc w:val="both"/>
        <w:rPr>
          <w:rFonts w:ascii="HelveticaNeueLT Std Lt" w:hAnsi="HelveticaNeueLT Std Lt"/>
          <w:sz w:val="24"/>
        </w:rPr>
      </w:pPr>
      <w:r w:rsidRPr="00D32731">
        <w:rPr>
          <w:rFonts w:ascii="HelveticaNeueLT Std Lt" w:hAnsi="HelveticaNeueLT Std Lt"/>
          <w:sz w:val="24"/>
        </w:rPr>
        <w:t>Proceso controlado de la información de la emergencia.</w:t>
      </w:r>
    </w:p>
    <w:p w14:paraId="2540C073" w14:textId="77777777" w:rsidR="003243E8" w:rsidRDefault="003243E8" w:rsidP="009243EF">
      <w:pPr>
        <w:pStyle w:val="Sinespaciado"/>
        <w:spacing w:line="320" w:lineRule="exact"/>
        <w:ind w:left="142" w:right="168"/>
        <w:jc w:val="both"/>
        <w:rPr>
          <w:rFonts w:ascii="HelveticaNeueLT Std Lt" w:hAnsi="HelveticaNeueLT Std Lt"/>
          <w:sz w:val="24"/>
        </w:rPr>
      </w:pPr>
    </w:p>
    <w:p w14:paraId="1F7BAE7C" w14:textId="1945960F" w:rsidR="008B0DA9" w:rsidRPr="000D18E0" w:rsidRDefault="008B0DA9" w:rsidP="009243EF">
      <w:pPr>
        <w:pStyle w:val="Sinespaciado"/>
        <w:spacing w:line="320" w:lineRule="exact"/>
        <w:ind w:left="142" w:right="168"/>
        <w:jc w:val="both"/>
        <w:rPr>
          <w:rFonts w:ascii="HelveticaNeueLT Std Lt" w:hAnsi="HelveticaNeueLT Std Lt"/>
          <w:color w:val="FF0000"/>
          <w:sz w:val="24"/>
        </w:rPr>
      </w:pPr>
      <w:r>
        <w:rPr>
          <w:rFonts w:ascii="HelveticaNeueLT Std Lt" w:hAnsi="HelveticaNeueLT Std Lt"/>
          <w:sz w:val="24"/>
        </w:rPr>
        <w:t>En el terreno,</w:t>
      </w:r>
      <w:r w:rsidR="00D12588">
        <w:rPr>
          <w:rFonts w:ascii="HelveticaNeueLT Std Lt" w:hAnsi="HelveticaNeueLT Std Lt"/>
          <w:sz w:val="24"/>
        </w:rPr>
        <w:t xml:space="preserve"> para la atención de los diferentes escenarios de emergencia específicos que se pueden llegar a presentar, </w:t>
      </w:r>
      <w:r>
        <w:rPr>
          <w:rFonts w:ascii="HelveticaNeueLT Std Lt" w:hAnsi="HelveticaNeueLT Std Lt"/>
          <w:sz w:val="24"/>
        </w:rPr>
        <w:t xml:space="preserve">se auxilia de la aplicación de la herramienta de administración de </w:t>
      </w:r>
      <w:r>
        <w:rPr>
          <w:rFonts w:ascii="HelveticaNeueLT Std Lt" w:hAnsi="HelveticaNeueLT Std Lt"/>
          <w:sz w:val="24"/>
        </w:rPr>
        <w:lastRenderedPageBreak/>
        <w:t>emergencias conocida como Sistema de Comando de Incidentes (SCI), conformada por la</w:t>
      </w:r>
      <w:r w:rsidR="00D12588">
        <w:rPr>
          <w:rFonts w:ascii="HelveticaNeueLT Std Lt" w:hAnsi="HelveticaNeueLT Std Lt"/>
          <w:sz w:val="24"/>
        </w:rPr>
        <w:t>s</w:t>
      </w:r>
      <w:r>
        <w:rPr>
          <w:rFonts w:ascii="HelveticaNeueLT Std Lt" w:hAnsi="HelveticaNeueLT Std Lt"/>
          <w:sz w:val="24"/>
        </w:rPr>
        <w:t xml:space="preserve"> siguiente</w:t>
      </w:r>
      <w:r w:rsidR="00D12588">
        <w:rPr>
          <w:rFonts w:ascii="HelveticaNeueLT Std Lt" w:hAnsi="HelveticaNeueLT Std Lt"/>
          <w:sz w:val="24"/>
        </w:rPr>
        <w:t>s</w:t>
      </w:r>
      <w:r>
        <w:rPr>
          <w:rFonts w:ascii="HelveticaNeueLT Std Lt" w:hAnsi="HelveticaNeueLT Std Lt"/>
          <w:sz w:val="24"/>
        </w:rPr>
        <w:t xml:space="preserve"> </w:t>
      </w:r>
      <w:r w:rsidR="00D12588">
        <w:rPr>
          <w:rFonts w:ascii="HelveticaNeueLT Std Lt" w:hAnsi="HelveticaNeueLT Std Lt"/>
          <w:sz w:val="24"/>
        </w:rPr>
        <w:t xml:space="preserve">funciones y </w:t>
      </w:r>
      <w:r>
        <w:rPr>
          <w:rFonts w:ascii="HelveticaNeueLT Std Lt" w:hAnsi="HelveticaNeueLT Std Lt"/>
          <w:sz w:val="24"/>
        </w:rPr>
        <w:t xml:space="preserve">estructura </w:t>
      </w:r>
      <w:r w:rsidRPr="000D18E0">
        <w:rPr>
          <w:rFonts w:ascii="HelveticaNeueLT Std Lt" w:hAnsi="HelveticaNeueLT Std Lt"/>
          <w:color w:val="000000" w:themeColor="text1"/>
          <w:sz w:val="24"/>
        </w:rPr>
        <w:t>básica</w:t>
      </w:r>
      <w:r w:rsidR="004F5153" w:rsidRPr="000D18E0">
        <w:rPr>
          <w:rFonts w:ascii="HelveticaNeueLT Std Lt" w:hAnsi="HelveticaNeueLT Std Lt"/>
          <w:color w:val="000000" w:themeColor="text1"/>
          <w:sz w:val="24"/>
        </w:rPr>
        <w:t xml:space="preserve"> (Figura </w:t>
      </w:r>
      <w:r w:rsidR="00B755D4">
        <w:rPr>
          <w:rFonts w:ascii="HelveticaNeueLT Std Lt" w:hAnsi="HelveticaNeueLT Std Lt"/>
          <w:color w:val="000000" w:themeColor="text1"/>
          <w:sz w:val="24"/>
        </w:rPr>
        <w:t>4</w:t>
      </w:r>
      <w:r w:rsidR="004F5153" w:rsidRPr="000D18E0">
        <w:rPr>
          <w:rFonts w:ascii="HelveticaNeueLT Std Lt" w:hAnsi="HelveticaNeueLT Std Lt"/>
          <w:color w:val="000000" w:themeColor="text1"/>
          <w:sz w:val="24"/>
        </w:rPr>
        <w:t>)</w:t>
      </w:r>
      <w:r w:rsidRPr="000D18E0">
        <w:rPr>
          <w:rFonts w:ascii="HelveticaNeueLT Std Lt" w:hAnsi="HelveticaNeueLT Std Lt"/>
          <w:color w:val="000000" w:themeColor="text1"/>
          <w:sz w:val="24"/>
        </w:rPr>
        <w:t>:</w:t>
      </w:r>
    </w:p>
    <w:p w14:paraId="262F8456" w14:textId="40362F41" w:rsidR="008B0DA9" w:rsidRDefault="008B0DA9" w:rsidP="009243EF">
      <w:pPr>
        <w:pStyle w:val="Sinespaciado"/>
        <w:spacing w:line="320" w:lineRule="exact"/>
        <w:ind w:right="168"/>
        <w:jc w:val="both"/>
        <w:rPr>
          <w:rFonts w:ascii="HelveticaNeueLT Std Lt" w:hAnsi="HelveticaNeueLT Std Lt"/>
          <w:sz w:val="24"/>
        </w:rPr>
      </w:pPr>
    </w:p>
    <w:p w14:paraId="4CB89B44" w14:textId="0F0597CD"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w:t>
      </w:r>
      <w:r w:rsidR="00C55E8A">
        <w:rPr>
          <w:rFonts w:ascii="HelveticaNeueLT Std Lt" w:hAnsi="HelveticaNeueLT Std Lt"/>
          <w:sz w:val="24"/>
        </w:rPr>
        <w:t>,</w:t>
      </w:r>
      <w:r w:rsidRPr="00D12588">
        <w:rPr>
          <w:rFonts w:ascii="HelveticaNeueLT Std Lt" w:hAnsi="HelveticaNeueLT Std Lt"/>
          <w:sz w:val="24"/>
        </w:rPr>
        <w:t xml:space="preserve"> ya sea por competencia legal, institucional, jerárquica o técnica</w:t>
      </w:r>
      <w:r>
        <w:rPr>
          <w:rFonts w:ascii="HelveticaNeueLT Std Lt" w:hAnsi="HelveticaNeueLT Std Lt"/>
          <w:sz w:val="24"/>
        </w:rPr>
        <w:t>.</w:t>
      </w:r>
    </w:p>
    <w:p w14:paraId="384290A2" w14:textId="77777777"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612961A2" w14:textId="2E197973"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2254F749" w14:textId="77777777" w:rsidR="00B70E00" w:rsidRPr="00D12588" w:rsidRDefault="00B70E00" w:rsidP="009243EF">
      <w:pPr>
        <w:pStyle w:val="Sinespaciado"/>
        <w:spacing w:line="320" w:lineRule="exact"/>
        <w:ind w:left="426" w:right="168" w:hanging="284"/>
        <w:jc w:val="both"/>
        <w:rPr>
          <w:rFonts w:ascii="HelveticaNeueLT Std Lt" w:hAnsi="HelveticaNeueLT Std Lt"/>
          <w:sz w:val="24"/>
        </w:rPr>
      </w:pPr>
    </w:p>
    <w:p w14:paraId="0B936D34" w14:textId="6CB37482"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9A161" w14:textId="77777777"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79BFADF9" w14:textId="7C63F5C7"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1758D3C0" w14:textId="77777777" w:rsidR="00D12588" w:rsidRDefault="00D12588" w:rsidP="009243EF">
      <w:pPr>
        <w:pStyle w:val="Sinespaciado"/>
        <w:spacing w:line="320" w:lineRule="exact"/>
        <w:ind w:left="426" w:right="168" w:hanging="284"/>
        <w:jc w:val="both"/>
        <w:rPr>
          <w:rFonts w:ascii="HelveticaNeueLT Std Lt" w:hAnsi="HelveticaNeueLT Std Lt"/>
          <w:sz w:val="24"/>
        </w:rPr>
      </w:pPr>
    </w:p>
    <w:p w14:paraId="18781FE4" w14:textId="568007F1"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08BD8038" w14:textId="77777777"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536C27D2" w14:textId="7DEB145A"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37D27426" w14:textId="77777777" w:rsidR="00D12588" w:rsidRDefault="00D12588" w:rsidP="009243EF">
      <w:pPr>
        <w:pStyle w:val="Sinespaciado"/>
        <w:spacing w:line="320" w:lineRule="exact"/>
        <w:ind w:left="426" w:right="168" w:hanging="284"/>
        <w:jc w:val="both"/>
        <w:rPr>
          <w:rFonts w:ascii="HelveticaNeueLT Std Lt" w:hAnsi="HelveticaNeueLT Std Lt"/>
          <w:sz w:val="24"/>
        </w:rPr>
      </w:pPr>
    </w:p>
    <w:p w14:paraId="3C1CCE03" w14:textId="6DF1CAB2" w:rsidR="00D12588" w:rsidRP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774093C1" w14:textId="23243B5F" w:rsidR="00D12588" w:rsidRPr="00D12588" w:rsidRDefault="00D12588" w:rsidP="009243EF">
      <w:pPr>
        <w:pStyle w:val="Sinespaciado"/>
        <w:spacing w:line="320" w:lineRule="exact"/>
        <w:ind w:left="426" w:right="168" w:hanging="284"/>
        <w:jc w:val="both"/>
        <w:rPr>
          <w:rFonts w:ascii="HelveticaNeueLT Std Lt" w:hAnsi="HelveticaNeueLT Std Lt"/>
          <w:sz w:val="24"/>
        </w:rPr>
      </w:pPr>
    </w:p>
    <w:p w14:paraId="416CD8E4" w14:textId="07695EB0" w:rsidR="00D12588" w:rsidRDefault="00D12588" w:rsidP="009243EF">
      <w:pPr>
        <w:pStyle w:val="Sinespaciado"/>
        <w:numPr>
          <w:ilvl w:val="0"/>
          <w:numId w:val="3"/>
        </w:numPr>
        <w:spacing w:line="320" w:lineRule="exact"/>
        <w:ind w:left="426" w:right="168" w:hanging="284"/>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13672C29" w14:textId="77777777" w:rsidR="00D12588" w:rsidRDefault="00D12588" w:rsidP="009243EF">
      <w:pPr>
        <w:pStyle w:val="Sinespaciado"/>
        <w:spacing w:line="320" w:lineRule="exact"/>
        <w:ind w:right="168"/>
        <w:jc w:val="both"/>
        <w:rPr>
          <w:rFonts w:ascii="HelveticaNeueLT Std Lt" w:hAnsi="HelveticaNeueLT Std Lt"/>
          <w:sz w:val="24"/>
        </w:rPr>
      </w:pPr>
    </w:p>
    <w:p w14:paraId="4DB96CA6" w14:textId="6C21BCB5" w:rsidR="008B0DA9" w:rsidRPr="00D12588" w:rsidRDefault="00D12588" w:rsidP="009243EF">
      <w:pPr>
        <w:pStyle w:val="Sinespaciado"/>
        <w:ind w:right="168"/>
        <w:jc w:val="center"/>
        <w:rPr>
          <w:rFonts w:ascii="HelveticaNeueLT Std Lt" w:hAnsi="HelveticaNeueLT Std Lt"/>
          <w:sz w:val="24"/>
          <w:szCs w:val="24"/>
        </w:rPr>
      </w:pPr>
      <w:r w:rsidRPr="00D12588">
        <w:rPr>
          <w:rFonts w:ascii="HelveticaNeueLT Std Lt" w:hAnsi="HelveticaNeueLT Std Lt"/>
          <w:noProof/>
          <w:sz w:val="24"/>
          <w:szCs w:val="24"/>
        </w:rPr>
        <w:lastRenderedPageBreak/>
        <w:drawing>
          <wp:inline distT="0" distB="0" distL="0" distR="0" wp14:anchorId="6B4A09BD" wp14:editId="59000829">
            <wp:extent cx="6120130" cy="3064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1619" cy="3070378"/>
                    </a:xfrm>
                    <a:prstGeom prst="rect">
                      <a:avLst/>
                    </a:prstGeom>
                    <a:noFill/>
                  </pic:spPr>
                </pic:pic>
              </a:graphicData>
            </a:graphic>
          </wp:inline>
        </w:drawing>
      </w:r>
    </w:p>
    <w:p w14:paraId="044F9D07" w14:textId="4CF5D736" w:rsidR="00D12588" w:rsidRPr="002367F3" w:rsidRDefault="00D12588" w:rsidP="009243EF">
      <w:pPr>
        <w:pStyle w:val="Sinespaciado"/>
        <w:spacing w:line="320" w:lineRule="exact"/>
        <w:ind w:right="168"/>
        <w:jc w:val="center"/>
        <w:rPr>
          <w:rFonts w:ascii="HelveticaNeueLT Std Lt" w:hAnsi="HelveticaNeueLT Std Lt"/>
          <w:i/>
          <w:sz w:val="20"/>
          <w:szCs w:val="20"/>
        </w:rPr>
      </w:pPr>
      <w:r w:rsidRPr="002367F3">
        <w:rPr>
          <w:rFonts w:ascii="HelveticaNeueLT Std Lt" w:hAnsi="HelveticaNeueLT Std Lt"/>
          <w:i/>
          <w:sz w:val="20"/>
          <w:szCs w:val="20"/>
        </w:rPr>
        <w:t xml:space="preserve">Figura </w:t>
      </w:r>
      <w:r w:rsidR="00B755D4">
        <w:rPr>
          <w:rFonts w:ascii="HelveticaNeueLT Std Lt" w:hAnsi="HelveticaNeueLT Std Lt"/>
          <w:i/>
          <w:sz w:val="20"/>
          <w:szCs w:val="20"/>
        </w:rPr>
        <w:t>4</w:t>
      </w:r>
      <w:r w:rsidRPr="002367F3">
        <w:rPr>
          <w:rFonts w:ascii="HelveticaNeueLT Std Lt" w:hAnsi="HelveticaNeueLT Std Lt"/>
          <w:i/>
          <w:sz w:val="20"/>
          <w:szCs w:val="20"/>
        </w:rPr>
        <w:t xml:space="preserve">. </w:t>
      </w:r>
      <w:r w:rsidR="004F5153" w:rsidRPr="002367F3">
        <w:rPr>
          <w:rFonts w:ascii="HelveticaNeueLT Std Lt" w:hAnsi="HelveticaNeueLT Std Lt"/>
          <w:i/>
          <w:sz w:val="20"/>
          <w:szCs w:val="20"/>
        </w:rPr>
        <w:t>Estructura básica del SCI.</w:t>
      </w:r>
    </w:p>
    <w:p w14:paraId="5C6AD3A8" w14:textId="10DF0972" w:rsidR="00D12588" w:rsidRDefault="00D12588" w:rsidP="009243EF">
      <w:pPr>
        <w:pStyle w:val="Sinespaciado"/>
        <w:spacing w:line="320" w:lineRule="exact"/>
        <w:ind w:right="168"/>
        <w:jc w:val="center"/>
        <w:rPr>
          <w:rFonts w:ascii="HelveticaNeueLT Std Lt" w:hAnsi="HelveticaNeueLT Std Lt"/>
          <w:sz w:val="24"/>
        </w:rPr>
      </w:pPr>
    </w:p>
    <w:p w14:paraId="577A24F7" w14:textId="77777777" w:rsidR="001366A7" w:rsidRDefault="001366A7" w:rsidP="009243EF">
      <w:pPr>
        <w:pStyle w:val="Sinespaciado"/>
        <w:spacing w:line="320" w:lineRule="exact"/>
        <w:ind w:right="168"/>
        <w:jc w:val="center"/>
        <w:rPr>
          <w:rFonts w:ascii="HelveticaNeueLT Std Lt" w:hAnsi="HelveticaNeueLT Std Lt"/>
          <w:sz w:val="24"/>
        </w:rPr>
      </w:pPr>
    </w:p>
    <w:p w14:paraId="4D695823" w14:textId="1DE98F88" w:rsidR="00B70E00" w:rsidRPr="009B0281" w:rsidRDefault="00B70E00"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6" w:name="_Toc114736825"/>
      <w:r>
        <w:rPr>
          <w:rFonts w:ascii="HelveticaNeueLT Std Extended" w:hAnsi="HelveticaNeueLT Std Extended"/>
          <w:b/>
          <w:color w:val="C00000"/>
          <w:sz w:val="32"/>
        </w:rPr>
        <w:t>7.4</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Evaluación de daños</w:t>
      </w:r>
      <w:r w:rsidR="00A04810">
        <w:rPr>
          <w:rFonts w:ascii="HelveticaNeueLT Std Extended" w:hAnsi="HelveticaNeueLT Std Extended"/>
          <w:b/>
          <w:color w:val="C00000"/>
          <w:sz w:val="32"/>
        </w:rPr>
        <w:t xml:space="preserve"> y análisis de necesidades</w:t>
      </w:r>
      <w:bookmarkEnd w:id="26"/>
    </w:p>
    <w:p w14:paraId="7979B6DE" w14:textId="77777777" w:rsidR="00B70E00" w:rsidRDefault="00B70E00" w:rsidP="009243EF">
      <w:pPr>
        <w:pStyle w:val="Sinespaciado"/>
        <w:spacing w:line="320" w:lineRule="exact"/>
        <w:ind w:right="168"/>
        <w:jc w:val="both"/>
        <w:rPr>
          <w:rFonts w:ascii="HelveticaNeueLT Std Lt" w:hAnsi="HelveticaNeueLT Std Lt"/>
          <w:sz w:val="24"/>
        </w:rPr>
      </w:pPr>
    </w:p>
    <w:p w14:paraId="1D80E2C4" w14:textId="7A8CB65A" w:rsidR="00D12588" w:rsidRDefault="00B70E00" w:rsidP="009243EF">
      <w:pPr>
        <w:pStyle w:val="Sinespaciado"/>
        <w:spacing w:line="320" w:lineRule="exact"/>
        <w:ind w:left="142" w:right="168"/>
        <w:jc w:val="both"/>
        <w:rPr>
          <w:rFonts w:ascii="HelveticaNeueLT Std Lt" w:hAnsi="HelveticaNeueLT Std Lt"/>
          <w:sz w:val="24"/>
        </w:rPr>
      </w:pPr>
      <w:r w:rsidRPr="00B70E00">
        <w:rPr>
          <w:rFonts w:ascii="HelveticaNeueLT Std Lt" w:hAnsi="HelveticaNeueLT Std Lt"/>
          <w:sz w:val="24"/>
        </w:rPr>
        <w:t xml:space="preserve">Consiste en evaluar y cuantificar los daños producidos por </w:t>
      </w:r>
      <w:r w:rsidR="008C5DC1">
        <w:rPr>
          <w:rFonts w:ascii="HelveticaNeueLT Std Lt" w:hAnsi="HelveticaNeueLT Std Lt"/>
          <w:sz w:val="24"/>
        </w:rPr>
        <w:t>riesgo</w:t>
      </w:r>
      <w:r w:rsidR="00552637">
        <w:rPr>
          <w:rFonts w:ascii="HelveticaNeueLT Std Lt" w:hAnsi="HelveticaNeueLT Std Lt"/>
          <w:sz w:val="24"/>
        </w:rPr>
        <w:t xml:space="preserve"> </w:t>
      </w:r>
      <w:r w:rsidR="00C60614">
        <w:rPr>
          <w:rFonts w:ascii="HelveticaNeueLT Std Lt" w:hAnsi="HelveticaNeueLT Std Lt"/>
          <w:sz w:val="24"/>
        </w:rPr>
        <w:t>socio organizativo</w:t>
      </w:r>
      <w:r w:rsidRPr="00B70E00">
        <w:rPr>
          <w:rFonts w:ascii="HelveticaNeueLT Std Lt" w:hAnsi="HelveticaNeueLT Std Lt"/>
          <w:sz w:val="24"/>
        </w:rPr>
        <w:t xml:space="preserve"> para determinar la dimensión física y social de las afectaciones, la estimación de la pérdida de vidas humanas y bienes, las necesidades que deben satisfacerse y la determinación de posibles y nuevos riesgos.</w:t>
      </w:r>
    </w:p>
    <w:p w14:paraId="14FBB7A1" w14:textId="77777777" w:rsidR="008D5DB9" w:rsidRDefault="008D5DB9" w:rsidP="009243EF">
      <w:pPr>
        <w:pStyle w:val="Sinespaciado"/>
        <w:spacing w:line="320" w:lineRule="exact"/>
        <w:ind w:left="142" w:right="168"/>
        <w:jc w:val="both"/>
        <w:rPr>
          <w:rFonts w:ascii="HelveticaNeueLT Std Lt" w:hAnsi="HelveticaNeueLT Std Lt"/>
          <w:sz w:val="24"/>
        </w:rPr>
      </w:pPr>
    </w:p>
    <w:p w14:paraId="178279F8" w14:textId="7D99401C" w:rsidR="00290994" w:rsidRPr="009B0281" w:rsidRDefault="00290994" w:rsidP="008A4C38">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7" w:name="_Toc114736826"/>
      <w:r>
        <w:rPr>
          <w:rFonts w:ascii="HelveticaNeueLT Std Extended" w:hAnsi="HelveticaNeueLT Std Extended"/>
          <w:b/>
          <w:color w:val="C00000"/>
          <w:sz w:val="32"/>
        </w:rPr>
        <w:t>7.5</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Seguridad</w:t>
      </w:r>
      <w:bookmarkEnd w:id="27"/>
    </w:p>
    <w:p w14:paraId="2A63A1FB" w14:textId="4B49D1C8" w:rsidR="00290994" w:rsidRDefault="00290994" w:rsidP="009243EF">
      <w:pPr>
        <w:pStyle w:val="Sinespaciado"/>
        <w:spacing w:line="320" w:lineRule="exact"/>
        <w:ind w:left="142" w:right="168"/>
        <w:jc w:val="both"/>
        <w:rPr>
          <w:rFonts w:ascii="HelveticaNeueLT Std Lt" w:hAnsi="HelveticaNeueLT Std Lt"/>
          <w:sz w:val="24"/>
        </w:rPr>
      </w:pPr>
    </w:p>
    <w:p w14:paraId="6A01B6F4" w14:textId="76735062" w:rsidR="00290994" w:rsidRDefault="00C10BD3" w:rsidP="009243EF">
      <w:pPr>
        <w:pStyle w:val="Sinespaciado"/>
        <w:spacing w:line="320" w:lineRule="exact"/>
        <w:ind w:left="142" w:right="168"/>
        <w:jc w:val="both"/>
        <w:rPr>
          <w:rFonts w:ascii="HelveticaNeueLT Std Lt" w:hAnsi="HelveticaNeueLT Std Lt"/>
          <w:sz w:val="24"/>
        </w:rPr>
      </w:pPr>
      <w:r w:rsidRPr="00C10BD3">
        <w:rPr>
          <w:rFonts w:ascii="HelveticaNeueLT Std Lt" w:hAnsi="HelveticaNeueLT Std Lt"/>
          <w:sz w:val="24"/>
        </w:rPr>
        <w:t>Acciones de protección a la población contra riesgos de cualquier tipo, susceptibles de afectar la vida, la paz social y bienes materiales en una situación de emergencia o desastre.</w:t>
      </w:r>
    </w:p>
    <w:p w14:paraId="40DFB6AA" w14:textId="616F635C" w:rsidR="00C10BD3" w:rsidRDefault="00C10BD3" w:rsidP="009243EF">
      <w:pPr>
        <w:pStyle w:val="Sinespaciado"/>
        <w:spacing w:line="320" w:lineRule="exact"/>
        <w:ind w:right="168"/>
        <w:jc w:val="both"/>
        <w:rPr>
          <w:rFonts w:ascii="HelveticaNeueLT Std Lt" w:hAnsi="HelveticaNeueLT Std Lt"/>
          <w:sz w:val="24"/>
        </w:rPr>
      </w:pPr>
    </w:p>
    <w:p w14:paraId="708B2C8D" w14:textId="77777777" w:rsidR="00390336" w:rsidRDefault="00EA7493"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Dichas acciones se implementan</w:t>
      </w:r>
      <w:r w:rsidRPr="00EA7493">
        <w:rPr>
          <w:rFonts w:ascii="HelveticaNeueLT Std Lt" w:hAnsi="HelveticaNeueLT Std Lt"/>
          <w:sz w:val="24"/>
        </w:rPr>
        <w:t xml:space="preserve"> a través del Sistema Estatal de Seguridad Pública y </w:t>
      </w:r>
      <w:r>
        <w:rPr>
          <w:rFonts w:ascii="HelveticaNeueLT Std Lt" w:hAnsi="HelveticaNeueLT Std Lt"/>
          <w:sz w:val="24"/>
        </w:rPr>
        <w:t xml:space="preserve">de los </w:t>
      </w:r>
      <w:r w:rsidRPr="00EA7493">
        <w:rPr>
          <w:rFonts w:ascii="HelveticaNeueLT Std Lt" w:hAnsi="HelveticaNeueLT Std Lt"/>
          <w:sz w:val="24"/>
        </w:rPr>
        <w:t>Sistema</w:t>
      </w:r>
      <w:r>
        <w:rPr>
          <w:rFonts w:ascii="HelveticaNeueLT Std Lt" w:hAnsi="HelveticaNeueLT Std Lt"/>
          <w:sz w:val="24"/>
        </w:rPr>
        <w:t>s</w:t>
      </w:r>
      <w:r w:rsidRPr="00EA7493">
        <w:rPr>
          <w:rFonts w:ascii="HelveticaNeueLT Std Lt" w:hAnsi="HelveticaNeueLT Std Lt"/>
          <w:sz w:val="24"/>
        </w:rPr>
        <w:t xml:space="preserve"> Municipal</w:t>
      </w:r>
      <w:r>
        <w:rPr>
          <w:rFonts w:ascii="HelveticaNeueLT Std Lt" w:hAnsi="HelveticaNeueLT Std Lt"/>
          <w:sz w:val="24"/>
        </w:rPr>
        <w:t>es</w:t>
      </w:r>
      <w:r w:rsidRPr="00EA7493">
        <w:rPr>
          <w:rFonts w:ascii="HelveticaNeueLT Std Lt" w:hAnsi="HelveticaNeueLT Std Lt"/>
          <w:sz w:val="24"/>
        </w:rPr>
        <w:t xml:space="preserve"> de Seguridad Pública, </w:t>
      </w:r>
      <w:r>
        <w:rPr>
          <w:rFonts w:ascii="HelveticaNeueLT Std Lt" w:hAnsi="HelveticaNeueLT Std Lt"/>
          <w:sz w:val="24"/>
        </w:rPr>
        <w:t>en su caso con el apoyo del Ejercito Mexicano, la Marina y la Guardia Nacional, con la finalidad de</w:t>
      </w:r>
      <w:r w:rsidR="00390336">
        <w:rPr>
          <w:rFonts w:ascii="HelveticaNeueLT Std Lt" w:hAnsi="HelveticaNeueLT Std Lt"/>
          <w:sz w:val="24"/>
        </w:rPr>
        <w:t>:</w:t>
      </w:r>
    </w:p>
    <w:p w14:paraId="75958E16" w14:textId="77777777" w:rsidR="00390336" w:rsidRDefault="00390336" w:rsidP="009243EF">
      <w:pPr>
        <w:pStyle w:val="Sinespaciado"/>
        <w:spacing w:line="320" w:lineRule="exact"/>
        <w:ind w:right="168"/>
        <w:jc w:val="both"/>
        <w:rPr>
          <w:rFonts w:ascii="HelveticaNeueLT Std Lt" w:hAnsi="HelveticaNeueLT Std Lt"/>
          <w:sz w:val="24"/>
        </w:rPr>
      </w:pPr>
    </w:p>
    <w:p w14:paraId="5E7FA4EB" w14:textId="46ED1305" w:rsidR="00390336" w:rsidRDefault="00390336" w:rsidP="009243EF">
      <w:pPr>
        <w:pStyle w:val="Sinespaciado"/>
        <w:numPr>
          <w:ilvl w:val="0"/>
          <w:numId w:val="4"/>
        </w:numPr>
        <w:spacing w:line="320" w:lineRule="exact"/>
        <w:ind w:left="426" w:right="168" w:hanging="284"/>
        <w:jc w:val="both"/>
        <w:rPr>
          <w:rFonts w:ascii="HelveticaNeueLT Std Lt" w:hAnsi="HelveticaNeueLT Std Lt"/>
          <w:sz w:val="24"/>
        </w:rPr>
      </w:pPr>
      <w:r>
        <w:rPr>
          <w:rFonts w:ascii="HelveticaNeueLT Std Lt" w:hAnsi="HelveticaNeueLT Std Lt"/>
          <w:sz w:val="24"/>
        </w:rPr>
        <w:t>R</w:t>
      </w:r>
      <w:r w:rsidR="00EA7493" w:rsidRPr="00EA7493">
        <w:rPr>
          <w:rFonts w:ascii="HelveticaNeueLT Std Lt" w:hAnsi="HelveticaNeueLT Std Lt"/>
          <w:sz w:val="24"/>
        </w:rPr>
        <w:t>esguarda</w:t>
      </w:r>
      <w:r w:rsidR="00EA7493">
        <w:rPr>
          <w:rFonts w:ascii="HelveticaNeueLT Std Lt" w:hAnsi="HelveticaNeueLT Std Lt"/>
          <w:sz w:val="24"/>
        </w:rPr>
        <w:t>r</w:t>
      </w:r>
      <w:r w:rsidR="00EA7493"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0FFF792A" w14:textId="77777777" w:rsidR="00390336" w:rsidRDefault="00390336" w:rsidP="009243EF">
      <w:pPr>
        <w:pStyle w:val="Sinespaciado"/>
        <w:spacing w:line="320" w:lineRule="exact"/>
        <w:ind w:left="426" w:right="168" w:hanging="284"/>
        <w:jc w:val="both"/>
        <w:rPr>
          <w:rFonts w:ascii="HelveticaNeueLT Std Lt" w:hAnsi="HelveticaNeueLT Std Lt"/>
          <w:sz w:val="24"/>
        </w:rPr>
      </w:pPr>
    </w:p>
    <w:p w14:paraId="3494ED8D" w14:textId="56D80BA2" w:rsidR="00390336" w:rsidRDefault="00390336" w:rsidP="009243EF">
      <w:pPr>
        <w:pStyle w:val="Sinespaciado"/>
        <w:numPr>
          <w:ilvl w:val="0"/>
          <w:numId w:val="4"/>
        </w:numPr>
        <w:spacing w:line="320" w:lineRule="exact"/>
        <w:ind w:left="426" w:right="168" w:hanging="284"/>
        <w:jc w:val="both"/>
        <w:rPr>
          <w:rFonts w:ascii="HelveticaNeueLT Std Lt" w:hAnsi="HelveticaNeueLT Std Lt"/>
          <w:sz w:val="24"/>
        </w:rPr>
      </w:pPr>
      <w:r>
        <w:rPr>
          <w:rFonts w:ascii="HelveticaNeueLT Std Lt" w:hAnsi="HelveticaNeueLT Std Lt"/>
          <w:sz w:val="24"/>
        </w:rPr>
        <w:t>P</w:t>
      </w:r>
      <w:r w:rsidR="00EA7493" w:rsidRPr="00EA7493">
        <w:rPr>
          <w:rFonts w:ascii="HelveticaNeueLT Std Lt" w:hAnsi="HelveticaNeueLT Std Lt"/>
          <w:sz w:val="24"/>
        </w:rPr>
        <w:t>roporciona</w:t>
      </w:r>
      <w:r>
        <w:rPr>
          <w:rFonts w:ascii="HelveticaNeueLT Std Lt" w:hAnsi="HelveticaNeueLT Std Lt"/>
          <w:sz w:val="24"/>
        </w:rPr>
        <w:t>r</w:t>
      </w:r>
      <w:r w:rsidR="00EA7493"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7129B3DB" w14:textId="457D1D96" w:rsidR="00390336" w:rsidRPr="009B0281" w:rsidRDefault="00390336"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28" w:name="_Toc114736827"/>
      <w:r>
        <w:rPr>
          <w:rFonts w:ascii="HelveticaNeueLT Std Extended" w:hAnsi="HelveticaNeueLT Std Extended"/>
          <w:b/>
          <w:color w:val="C00000"/>
          <w:sz w:val="32"/>
        </w:rPr>
        <w:lastRenderedPageBreak/>
        <w:t>7.6</w:t>
      </w:r>
      <w:r w:rsidRPr="009B0281">
        <w:rPr>
          <w:rFonts w:ascii="HelveticaNeueLT Std Extended" w:hAnsi="HelveticaNeueLT Std Extended"/>
          <w:b/>
          <w:color w:val="C00000"/>
          <w:sz w:val="32"/>
        </w:rPr>
        <w:t xml:space="preserve">. </w:t>
      </w:r>
      <w:r w:rsidR="00492117">
        <w:rPr>
          <w:rFonts w:ascii="HelveticaNeueLT Std Extended" w:hAnsi="HelveticaNeueLT Std Extended"/>
          <w:b/>
          <w:color w:val="C00000"/>
          <w:sz w:val="32"/>
        </w:rPr>
        <w:t>Búsqueda, salvamento y rescate</w:t>
      </w:r>
      <w:bookmarkEnd w:id="28"/>
    </w:p>
    <w:p w14:paraId="3A9B6BD2" w14:textId="09AACDFD" w:rsidR="00EA7493" w:rsidRDefault="00EA7493" w:rsidP="009243EF">
      <w:pPr>
        <w:pStyle w:val="Sinespaciado"/>
        <w:spacing w:line="320" w:lineRule="exact"/>
        <w:ind w:right="168"/>
        <w:jc w:val="both"/>
        <w:rPr>
          <w:rFonts w:ascii="HelveticaNeueLT Std Lt" w:hAnsi="HelveticaNeueLT Std Lt"/>
          <w:sz w:val="24"/>
        </w:rPr>
      </w:pPr>
    </w:p>
    <w:p w14:paraId="745E586E" w14:textId="7E077BD9" w:rsidR="000A5198" w:rsidRPr="001E1330" w:rsidRDefault="00506D81" w:rsidP="009243EF">
      <w:pPr>
        <w:pStyle w:val="Sinespaciado"/>
        <w:spacing w:line="320" w:lineRule="exact"/>
        <w:ind w:left="142" w:right="168"/>
        <w:jc w:val="both"/>
        <w:rPr>
          <w:rFonts w:ascii="HelveticaNeueLT Std Lt" w:hAnsi="HelveticaNeueLT Std Lt"/>
          <w:color w:val="000000" w:themeColor="text1"/>
          <w:sz w:val="24"/>
        </w:rPr>
      </w:pPr>
      <w:r w:rsidRPr="001E1330">
        <w:rPr>
          <w:rFonts w:ascii="HelveticaNeueLT Std Lt" w:hAnsi="HelveticaNeueLT Std Lt"/>
          <w:color w:val="000000" w:themeColor="text1"/>
          <w:sz w:val="24"/>
        </w:rPr>
        <w:t>Consiste en la activación y coordinación de acciones operativas de los grupos y equipos especializados para la b</w:t>
      </w:r>
      <w:r w:rsidR="00F537E5" w:rsidRPr="001E1330">
        <w:rPr>
          <w:rFonts w:ascii="HelveticaNeueLT Std Lt" w:hAnsi="HelveticaNeueLT Std Lt"/>
          <w:color w:val="000000" w:themeColor="text1"/>
          <w:sz w:val="24"/>
        </w:rPr>
        <w:t>úsqueda</w:t>
      </w:r>
      <w:r w:rsidRPr="001E1330">
        <w:rPr>
          <w:rFonts w:ascii="HelveticaNeueLT Std Lt" w:hAnsi="HelveticaNeueLT Std Lt"/>
          <w:color w:val="000000" w:themeColor="text1"/>
          <w:sz w:val="24"/>
        </w:rPr>
        <w:t xml:space="preserve">, localización y rescate de aquellas </w:t>
      </w:r>
      <w:r w:rsidR="001E1330" w:rsidRPr="001E1330">
        <w:rPr>
          <w:rFonts w:ascii="HelveticaNeueLT Std Lt" w:hAnsi="HelveticaNeueLT Std Lt"/>
          <w:color w:val="000000" w:themeColor="text1"/>
          <w:sz w:val="24"/>
        </w:rPr>
        <w:t>personas que se encuentren en peligro.</w:t>
      </w:r>
    </w:p>
    <w:p w14:paraId="7A9DB3C5" w14:textId="77777777" w:rsidR="000A5198" w:rsidRPr="001E1330" w:rsidRDefault="000A5198" w:rsidP="009243EF">
      <w:pPr>
        <w:pStyle w:val="Sinespaciado"/>
        <w:spacing w:line="320" w:lineRule="exact"/>
        <w:ind w:left="142" w:right="168"/>
        <w:jc w:val="both"/>
        <w:rPr>
          <w:rFonts w:ascii="HelveticaNeueLT Std Lt" w:hAnsi="HelveticaNeueLT Std Lt"/>
          <w:color w:val="000000" w:themeColor="text1"/>
          <w:sz w:val="24"/>
        </w:rPr>
      </w:pPr>
    </w:p>
    <w:p w14:paraId="21E7B518" w14:textId="7DEDEC89" w:rsidR="0047664C" w:rsidRDefault="0047664C"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inventario de </w:t>
      </w:r>
      <w:r w:rsidRPr="0047664C">
        <w:rPr>
          <w:rFonts w:ascii="HelveticaNeueLT Std Lt" w:hAnsi="HelveticaNeueLT Std Lt"/>
          <w:sz w:val="24"/>
        </w:rPr>
        <w:t xml:space="preserve">refugios temporales con los que cuenta </w:t>
      </w:r>
      <w:r>
        <w:rPr>
          <w:rFonts w:ascii="HelveticaNeueLT Std Lt" w:hAnsi="HelveticaNeueLT Std Lt"/>
          <w:sz w:val="24"/>
        </w:rPr>
        <w:t>cada uno de los</w:t>
      </w:r>
      <w:r w:rsidRPr="0047664C">
        <w:rPr>
          <w:rFonts w:ascii="HelveticaNeueLT Std Lt" w:hAnsi="HelveticaNeueLT Std Lt"/>
          <w:sz w:val="24"/>
        </w:rPr>
        <w:t xml:space="preserve"> Municipios del Estado de México</w:t>
      </w:r>
      <w:r>
        <w:rPr>
          <w:rFonts w:ascii="HelveticaNeueLT Std Lt" w:hAnsi="HelveticaNeueLT Std Lt"/>
          <w:sz w:val="24"/>
        </w:rPr>
        <w:t xml:space="preserve">, está disponible para su consulta </w:t>
      </w:r>
      <w:r w:rsidRPr="0047664C">
        <w:rPr>
          <w:rFonts w:ascii="HelveticaNeueLT Std Lt" w:hAnsi="HelveticaNeueLT Std Lt"/>
          <w:sz w:val="24"/>
        </w:rPr>
        <w:t xml:space="preserve">en la página </w:t>
      </w:r>
      <w:r>
        <w:rPr>
          <w:rFonts w:ascii="HelveticaNeueLT Std Lt" w:hAnsi="HelveticaNeueLT Std Lt"/>
          <w:sz w:val="24"/>
        </w:rPr>
        <w:t>de internet</w:t>
      </w:r>
      <w:r w:rsidRPr="0047664C">
        <w:rPr>
          <w:rFonts w:ascii="HelveticaNeueLT Std Lt" w:hAnsi="HelveticaNeueLT Std Lt"/>
          <w:sz w:val="24"/>
        </w:rPr>
        <w:t xml:space="preserve"> de la Coordinación General de Protección Civil y Gestión Integral del Riesgo</w:t>
      </w:r>
      <w:r>
        <w:rPr>
          <w:rFonts w:ascii="HelveticaNeueLT Std Lt" w:hAnsi="HelveticaNeueLT Std Lt"/>
          <w:sz w:val="24"/>
        </w:rPr>
        <w:t xml:space="preserve">, </w:t>
      </w:r>
      <w:r w:rsidR="008B5E6F">
        <w:rPr>
          <w:rFonts w:ascii="HelveticaNeueLT Std Lt" w:hAnsi="HelveticaNeueLT Std Lt"/>
          <w:sz w:val="24"/>
        </w:rPr>
        <w:t>así</w:t>
      </w:r>
      <w:r w:rsidR="00133555">
        <w:rPr>
          <w:rFonts w:ascii="HelveticaNeueLT Std Lt" w:hAnsi="HelveticaNeueLT Std Lt"/>
          <w:sz w:val="24"/>
        </w:rPr>
        <w:t xml:space="preserve"> como </w:t>
      </w:r>
      <w:r w:rsidR="008B5E6F">
        <w:rPr>
          <w:rFonts w:ascii="HelveticaNeueLT Std Lt" w:hAnsi="HelveticaNeueLT Std Lt"/>
          <w:sz w:val="24"/>
        </w:rPr>
        <w:t xml:space="preserve">en la página de CENAPRED </w:t>
      </w:r>
      <w:r>
        <w:rPr>
          <w:rFonts w:ascii="HelveticaNeueLT Std Lt" w:hAnsi="HelveticaNeueLT Std Lt"/>
          <w:sz w:val="24"/>
        </w:rPr>
        <w:t>en l</w:t>
      </w:r>
      <w:r w:rsidR="008B5E6F">
        <w:rPr>
          <w:rFonts w:ascii="HelveticaNeueLT Std Lt" w:hAnsi="HelveticaNeueLT Std Lt"/>
          <w:sz w:val="24"/>
        </w:rPr>
        <w:t>os</w:t>
      </w:r>
      <w:r>
        <w:rPr>
          <w:rFonts w:ascii="HelveticaNeueLT Std Lt" w:hAnsi="HelveticaNeueLT Std Lt"/>
          <w:sz w:val="24"/>
        </w:rPr>
        <w:t xml:space="preserve"> hipervínculo</w:t>
      </w:r>
      <w:r w:rsidR="008B5E6F">
        <w:rPr>
          <w:rFonts w:ascii="HelveticaNeueLT Std Lt" w:hAnsi="HelveticaNeueLT Std Lt"/>
          <w:sz w:val="24"/>
        </w:rPr>
        <w:t>s</w:t>
      </w:r>
      <w:r>
        <w:rPr>
          <w:rFonts w:ascii="HelveticaNeueLT Std Lt" w:hAnsi="HelveticaNeueLT Std Lt"/>
          <w:sz w:val="24"/>
        </w:rPr>
        <w:t>:</w:t>
      </w:r>
    </w:p>
    <w:p w14:paraId="7E4DDBCA" w14:textId="77777777" w:rsidR="00D42734" w:rsidRDefault="00D42734" w:rsidP="009243EF">
      <w:pPr>
        <w:pStyle w:val="Sinespaciado"/>
        <w:spacing w:line="320" w:lineRule="exact"/>
        <w:ind w:left="142" w:right="168"/>
        <w:jc w:val="both"/>
        <w:rPr>
          <w:rFonts w:ascii="HelveticaNeueLT Std Lt" w:hAnsi="HelveticaNeueLT Std Lt"/>
          <w:sz w:val="24"/>
        </w:rPr>
      </w:pPr>
    </w:p>
    <w:bookmarkStart w:id="29" w:name="_Hlk112846731"/>
    <w:p w14:paraId="0EDF9328" w14:textId="07DCB6E9" w:rsidR="0047664C" w:rsidRDefault="00461F20" w:rsidP="009243EF">
      <w:pPr>
        <w:pStyle w:val="Sinespaciado"/>
        <w:spacing w:line="320" w:lineRule="exact"/>
        <w:ind w:left="142" w:right="168"/>
        <w:jc w:val="center"/>
        <w:rPr>
          <w:rStyle w:val="Hipervnculo"/>
          <w:rFonts w:ascii="HelveticaNeueLT Std Lt" w:hAnsi="HelveticaNeueLT Std Lt" w:cs="Arial"/>
          <w:sz w:val="24"/>
          <w:szCs w:val="24"/>
        </w:rPr>
      </w:pPr>
      <w:r>
        <w:fldChar w:fldCharType="begin"/>
      </w:r>
      <w:r>
        <w:instrText xml:space="preserve"> HYPERLINK "http://cgproteccioncivil.edomex.gob.mx/refugios_temportales" </w:instrText>
      </w:r>
      <w:r>
        <w:fldChar w:fldCharType="separate"/>
      </w:r>
      <w:r w:rsidR="0047664C" w:rsidRPr="0047664C">
        <w:rPr>
          <w:rStyle w:val="Hipervnculo"/>
          <w:rFonts w:ascii="HelveticaNeueLT Std Lt" w:hAnsi="HelveticaNeueLT Std Lt" w:cs="Arial"/>
          <w:sz w:val="24"/>
          <w:szCs w:val="24"/>
        </w:rPr>
        <w:t>http://cgproteccioncivil.edomex.gob.mx/refugios_temportales</w:t>
      </w:r>
      <w:r>
        <w:rPr>
          <w:rStyle w:val="Hipervnculo"/>
          <w:rFonts w:ascii="HelveticaNeueLT Std Lt" w:hAnsi="HelveticaNeueLT Std Lt" w:cs="Arial"/>
          <w:sz w:val="24"/>
          <w:szCs w:val="24"/>
        </w:rPr>
        <w:fldChar w:fldCharType="end"/>
      </w:r>
    </w:p>
    <w:p w14:paraId="3961B65A" w14:textId="77777777" w:rsidR="008D5DB9" w:rsidRDefault="008D5DB9" w:rsidP="009243EF">
      <w:pPr>
        <w:pStyle w:val="Sinespaciado"/>
        <w:spacing w:line="320" w:lineRule="exact"/>
        <w:ind w:left="142" w:right="168"/>
        <w:jc w:val="center"/>
        <w:rPr>
          <w:rStyle w:val="Hipervnculo"/>
          <w:rFonts w:ascii="HelveticaNeueLT Std Lt" w:hAnsi="HelveticaNeueLT Std Lt" w:cs="Arial"/>
          <w:sz w:val="24"/>
          <w:szCs w:val="24"/>
        </w:rPr>
      </w:pPr>
    </w:p>
    <w:p w14:paraId="368D429B" w14:textId="01643BF1" w:rsidR="008B5E6F" w:rsidRDefault="008B5E6F" w:rsidP="009243EF">
      <w:pPr>
        <w:pStyle w:val="Sinespaciado"/>
        <w:spacing w:line="320" w:lineRule="exact"/>
        <w:ind w:left="142" w:right="168"/>
        <w:jc w:val="center"/>
        <w:rPr>
          <w:rStyle w:val="Hipervnculo"/>
          <w:rFonts w:ascii="HelveticaNeueLT Std Lt" w:hAnsi="HelveticaNeueLT Std Lt" w:cs="Arial"/>
          <w:sz w:val="24"/>
          <w:szCs w:val="24"/>
        </w:rPr>
      </w:pPr>
      <w:r w:rsidRPr="008B5E6F">
        <w:rPr>
          <w:rStyle w:val="Hipervnculo"/>
          <w:rFonts w:ascii="HelveticaNeueLT Std Lt" w:hAnsi="HelveticaNeueLT Std Lt" w:cs="Arial"/>
          <w:sz w:val="24"/>
          <w:szCs w:val="24"/>
        </w:rPr>
        <w:t>http://www.preparados.cenapred.unam.mx/refugios_temporales</w:t>
      </w:r>
    </w:p>
    <w:bookmarkEnd w:id="29"/>
    <w:p w14:paraId="10988E01" w14:textId="57F9FBBF" w:rsidR="00D42734" w:rsidRDefault="00D42734" w:rsidP="009243EF">
      <w:pPr>
        <w:pStyle w:val="Sinespaciado"/>
        <w:spacing w:line="320" w:lineRule="exact"/>
        <w:ind w:left="142" w:right="168"/>
        <w:jc w:val="center"/>
        <w:rPr>
          <w:rStyle w:val="Hipervnculo"/>
          <w:rFonts w:ascii="HelveticaNeueLT Std Lt" w:hAnsi="HelveticaNeueLT Std Lt" w:cs="Arial"/>
          <w:sz w:val="24"/>
          <w:szCs w:val="24"/>
        </w:rPr>
      </w:pPr>
    </w:p>
    <w:p w14:paraId="24B38C9A" w14:textId="745B0CD0" w:rsidR="0047664C" w:rsidRDefault="0047664C" w:rsidP="009243EF">
      <w:pPr>
        <w:pStyle w:val="Sinespaciado"/>
        <w:spacing w:line="320" w:lineRule="exact"/>
        <w:ind w:right="168"/>
        <w:jc w:val="both"/>
        <w:rPr>
          <w:rFonts w:ascii="HelveticaNeueLT Std Lt" w:hAnsi="HelveticaNeueLT Std Lt"/>
          <w:sz w:val="24"/>
        </w:rPr>
      </w:pPr>
    </w:p>
    <w:p w14:paraId="13588B3C" w14:textId="11CE02E6" w:rsidR="0022081B" w:rsidRPr="009B0281" w:rsidRDefault="0022081B"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0" w:name="_Toc114736828"/>
      <w:r>
        <w:rPr>
          <w:rFonts w:ascii="HelveticaNeueLT Std Extended" w:hAnsi="HelveticaNeueLT Std Extended"/>
          <w:b/>
          <w:color w:val="C00000"/>
          <w:sz w:val="32"/>
        </w:rPr>
        <w:t>7.7</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Servicios estratégicos y equipamiento</w:t>
      </w:r>
      <w:bookmarkEnd w:id="30"/>
    </w:p>
    <w:p w14:paraId="41CDE860" w14:textId="2CA51F9B" w:rsidR="0022081B" w:rsidRDefault="0022081B" w:rsidP="009243EF">
      <w:pPr>
        <w:pStyle w:val="Sinespaciado"/>
        <w:spacing w:line="320" w:lineRule="exact"/>
        <w:ind w:right="168"/>
        <w:jc w:val="both"/>
        <w:rPr>
          <w:rFonts w:ascii="HelveticaNeueLT Std Lt" w:hAnsi="HelveticaNeueLT Std Lt"/>
          <w:sz w:val="24"/>
        </w:rPr>
      </w:pPr>
    </w:p>
    <w:p w14:paraId="55BA3D99" w14:textId="4E48E549" w:rsidR="0022081B" w:rsidRDefault="0001004C" w:rsidP="009243EF">
      <w:pPr>
        <w:pStyle w:val="Sinespaciado"/>
        <w:spacing w:line="320" w:lineRule="exact"/>
        <w:ind w:left="142" w:right="168"/>
        <w:jc w:val="both"/>
        <w:rPr>
          <w:rFonts w:ascii="HelveticaNeueLT Std Lt" w:hAnsi="HelveticaNeueLT Std Lt"/>
          <w:sz w:val="24"/>
        </w:rPr>
      </w:pPr>
      <w:r w:rsidRPr="0001004C">
        <w:rPr>
          <w:rFonts w:ascii="HelveticaNeueLT Std Lt" w:hAnsi="HelveticaNeueLT Std Lt"/>
          <w:sz w:val="24"/>
        </w:rPr>
        <w:t xml:space="preserve">Función orientada a atender los daños causados por </w:t>
      </w:r>
      <w:r w:rsidR="00D42734">
        <w:rPr>
          <w:rFonts w:ascii="HelveticaNeueLT Std Lt" w:hAnsi="HelveticaNeueLT Std Lt"/>
          <w:sz w:val="24"/>
        </w:rPr>
        <w:t xml:space="preserve">riesgo </w:t>
      </w:r>
      <w:r w:rsidR="00C60614">
        <w:rPr>
          <w:rFonts w:ascii="HelveticaNeueLT Std Lt" w:hAnsi="HelveticaNeueLT Std Lt"/>
          <w:sz w:val="24"/>
        </w:rPr>
        <w:t>socio organizativo</w:t>
      </w:r>
      <w:r w:rsidR="00BA5760">
        <w:rPr>
          <w:rFonts w:ascii="HelveticaNeueLT Std Lt" w:hAnsi="HelveticaNeueLT Std Lt"/>
          <w:sz w:val="24"/>
        </w:rPr>
        <w:t xml:space="preserve"> </w:t>
      </w:r>
      <w:r w:rsidR="00BA5760" w:rsidRPr="0001004C">
        <w:rPr>
          <w:rFonts w:ascii="HelveticaNeueLT Std Lt" w:hAnsi="HelveticaNeueLT Std Lt"/>
          <w:sz w:val="24"/>
        </w:rPr>
        <w:t>a</w:t>
      </w:r>
      <w:r w:rsidRPr="0001004C">
        <w:rPr>
          <w:rFonts w:ascii="HelveticaNeueLT Std Lt" w:hAnsi="HelveticaNeueLT Std Lt"/>
          <w:sz w:val="24"/>
        </w:rPr>
        <w:t xml:space="preserve"> los bienes de la colectividad, de importancia decisiva para su sostén y desarrollo y reorganizar los servicios, ofreciendo en su caso alternativas de prestación.</w:t>
      </w:r>
    </w:p>
    <w:p w14:paraId="0818FD36" w14:textId="41B6B6F1" w:rsidR="0001004C" w:rsidRDefault="0001004C" w:rsidP="009243EF">
      <w:pPr>
        <w:pStyle w:val="Sinespaciado"/>
        <w:spacing w:line="320" w:lineRule="exact"/>
        <w:ind w:left="142" w:right="168"/>
        <w:jc w:val="both"/>
        <w:rPr>
          <w:rFonts w:ascii="HelveticaNeueLT Std Lt" w:hAnsi="HelveticaNeueLT Std Lt"/>
          <w:sz w:val="24"/>
        </w:rPr>
      </w:pPr>
    </w:p>
    <w:p w14:paraId="54F7AB04" w14:textId="5A208AF9" w:rsidR="0001004C" w:rsidRDefault="00B86106"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De manera conjunta y coordinada,</w:t>
      </w:r>
      <w:r w:rsidR="0001004C">
        <w:rPr>
          <w:rFonts w:ascii="HelveticaNeueLT Std Lt" w:hAnsi="HelveticaNeueLT Std Lt"/>
          <w:sz w:val="24"/>
        </w:rPr>
        <w:t xml:space="preserve"> </w:t>
      </w:r>
      <w:r>
        <w:rPr>
          <w:rFonts w:ascii="HelveticaNeueLT Std Lt" w:hAnsi="HelveticaNeueLT Std Lt"/>
          <w:sz w:val="24"/>
        </w:rPr>
        <w:t xml:space="preserve">el </w:t>
      </w:r>
      <w:r w:rsidR="0001004C" w:rsidRPr="0001004C">
        <w:rPr>
          <w:rFonts w:ascii="HelveticaNeueLT Std Lt" w:hAnsi="HelveticaNeueLT Std Lt"/>
          <w:sz w:val="24"/>
        </w:rPr>
        <w:t xml:space="preserve">Sistema Estatal </w:t>
      </w:r>
      <w:r>
        <w:rPr>
          <w:rFonts w:ascii="HelveticaNeueLT Std Lt" w:hAnsi="HelveticaNeueLT Std Lt"/>
          <w:sz w:val="24"/>
        </w:rPr>
        <w:t xml:space="preserve">de Protección Civil </w:t>
      </w:r>
      <w:r w:rsidR="0001004C" w:rsidRPr="0001004C">
        <w:rPr>
          <w:rFonts w:ascii="HelveticaNeueLT Std Lt" w:hAnsi="HelveticaNeueLT Std Lt"/>
          <w:sz w:val="24"/>
        </w:rPr>
        <w:t xml:space="preserve">y </w:t>
      </w:r>
      <w:r>
        <w:rPr>
          <w:rFonts w:ascii="HelveticaNeueLT Std Lt" w:hAnsi="HelveticaNeueLT Std Lt"/>
          <w:sz w:val="24"/>
        </w:rPr>
        <w:t xml:space="preserve">los Sistemas </w:t>
      </w:r>
      <w:r w:rsidR="0001004C" w:rsidRPr="0001004C">
        <w:rPr>
          <w:rFonts w:ascii="HelveticaNeueLT Std Lt" w:hAnsi="HelveticaNeueLT Std Lt"/>
          <w:sz w:val="24"/>
        </w:rPr>
        <w:t>Municipal</w:t>
      </w:r>
      <w:r w:rsidR="0001004C">
        <w:rPr>
          <w:rFonts w:ascii="HelveticaNeueLT Std Lt" w:hAnsi="HelveticaNeueLT Std Lt"/>
          <w:sz w:val="24"/>
        </w:rPr>
        <w:t xml:space="preserve">es </w:t>
      </w:r>
      <w:r>
        <w:rPr>
          <w:rFonts w:ascii="HelveticaNeueLT Std Lt" w:hAnsi="HelveticaNeueLT Std Lt"/>
          <w:sz w:val="24"/>
        </w:rPr>
        <w:t xml:space="preserve">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2D804B40" w14:textId="77777777" w:rsidR="00D42734" w:rsidRPr="0001004C" w:rsidRDefault="00D42734" w:rsidP="009243EF">
      <w:pPr>
        <w:pStyle w:val="Sinespaciado"/>
        <w:spacing w:line="320" w:lineRule="exact"/>
        <w:ind w:left="142" w:right="168"/>
        <w:jc w:val="both"/>
        <w:rPr>
          <w:rFonts w:ascii="HelveticaNeueLT Std Lt" w:hAnsi="HelveticaNeueLT Std Lt"/>
          <w:sz w:val="24"/>
        </w:rPr>
      </w:pPr>
    </w:p>
    <w:p w14:paraId="1995097B" w14:textId="53A70097" w:rsidR="0001004C" w:rsidRDefault="0001004C"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sidR="00133555">
        <w:rPr>
          <w:rFonts w:ascii="HelveticaNeueLT Std Lt" w:hAnsi="HelveticaNeueLT Std Lt"/>
          <w:sz w:val="24"/>
        </w:rPr>
        <w:t xml:space="preserve">prevén </w:t>
      </w:r>
      <w:r w:rsidRPr="0001004C">
        <w:rPr>
          <w:rFonts w:ascii="HelveticaNeueLT Std Lt" w:hAnsi="HelveticaNeueLT Std Lt"/>
          <w:sz w:val="24"/>
        </w:rPr>
        <w:t>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48CE9598" w14:textId="77777777" w:rsidR="008D5DB9" w:rsidRDefault="008D5DB9" w:rsidP="009243EF">
      <w:pPr>
        <w:pStyle w:val="Sinespaciado"/>
        <w:spacing w:line="320" w:lineRule="exact"/>
        <w:ind w:left="142" w:right="168"/>
        <w:jc w:val="both"/>
        <w:rPr>
          <w:rFonts w:ascii="HelveticaNeueLT Std Lt" w:hAnsi="HelveticaNeueLT Std Lt"/>
          <w:sz w:val="24"/>
        </w:rPr>
      </w:pPr>
    </w:p>
    <w:p w14:paraId="2D000B11" w14:textId="77777777" w:rsidR="008B5E6F" w:rsidRDefault="008B5E6F" w:rsidP="009243EF">
      <w:pPr>
        <w:pStyle w:val="Sinespaciado"/>
        <w:spacing w:line="320" w:lineRule="exact"/>
        <w:ind w:right="168"/>
        <w:jc w:val="both"/>
        <w:rPr>
          <w:rFonts w:ascii="HelveticaNeueLT Std Lt" w:hAnsi="HelveticaNeueLT Std Lt"/>
          <w:sz w:val="24"/>
        </w:rPr>
      </w:pPr>
    </w:p>
    <w:p w14:paraId="33E2EC80" w14:textId="61C877CB" w:rsidR="00B86106" w:rsidRPr="009B0281" w:rsidRDefault="00B86106"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1" w:name="_Toc114736829"/>
      <w:r>
        <w:rPr>
          <w:rFonts w:ascii="HelveticaNeueLT Std Extended" w:hAnsi="HelveticaNeueLT Std Extended"/>
          <w:b/>
          <w:color w:val="C00000"/>
          <w:sz w:val="32"/>
        </w:rPr>
        <w:t>7.8</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Salud</w:t>
      </w:r>
      <w:bookmarkEnd w:id="31"/>
    </w:p>
    <w:p w14:paraId="7CA00247" w14:textId="62A890EC" w:rsidR="0001004C" w:rsidRDefault="0001004C" w:rsidP="009243EF">
      <w:pPr>
        <w:pStyle w:val="Sinespaciado"/>
        <w:spacing w:line="320" w:lineRule="exact"/>
        <w:ind w:right="168"/>
        <w:jc w:val="both"/>
        <w:rPr>
          <w:rFonts w:ascii="HelveticaNeueLT Std Lt" w:hAnsi="HelveticaNeueLT Std Lt"/>
          <w:sz w:val="24"/>
        </w:rPr>
      </w:pPr>
    </w:p>
    <w:p w14:paraId="77CC86F9" w14:textId="2DD39318" w:rsidR="00B86106" w:rsidRDefault="00693EE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Son las a</w:t>
      </w:r>
      <w:r w:rsidR="009D5873" w:rsidRPr="009D5873">
        <w:rPr>
          <w:rFonts w:ascii="HelveticaNeueLT Std Lt" w:hAnsi="HelveticaNeueLT Std Lt"/>
          <w:sz w:val="24"/>
        </w:rPr>
        <w:t xml:space="preserve">cciones orientadas a proporcionar los servicios médicos necesarios que permitan salvar vidas, prevenir enfermedades </w:t>
      </w:r>
      <w:r w:rsidR="00E55996">
        <w:rPr>
          <w:rFonts w:ascii="HelveticaNeueLT Std Lt" w:hAnsi="HelveticaNeueLT Std Lt"/>
          <w:sz w:val="24"/>
        </w:rPr>
        <w:t xml:space="preserve">y </w:t>
      </w:r>
      <w:r w:rsidR="00BA5760">
        <w:rPr>
          <w:rFonts w:ascii="HelveticaNeueLT Std Lt" w:hAnsi="HelveticaNeueLT Std Lt"/>
          <w:sz w:val="24"/>
        </w:rPr>
        <w:t>mitigar</w:t>
      </w:r>
      <w:r w:rsidR="009D5873" w:rsidRPr="009D5873">
        <w:rPr>
          <w:rFonts w:ascii="HelveticaNeueLT Std Lt" w:hAnsi="HelveticaNeueLT Std Lt"/>
          <w:sz w:val="24"/>
        </w:rPr>
        <w:t xml:space="preserve"> epidemias ante una emergencia o desastre.</w:t>
      </w:r>
    </w:p>
    <w:p w14:paraId="28BEC614" w14:textId="77777777" w:rsidR="00D42734" w:rsidRDefault="00D42734" w:rsidP="009243EF">
      <w:pPr>
        <w:pStyle w:val="Sinespaciado"/>
        <w:spacing w:line="320" w:lineRule="exact"/>
        <w:ind w:left="142" w:right="168"/>
        <w:jc w:val="both"/>
        <w:rPr>
          <w:rFonts w:ascii="HelveticaNeueLT Std Lt" w:hAnsi="HelveticaNeueLT Std Lt"/>
          <w:sz w:val="24"/>
        </w:rPr>
      </w:pPr>
    </w:p>
    <w:p w14:paraId="7250356C" w14:textId="6ED5E8D7" w:rsidR="00693EEA" w:rsidRDefault="00693EE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lastRenderedPageBreak/>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9243EF">
      <w:pPr>
        <w:pStyle w:val="Sinespaciado"/>
        <w:spacing w:line="320" w:lineRule="exact"/>
        <w:ind w:left="142" w:right="168"/>
        <w:jc w:val="both"/>
        <w:rPr>
          <w:rFonts w:ascii="HelveticaNeueLT Std Lt" w:hAnsi="HelveticaNeueLT Std Lt"/>
          <w:sz w:val="24"/>
        </w:rPr>
      </w:pPr>
    </w:p>
    <w:p w14:paraId="1ECD8BA6" w14:textId="34A591A2" w:rsidR="003C05FE" w:rsidRDefault="003C05FE" w:rsidP="005E5B17">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Durante una emergencia originada por </w:t>
      </w:r>
      <w:r w:rsidR="00E55996">
        <w:rPr>
          <w:rFonts w:ascii="HelveticaNeueLT Std Lt" w:hAnsi="HelveticaNeueLT Std Lt"/>
          <w:sz w:val="24"/>
        </w:rPr>
        <w:t xml:space="preserve">un </w:t>
      </w:r>
      <w:r w:rsidR="001E1330">
        <w:rPr>
          <w:rFonts w:ascii="HelveticaNeueLT Std Lt" w:hAnsi="HelveticaNeueLT Std Lt"/>
          <w:sz w:val="24"/>
        </w:rPr>
        <w:t xml:space="preserve">riesgo </w:t>
      </w:r>
      <w:r w:rsidR="00B25EE3">
        <w:rPr>
          <w:rFonts w:ascii="HelveticaNeueLT Std Lt" w:hAnsi="HelveticaNeueLT Std Lt"/>
          <w:sz w:val="24"/>
        </w:rPr>
        <w:t>socio organizativo</w:t>
      </w:r>
      <w:r>
        <w:rPr>
          <w:rFonts w:ascii="HelveticaNeueLT Std Lt" w:hAnsi="HelveticaNeueLT Std Lt"/>
          <w:sz w:val="24"/>
        </w:rPr>
        <w:t xml:space="preserve">, es de vital importancia implementar acciones preventivas para evitar brotes </w:t>
      </w:r>
      <w:r w:rsidR="004071DC">
        <w:rPr>
          <w:rFonts w:ascii="HelveticaNeueLT Std Lt" w:hAnsi="HelveticaNeueLT Std Lt"/>
          <w:sz w:val="24"/>
        </w:rPr>
        <w:t>epidemiológicos, por</w:t>
      </w:r>
      <w:r>
        <w:rPr>
          <w:rFonts w:ascii="HelveticaNeueLT Std Lt" w:hAnsi="HelveticaNeueLT Std Lt"/>
          <w:sz w:val="24"/>
        </w:rPr>
        <w:t xml:space="preserve"> lo que además de ejecutar acciones para brindar atención médica prehospitalaria y hospitalaria a las víctimas, las labores para realizar control de vectores y </w:t>
      </w:r>
      <w:r w:rsidR="00BD58DF">
        <w:rPr>
          <w:rFonts w:ascii="HelveticaNeueLT Std Lt" w:hAnsi="HelveticaNeueLT Std Lt"/>
          <w:sz w:val="24"/>
        </w:rPr>
        <w:t>sanidad</w:t>
      </w:r>
      <w:r>
        <w:rPr>
          <w:rFonts w:ascii="HelveticaNeueLT Std Lt" w:hAnsi="HelveticaNeueLT Std Lt"/>
          <w:sz w:val="24"/>
        </w:rPr>
        <w:t xml:space="preserve"> se constituyen en indispensables.</w:t>
      </w:r>
    </w:p>
    <w:p w14:paraId="00626DD5" w14:textId="4E6E27DF" w:rsidR="003C05FE" w:rsidRDefault="003C05FE" w:rsidP="009243EF">
      <w:pPr>
        <w:pStyle w:val="Sinespaciado"/>
        <w:spacing w:line="320" w:lineRule="exact"/>
        <w:ind w:right="168"/>
        <w:jc w:val="both"/>
        <w:rPr>
          <w:rFonts w:ascii="HelveticaNeueLT Std Lt" w:hAnsi="HelveticaNeueLT Std Lt"/>
          <w:sz w:val="24"/>
        </w:rPr>
      </w:pPr>
    </w:p>
    <w:p w14:paraId="2BB5CC22" w14:textId="1CC555ED" w:rsidR="003C05FE" w:rsidRPr="009B0281" w:rsidRDefault="003C05FE"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2" w:name="_Toc114736830"/>
      <w:r>
        <w:rPr>
          <w:rFonts w:ascii="HelveticaNeueLT Std Extended" w:hAnsi="HelveticaNeueLT Std Extended"/>
          <w:b/>
          <w:color w:val="C00000"/>
          <w:sz w:val="32"/>
        </w:rPr>
        <w:t>7.9</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Aprovisionamiento</w:t>
      </w:r>
      <w:bookmarkEnd w:id="32"/>
    </w:p>
    <w:p w14:paraId="72FC6F8C" w14:textId="597E1906" w:rsidR="003C05FE" w:rsidRDefault="003C05FE" w:rsidP="009243EF">
      <w:pPr>
        <w:pStyle w:val="Sinespaciado"/>
        <w:spacing w:line="320" w:lineRule="exact"/>
        <w:ind w:right="168"/>
        <w:jc w:val="both"/>
        <w:rPr>
          <w:rFonts w:ascii="HelveticaNeueLT Std Lt" w:hAnsi="HelveticaNeueLT Std Lt"/>
          <w:sz w:val="24"/>
        </w:rPr>
      </w:pPr>
    </w:p>
    <w:p w14:paraId="623284B5" w14:textId="4A9A6C7A" w:rsidR="005A240E" w:rsidRDefault="005A240E"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los requerimientos para el aprovisionamiento oportuno y transparente de bienes, medicamentos y productos básicos que requiere la población afectada o localizada 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9243EF">
      <w:pPr>
        <w:pStyle w:val="Sinespaciado"/>
        <w:spacing w:line="320" w:lineRule="exact"/>
        <w:ind w:left="142" w:right="168"/>
        <w:jc w:val="both"/>
        <w:rPr>
          <w:rFonts w:ascii="HelveticaNeueLT Std Lt" w:hAnsi="HelveticaNeueLT Std Lt"/>
          <w:sz w:val="24"/>
        </w:rPr>
      </w:pPr>
    </w:p>
    <w:p w14:paraId="57DBB5F4" w14:textId="1A7E5CC6" w:rsidR="005A240E" w:rsidRDefault="005A240E"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sz w:val="24"/>
        </w:rPr>
        <w:t>.</w:t>
      </w:r>
    </w:p>
    <w:p w14:paraId="7CB9DDAF" w14:textId="017A86E7" w:rsidR="005A240E" w:rsidRDefault="005A240E" w:rsidP="009243EF">
      <w:pPr>
        <w:pStyle w:val="Sinespaciado"/>
        <w:spacing w:line="320" w:lineRule="exact"/>
        <w:ind w:right="168"/>
        <w:jc w:val="both"/>
        <w:rPr>
          <w:rFonts w:ascii="HelveticaNeueLT Std Lt" w:hAnsi="HelveticaNeueLT Std Lt"/>
          <w:sz w:val="24"/>
        </w:rPr>
      </w:pPr>
    </w:p>
    <w:p w14:paraId="0377F927" w14:textId="301AA123" w:rsidR="00D86B99" w:rsidRPr="009B0281" w:rsidRDefault="00D86B99" w:rsidP="0008425C">
      <w:pPr>
        <w:pStyle w:val="Sinespaciado"/>
        <w:shd w:val="clear" w:color="auto" w:fill="BFBFBF" w:themeFill="background1" w:themeFillShade="BF"/>
        <w:ind w:right="27"/>
        <w:jc w:val="both"/>
        <w:outlineLvl w:val="1"/>
        <w:rPr>
          <w:rFonts w:ascii="HelveticaNeueLT Std Extended" w:hAnsi="HelveticaNeueLT Std Extended"/>
          <w:b/>
          <w:color w:val="C00000"/>
          <w:sz w:val="32"/>
        </w:rPr>
      </w:pPr>
      <w:bookmarkStart w:id="33" w:name="_Toc114736831"/>
      <w:r>
        <w:rPr>
          <w:rFonts w:ascii="HelveticaNeueLT Std Extended" w:hAnsi="HelveticaNeueLT Std Extended"/>
          <w:b/>
          <w:color w:val="C00000"/>
          <w:sz w:val="32"/>
        </w:rPr>
        <w:t>7.10</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Comunicación social de la emergencia</w:t>
      </w:r>
      <w:bookmarkEnd w:id="33"/>
    </w:p>
    <w:p w14:paraId="274454DA" w14:textId="17FE453C" w:rsidR="00D86B99" w:rsidRDefault="00D86B99" w:rsidP="009243EF">
      <w:pPr>
        <w:pStyle w:val="Sinespaciado"/>
        <w:spacing w:line="320" w:lineRule="exact"/>
        <w:ind w:right="168"/>
        <w:jc w:val="both"/>
        <w:rPr>
          <w:rFonts w:ascii="HelveticaNeueLT Std Lt" w:hAnsi="HelveticaNeueLT Std Lt"/>
          <w:sz w:val="24"/>
        </w:rPr>
      </w:pPr>
    </w:p>
    <w:p w14:paraId="674DC60A" w14:textId="38FE25F0" w:rsidR="0013394A" w:rsidRDefault="0013394A"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En una situación de emergencia, la comunicación social es de vital importancia para </w:t>
      </w:r>
      <w:r w:rsidRPr="0013394A">
        <w:rPr>
          <w:rFonts w:ascii="HelveticaNeueLT Std Lt" w:hAnsi="HelveticaNeueLT Std Lt"/>
          <w:sz w:val="24"/>
        </w:rPr>
        <w:t>brindar información oportuna y veraz a la población e instituciones, creando confianza, reduciendo la ansiedad y diluyendo rumores</w:t>
      </w:r>
      <w:r>
        <w:rPr>
          <w:rFonts w:ascii="HelveticaNeueLT Std Lt" w:hAnsi="HelveticaNeueLT Std Lt"/>
          <w:sz w:val="24"/>
        </w:rPr>
        <w:t xml:space="preserve">, </w:t>
      </w:r>
      <w:r w:rsidR="0061647F">
        <w:rPr>
          <w:rFonts w:ascii="HelveticaNeueLT Std Lt" w:hAnsi="HelveticaNeueLT Std Lt"/>
          <w:sz w:val="24"/>
        </w:rPr>
        <w:t>las acciones que el estado implementa para responder y brindar auxilio inmediato a la población, despejando así cualquier vacío de información que fácilmente puede ser cubierto por un sinnúmero de fuentes de información no oficiales.</w:t>
      </w:r>
    </w:p>
    <w:p w14:paraId="4F5E85E4" w14:textId="46DAA2EC" w:rsidR="0061647F" w:rsidRDefault="0061647F"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8DBFD5E" w14:textId="36695872" w:rsidR="0013394A" w:rsidRDefault="008C2BF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lastRenderedPageBreak/>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w:t>
      </w:r>
    </w:p>
    <w:p w14:paraId="68B288A5" w14:textId="7DF8156C" w:rsidR="0013394A" w:rsidRDefault="0013394A" w:rsidP="009243EF">
      <w:pPr>
        <w:pStyle w:val="Sinespaciado"/>
        <w:spacing w:line="320" w:lineRule="exact"/>
        <w:ind w:left="142" w:right="168"/>
        <w:jc w:val="both"/>
        <w:rPr>
          <w:rFonts w:ascii="HelveticaNeueLT Std Lt" w:hAnsi="HelveticaNeueLT Std Lt"/>
          <w:sz w:val="24"/>
        </w:rPr>
      </w:pPr>
    </w:p>
    <w:p w14:paraId="10AA85DC" w14:textId="1EC863D3" w:rsidR="003A3C43" w:rsidRDefault="003A3C43" w:rsidP="009243EF">
      <w:pPr>
        <w:pStyle w:val="Sinespaciado"/>
        <w:spacing w:line="320" w:lineRule="exact"/>
        <w:ind w:right="168"/>
        <w:jc w:val="center"/>
        <w:rPr>
          <w:rFonts w:ascii="HelveticaNeueLT Std Lt" w:hAnsi="HelveticaNeueLT Std Lt"/>
          <w:sz w:val="24"/>
        </w:rPr>
      </w:pPr>
      <w:r w:rsidRPr="003A3C43">
        <w:rPr>
          <w:rFonts w:ascii="HelveticaNeueLT Std Lt" w:hAnsi="HelveticaNeueLT Std Lt"/>
          <w:i/>
          <w:iCs/>
          <w:sz w:val="24"/>
        </w:rPr>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tbl>
      <w:tblPr>
        <w:tblStyle w:val="Tablaconcuadrcula"/>
        <w:tblW w:w="0" w:type="auto"/>
        <w:jc w:val="center"/>
        <w:tblLook w:val="04A0" w:firstRow="1" w:lastRow="0" w:firstColumn="1" w:lastColumn="0" w:noHBand="0" w:noVBand="1"/>
      </w:tblPr>
      <w:tblGrid>
        <w:gridCol w:w="2120"/>
        <w:gridCol w:w="2890"/>
        <w:gridCol w:w="1094"/>
        <w:gridCol w:w="843"/>
        <w:gridCol w:w="689"/>
        <w:gridCol w:w="525"/>
        <w:gridCol w:w="525"/>
        <w:gridCol w:w="525"/>
        <w:gridCol w:w="525"/>
        <w:gridCol w:w="525"/>
        <w:gridCol w:w="615"/>
        <w:gridCol w:w="9"/>
      </w:tblGrid>
      <w:tr w:rsidR="00C7513B" w:rsidRPr="001A4F54" w14:paraId="7739CB84" w14:textId="77777777" w:rsidTr="006F43C3">
        <w:trPr>
          <w:gridAfter w:val="1"/>
          <w:wAfter w:w="9" w:type="dxa"/>
          <w:cantSplit/>
          <w:trHeight w:val="314"/>
          <w:tblHeader/>
          <w:jc w:val="center"/>
        </w:trPr>
        <w:tc>
          <w:tcPr>
            <w:tcW w:w="2122" w:type="dxa"/>
            <w:vMerge w:val="restart"/>
            <w:shd w:val="clear" w:color="auto" w:fill="BFBFBF" w:themeFill="background1" w:themeFillShade="BF"/>
            <w:vAlign w:val="center"/>
          </w:tcPr>
          <w:p w14:paraId="55B3497A" w14:textId="744C5062" w:rsidR="00C7513B" w:rsidRPr="00D93944" w:rsidRDefault="00C7513B" w:rsidP="009243EF">
            <w:pPr>
              <w:pStyle w:val="Sinespaciado"/>
              <w:spacing w:line="320" w:lineRule="exact"/>
              <w:ind w:left="-120" w:right="168"/>
              <w:jc w:val="center"/>
              <w:rPr>
                <w:rFonts w:ascii="HelveticaNeueLT Std Lt" w:hAnsi="HelveticaNeueLT Std Lt"/>
                <w:b/>
                <w:bCs/>
                <w:sz w:val="18"/>
                <w:szCs w:val="18"/>
              </w:rPr>
            </w:pPr>
            <w:r w:rsidRPr="00D93944">
              <w:rPr>
                <w:rFonts w:ascii="HelveticaNeueLT Std Lt" w:hAnsi="HelveticaNeueLT Std Lt"/>
                <w:b/>
                <w:bCs/>
                <w:sz w:val="18"/>
                <w:szCs w:val="18"/>
              </w:rPr>
              <w:t>COMITÉ ESTATAL DE EMERGENCIAS</w:t>
            </w:r>
          </w:p>
        </w:tc>
        <w:tc>
          <w:tcPr>
            <w:tcW w:w="8815" w:type="dxa"/>
            <w:gridSpan w:val="10"/>
            <w:shd w:val="clear" w:color="auto" w:fill="BFBFBF" w:themeFill="background1" w:themeFillShade="BF"/>
            <w:vAlign w:val="center"/>
          </w:tcPr>
          <w:p w14:paraId="0D00EABB" w14:textId="707CFF49"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DE368E" w:rsidRPr="001A4F54" w14:paraId="252FD6BD" w14:textId="77777777" w:rsidTr="006F43C3">
        <w:trPr>
          <w:gridAfter w:val="1"/>
          <w:wAfter w:w="9" w:type="dxa"/>
          <w:cantSplit/>
          <w:trHeight w:val="314"/>
          <w:tblHeader/>
          <w:jc w:val="center"/>
        </w:trPr>
        <w:tc>
          <w:tcPr>
            <w:tcW w:w="2122" w:type="dxa"/>
            <w:vMerge/>
            <w:shd w:val="clear" w:color="auto" w:fill="BFBFBF" w:themeFill="background1" w:themeFillShade="BF"/>
            <w:vAlign w:val="center"/>
          </w:tcPr>
          <w:p w14:paraId="1E6A1670" w14:textId="5800A8F1" w:rsidR="00C7513B" w:rsidRPr="001A4F54" w:rsidRDefault="00C7513B" w:rsidP="009243EF">
            <w:pPr>
              <w:pStyle w:val="Sinespaciado"/>
              <w:spacing w:line="320" w:lineRule="exact"/>
              <w:ind w:right="168"/>
              <w:jc w:val="center"/>
              <w:rPr>
                <w:rFonts w:ascii="HelveticaNeueLT Std Lt" w:hAnsi="HelveticaNeueLT Std Lt"/>
                <w:b/>
                <w:bCs/>
                <w:sz w:val="20"/>
                <w:szCs w:val="20"/>
              </w:rPr>
            </w:pPr>
          </w:p>
        </w:tc>
        <w:tc>
          <w:tcPr>
            <w:tcW w:w="2848" w:type="dxa"/>
            <w:shd w:val="clear" w:color="auto" w:fill="BFBFBF" w:themeFill="background1" w:themeFillShade="BF"/>
            <w:vAlign w:val="center"/>
          </w:tcPr>
          <w:p w14:paraId="66EB99A2" w14:textId="3B9BCBC0"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1077" w:type="dxa"/>
            <w:shd w:val="clear" w:color="auto" w:fill="BFBFBF" w:themeFill="background1" w:themeFillShade="BF"/>
            <w:vAlign w:val="center"/>
          </w:tcPr>
          <w:p w14:paraId="7771B89C" w14:textId="62E467A7"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830" w:type="dxa"/>
            <w:shd w:val="clear" w:color="auto" w:fill="BFBFBF" w:themeFill="background1" w:themeFillShade="BF"/>
            <w:vAlign w:val="center"/>
          </w:tcPr>
          <w:p w14:paraId="60C433ED" w14:textId="6F6968E0"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678" w:type="dxa"/>
            <w:shd w:val="clear" w:color="auto" w:fill="BFBFBF" w:themeFill="background1" w:themeFillShade="BF"/>
            <w:vAlign w:val="center"/>
          </w:tcPr>
          <w:p w14:paraId="620903A8" w14:textId="39E95934"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0" w:type="auto"/>
            <w:shd w:val="clear" w:color="auto" w:fill="BFBFBF" w:themeFill="background1" w:themeFillShade="BF"/>
            <w:vAlign w:val="center"/>
          </w:tcPr>
          <w:p w14:paraId="0EDE27D7" w14:textId="480FF53C"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0" w:type="auto"/>
            <w:shd w:val="clear" w:color="auto" w:fill="BFBFBF" w:themeFill="background1" w:themeFillShade="BF"/>
            <w:vAlign w:val="center"/>
          </w:tcPr>
          <w:p w14:paraId="7BAB147B" w14:textId="273FD45E"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0" w:type="auto"/>
            <w:shd w:val="clear" w:color="auto" w:fill="BFBFBF" w:themeFill="background1" w:themeFillShade="BF"/>
            <w:vAlign w:val="center"/>
          </w:tcPr>
          <w:p w14:paraId="6D3DA76B" w14:textId="56C2DE42"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0" w:type="auto"/>
            <w:shd w:val="clear" w:color="auto" w:fill="BFBFBF" w:themeFill="background1" w:themeFillShade="BF"/>
            <w:vAlign w:val="center"/>
          </w:tcPr>
          <w:p w14:paraId="714CB412" w14:textId="0CD56817"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0" w:type="auto"/>
            <w:shd w:val="clear" w:color="auto" w:fill="BFBFBF" w:themeFill="background1" w:themeFillShade="BF"/>
            <w:vAlign w:val="center"/>
          </w:tcPr>
          <w:p w14:paraId="55149633" w14:textId="7206F339" w:rsidR="00C7513B" w:rsidRPr="001A4F54" w:rsidRDefault="00C7513B" w:rsidP="009243EF">
            <w:pPr>
              <w:pStyle w:val="Sinespaciado"/>
              <w:spacing w:line="320" w:lineRule="exact"/>
              <w:ind w:right="168"/>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0" w:type="auto"/>
            <w:shd w:val="clear" w:color="auto" w:fill="BFBFBF" w:themeFill="background1" w:themeFillShade="BF"/>
            <w:vAlign w:val="center"/>
          </w:tcPr>
          <w:p w14:paraId="26A50EA7" w14:textId="19945264" w:rsidR="00C7513B" w:rsidRPr="001A4F54" w:rsidRDefault="00C7513B" w:rsidP="009243EF">
            <w:pPr>
              <w:pStyle w:val="Sinespaciado"/>
              <w:spacing w:line="320" w:lineRule="exact"/>
              <w:ind w:right="168"/>
              <w:rPr>
                <w:rFonts w:ascii="HelveticaNeueLT Std Lt" w:hAnsi="HelveticaNeueLT Std Lt"/>
                <w:b/>
                <w:bCs/>
                <w:sz w:val="20"/>
                <w:szCs w:val="20"/>
              </w:rPr>
            </w:pPr>
            <w:r w:rsidRPr="001A4F54">
              <w:rPr>
                <w:rFonts w:ascii="HelveticaNeueLT Std Lt" w:hAnsi="HelveticaNeueLT Std Lt"/>
                <w:b/>
                <w:bCs/>
                <w:sz w:val="20"/>
                <w:szCs w:val="20"/>
              </w:rPr>
              <w:t>10</w:t>
            </w:r>
          </w:p>
        </w:tc>
      </w:tr>
      <w:tr w:rsidR="00DE368E" w:rsidRPr="001A4F54" w14:paraId="40FEB582" w14:textId="77777777" w:rsidTr="006F43C3">
        <w:trPr>
          <w:gridAfter w:val="1"/>
          <w:wAfter w:w="9" w:type="dxa"/>
          <w:trHeight w:val="943"/>
          <w:jc w:val="center"/>
        </w:trPr>
        <w:tc>
          <w:tcPr>
            <w:tcW w:w="2122" w:type="dxa"/>
          </w:tcPr>
          <w:p w14:paraId="374DE1BC" w14:textId="18CF1C2A"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2848" w:type="dxa"/>
            <w:vAlign w:val="center"/>
          </w:tcPr>
          <w:p w14:paraId="41D9B14E" w14:textId="39720A6E"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773C62A" w14:textId="63856685"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F862861" w14:textId="1FAAFBFF"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28C7D307" w14:textId="54360D5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4F77974" w14:textId="7077095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4FB1CAC" w14:textId="1DEC956B"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87E1E7" w14:textId="6F33F99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7F238A7" w14:textId="654EFB9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9557E2" w14:textId="36D4796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274416D" w14:textId="68E3FEC8"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17B75CB4" w14:textId="77777777" w:rsidTr="006F43C3">
        <w:trPr>
          <w:gridAfter w:val="1"/>
          <w:wAfter w:w="9" w:type="dxa"/>
          <w:trHeight w:val="619"/>
          <w:jc w:val="center"/>
        </w:trPr>
        <w:tc>
          <w:tcPr>
            <w:tcW w:w="2122" w:type="dxa"/>
          </w:tcPr>
          <w:p w14:paraId="6C648259" w14:textId="5C782DCE"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2848" w:type="dxa"/>
            <w:vAlign w:val="center"/>
          </w:tcPr>
          <w:p w14:paraId="66E98119" w14:textId="10CD8B9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70A8429" w14:textId="50A92B1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97CD7D5" w14:textId="6AC8A8F6"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570F666" w14:textId="38AABE6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9A96FBB" w14:textId="21AE519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30607A" w14:textId="182CE1B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EF218C9" w14:textId="37FC28E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8ADC996" w14:textId="221661B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E1B4EFE" w14:textId="10422755"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B23565" w14:textId="0DB23A9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CD7DA35" w14:textId="77777777" w:rsidTr="006F43C3">
        <w:trPr>
          <w:gridAfter w:val="1"/>
          <w:wAfter w:w="9" w:type="dxa"/>
          <w:trHeight w:val="628"/>
          <w:jc w:val="center"/>
        </w:trPr>
        <w:tc>
          <w:tcPr>
            <w:tcW w:w="2122" w:type="dxa"/>
          </w:tcPr>
          <w:p w14:paraId="0047FC03" w14:textId="09821AAC"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2848" w:type="dxa"/>
            <w:vAlign w:val="center"/>
          </w:tcPr>
          <w:p w14:paraId="649BA2E7" w14:textId="3871C74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1C57161" w14:textId="04E7DA38"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9B68F5" w14:textId="2F06D2F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B166D39" w14:textId="0956B88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66904F6" w14:textId="377C881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5F048BA" w14:textId="0CDB298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22EEF9" w14:textId="5FB9B4D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369369" w14:textId="4FAE7F9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1C1EB87" w14:textId="54EBA339"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7755F5A" w14:textId="097E76F8"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E6CEE08" w14:textId="77777777" w:rsidTr="006F43C3">
        <w:trPr>
          <w:gridAfter w:val="1"/>
          <w:wAfter w:w="9" w:type="dxa"/>
          <w:trHeight w:val="628"/>
          <w:jc w:val="center"/>
        </w:trPr>
        <w:tc>
          <w:tcPr>
            <w:tcW w:w="2122" w:type="dxa"/>
          </w:tcPr>
          <w:p w14:paraId="55FAB313" w14:textId="5F45DC00"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2848" w:type="dxa"/>
            <w:vAlign w:val="center"/>
          </w:tcPr>
          <w:p w14:paraId="0DB4B1F4" w14:textId="6706F40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681B8D25" w14:textId="0FBAE1E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402A46E" w14:textId="33D903D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6AB738" w14:textId="5EF0ECD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03E671" w14:textId="3F7D8E5B"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9AC43B5" w14:textId="1A149EC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0AE5B9C" w14:textId="725B087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BFD35E0" w14:textId="7462B2B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C08DA25" w14:textId="6EE19626"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AA59C60" w14:textId="53A6BFD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7BD5F7" w14:textId="77777777" w:rsidTr="006F43C3">
        <w:trPr>
          <w:gridAfter w:val="1"/>
          <w:wAfter w:w="9" w:type="dxa"/>
          <w:trHeight w:val="943"/>
          <w:jc w:val="center"/>
        </w:trPr>
        <w:tc>
          <w:tcPr>
            <w:tcW w:w="2122" w:type="dxa"/>
          </w:tcPr>
          <w:p w14:paraId="319EC14B" w14:textId="1615C997"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2848" w:type="dxa"/>
            <w:vAlign w:val="center"/>
          </w:tcPr>
          <w:p w14:paraId="326A2746" w14:textId="7FF79076"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D7177C8" w14:textId="4DAB524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50CF4D7" w14:textId="2775E17F"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19DD5C" w14:textId="5BBB45A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44DD2A3" w14:textId="4ECB152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896843E" w14:textId="241B64F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15C0DE0" w14:textId="2EB62D4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38D0B90" w14:textId="096E893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5016E33" w14:textId="5F4A24D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2ED8107" w14:textId="3F1A7A5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5614B34" w14:textId="77777777" w:rsidTr="006F43C3">
        <w:trPr>
          <w:gridAfter w:val="1"/>
          <w:wAfter w:w="9" w:type="dxa"/>
          <w:trHeight w:val="943"/>
          <w:jc w:val="center"/>
        </w:trPr>
        <w:tc>
          <w:tcPr>
            <w:tcW w:w="2122" w:type="dxa"/>
          </w:tcPr>
          <w:p w14:paraId="74EB538A" w14:textId="5CE3544F"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Económico</w:t>
            </w:r>
          </w:p>
        </w:tc>
        <w:tc>
          <w:tcPr>
            <w:tcW w:w="2848" w:type="dxa"/>
            <w:vAlign w:val="center"/>
          </w:tcPr>
          <w:p w14:paraId="02F0BC63" w14:textId="576E079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877E121" w14:textId="4080A05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A048D8D" w14:textId="70587F0E"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BB72D8A" w14:textId="3A6CFFED"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5B06BC" w14:textId="5FF70F5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1E4105" w14:textId="49FD7EE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BB15E24" w14:textId="076B7FB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75788D" w14:textId="7092FD7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B9E7B3C" w14:textId="3A7441D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9EA879D" w14:textId="75D43045"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6B1C8C5A" w14:textId="77777777" w:rsidTr="006F43C3">
        <w:trPr>
          <w:gridAfter w:val="1"/>
          <w:wAfter w:w="9" w:type="dxa"/>
          <w:trHeight w:val="943"/>
          <w:jc w:val="center"/>
        </w:trPr>
        <w:tc>
          <w:tcPr>
            <w:tcW w:w="2122" w:type="dxa"/>
          </w:tcPr>
          <w:p w14:paraId="5BA731D5" w14:textId="18264C38"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2848" w:type="dxa"/>
            <w:vAlign w:val="center"/>
          </w:tcPr>
          <w:p w14:paraId="382FAED7" w14:textId="3326D88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8534E9E" w14:textId="21944A6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FBB513" w14:textId="0E0F259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95E8427" w14:textId="02A2E72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009560" w14:textId="24149A2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6F491B" w14:textId="1CF9FA40"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F548AB8" w14:textId="420EC0F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95A7CB3" w14:textId="52137D9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F6EC048" w14:textId="217194C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D38185" w14:textId="684CD10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01B0EF9A" w14:textId="77777777" w:rsidTr="006F43C3">
        <w:trPr>
          <w:gridAfter w:val="1"/>
          <w:wAfter w:w="9" w:type="dxa"/>
          <w:trHeight w:val="628"/>
          <w:jc w:val="center"/>
        </w:trPr>
        <w:tc>
          <w:tcPr>
            <w:tcW w:w="2122" w:type="dxa"/>
          </w:tcPr>
          <w:p w14:paraId="18D89BE3" w14:textId="1046BAF1"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2848" w:type="dxa"/>
            <w:vAlign w:val="center"/>
          </w:tcPr>
          <w:p w14:paraId="48E11AA6" w14:textId="744E236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C82993" w14:textId="50F7239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FEFE58F" w14:textId="7621BBB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1469437" w14:textId="3E8AF55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BB0BFB8" w14:textId="456BB02D"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6B7E976" w14:textId="3D0221A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88411C1" w14:textId="4B0D430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AA1AA9" w14:textId="50C5503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1CDC7D9" w14:textId="1D649C89"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788C73" w14:textId="65FB2300"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4A93916" w14:textId="77777777" w:rsidTr="006F43C3">
        <w:trPr>
          <w:gridAfter w:val="1"/>
          <w:wAfter w:w="9" w:type="dxa"/>
          <w:trHeight w:val="1248"/>
          <w:jc w:val="center"/>
        </w:trPr>
        <w:tc>
          <w:tcPr>
            <w:tcW w:w="2122" w:type="dxa"/>
          </w:tcPr>
          <w:p w14:paraId="6AFB969B" w14:textId="047E64AE" w:rsidR="001A4F54" w:rsidRPr="001A4F54" w:rsidRDefault="001A4F54" w:rsidP="009243EF">
            <w:pPr>
              <w:pStyle w:val="Sinespaciado"/>
              <w:spacing w:line="320" w:lineRule="exact"/>
              <w:ind w:right="168"/>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2848" w:type="dxa"/>
            <w:vAlign w:val="center"/>
          </w:tcPr>
          <w:p w14:paraId="50CDB104" w14:textId="4E638D26" w:rsidR="001A4F54" w:rsidRPr="001A4F54" w:rsidRDefault="005078D2"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0CD844" w14:textId="718FD96F" w:rsidR="001A4F54" w:rsidRPr="001A4F54" w:rsidRDefault="005078D2"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DD1A588" w14:textId="27CEE621" w:rsidR="001A4F54" w:rsidRPr="001A4F54" w:rsidRDefault="00EF33F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EC843EB" w14:textId="2F8D311F" w:rsidR="001A4F54" w:rsidRPr="001A4F54" w:rsidRDefault="00EF33F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3E295B1" w14:textId="1DD83613" w:rsidR="001A4F54" w:rsidRPr="001A4F54" w:rsidRDefault="005078D2"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69582F1" w14:textId="16A842BC" w:rsidR="001A4F54" w:rsidRPr="001A4F54" w:rsidRDefault="005078D2"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0CD10A6" w14:textId="49EDBE5F" w:rsidR="001A4F54" w:rsidRPr="001A4F54" w:rsidRDefault="005078D2"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047384" w14:textId="286E743A" w:rsidR="001A4F54" w:rsidRPr="001A4F54" w:rsidRDefault="00EF33F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D0662C" w14:textId="77EAD432" w:rsidR="001A4F54" w:rsidRPr="001A4F54" w:rsidRDefault="00EF33F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CEC69F1" w14:textId="34B2CCD5" w:rsidR="001A4F54" w:rsidRPr="001A4F54" w:rsidRDefault="00EF33F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9AD723B" w14:textId="77777777" w:rsidTr="006F43C3">
        <w:trPr>
          <w:gridAfter w:val="1"/>
          <w:wAfter w:w="9" w:type="dxa"/>
          <w:trHeight w:val="628"/>
          <w:jc w:val="center"/>
        </w:trPr>
        <w:tc>
          <w:tcPr>
            <w:tcW w:w="2122" w:type="dxa"/>
          </w:tcPr>
          <w:p w14:paraId="0FE189AC" w14:textId="7FE9125E"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2848" w:type="dxa"/>
            <w:vAlign w:val="center"/>
          </w:tcPr>
          <w:p w14:paraId="5A6B4BB2" w14:textId="54EE02BC"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143DF0D" w14:textId="03050CDA"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3D0EB70" w14:textId="453E4BC2"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0E4E8E1" w14:textId="535C118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C6B443" w14:textId="2B8D332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9FE54D8" w14:textId="4A9FB9B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09B3FE" w14:textId="5E84629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4AE2BB" w14:textId="78CEB4C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BE8D00B" w14:textId="28E0965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81DAA2" w14:textId="70412C3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2D17B7E0" w14:textId="77777777" w:rsidTr="006F43C3">
        <w:trPr>
          <w:gridAfter w:val="1"/>
          <w:wAfter w:w="9" w:type="dxa"/>
          <w:trHeight w:val="628"/>
          <w:jc w:val="center"/>
        </w:trPr>
        <w:tc>
          <w:tcPr>
            <w:tcW w:w="2122" w:type="dxa"/>
          </w:tcPr>
          <w:p w14:paraId="60D7DA62" w14:textId="2B7291F7"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2848" w:type="dxa"/>
            <w:vAlign w:val="center"/>
          </w:tcPr>
          <w:p w14:paraId="53E1DC42" w14:textId="49EBD35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ACBB715" w14:textId="73CAAF34"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43B51B6" w14:textId="01ED240D"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2BA659E" w14:textId="0E19B41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3D94893" w14:textId="62EF455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C1F1A4" w14:textId="6CA3C89D"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85FE9EF" w14:textId="615E5630"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29E48FF" w14:textId="2CFB2F09"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6329F1" w14:textId="4AF43FA7"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4CCB15" w14:textId="0F496F48"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2AB355B" w14:textId="77777777" w:rsidTr="006F43C3">
        <w:trPr>
          <w:gridAfter w:val="1"/>
          <w:wAfter w:w="9" w:type="dxa"/>
          <w:trHeight w:val="628"/>
          <w:jc w:val="center"/>
        </w:trPr>
        <w:tc>
          <w:tcPr>
            <w:tcW w:w="2122" w:type="dxa"/>
          </w:tcPr>
          <w:p w14:paraId="3155E099" w14:textId="65568745"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la Mujer</w:t>
            </w:r>
          </w:p>
        </w:tc>
        <w:tc>
          <w:tcPr>
            <w:tcW w:w="2848" w:type="dxa"/>
            <w:vAlign w:val="center"/>
          </w:tcPr>
          <w:p w14:paraId="46960FD2" w14:textId="7716AF4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05E9B4A6" w14:textId="41B05DF2"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1C3F11C" w14:textId="018CC0A5"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505B0D8" w14:textId="0B1E07A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5DF0B6" w14:textId="1043F7F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E85055" w14:textId="62541EE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75E9B08" w14:textId="1DF3B17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36E46B1" w14:textId="3B482AD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89AC466" w14:textId="173ABE6A"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46D5D90" w14:textId="0F3ECD0A"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66D2DEC1" w14:textId="77777777" w:rsidTr="006F43C3">
        <w:trPr>
          <w:gridAfter w:val="1"/>
          <w:wAfter w:w="9" w:type="dxa"/>
          <w:trHeight w:val="628"/>
          <w:jc w:val="center"/>
        </w:trPr>
        <w:tc>
          <w:tcPr>
            <w:tcW w:w="2122" w:type="dxa"/>
          </w:tcPr>
          <w:p w14:paraId="616E6297" w14:textId="43905A67" w:rsidR="006F43C3" w:rsidRPr="001A4F54" w:rsidRDefault="006F43C3" w:rsidP="006F43C3">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2848" w:type="dxa"/>
            <w:vAlign w:val="center"/>
          </w:tcPr>
          <w:p w14:paraId="62C92BFF" w14:textId="7255A2DE" w:rsidR="006F43C3" w:rsidRPr="001A4F54" w:rsidRDefault="00EF33F6" w:rsidP="006F43C3">
            <w:pPr>
              <w:pStyle w:val="Sinespaciado"/>
              <w:spacing w:line="320" w:lineRule="exact"/>
              <w:ind w:left="101" w:right="168" w:hanging="101"/>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5AA9BA1D" w14:textId="1BF506D3"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3C55DAA1" w14:textId="0BBBB24C"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4B12223" w14:textId="61A5BDF8"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A7775C6" w14:textId="74F94D2A"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EE1DB3" w14:textId="24834F84"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F61DAA" w14:textId="588C019E"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CDCE119" w14:textId="54E8753C"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B4237F" w14:textId="44089535"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9C28771" w14:textId="7128414A" w:rsidR="006F43C3" w:rsidRPr="001A4F54" w:rsidRDefault="00EF33F6"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DAB3087" w14:textId="77777777" w:rsidTr="006F43C3">
        <w:trPr>
          <w:gridAfter w:val="1"/>
          <w:wAfter w:w="9" w:type="dxa"/>
          <w:trHeight w:val="943"/>
          <w:jc w:val="center"/>
        </w:trPr>
        <w:tc>
          <w:tcPr>
            <w:tcW w:w="2122" w:type="dxa"/>
          </w:tcPr>
          <w:p w14:paraId="69A4889C" w14:textId="13E8F052"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2848" w:type="dxa"/>
            <w:vAlign w:val="center"/>
          </w:tcPr>
          <w:p w14:paraId="6819AC66" w14:textId="430C8844"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BF7BC31" w14:textId="7193CA3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29FB764C" w14:textId="697F0F82"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EF61AED" w14:textId="5FB78A0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73BD5B" w14:textId="20A3153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341BEF" w14:textId="385D607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206B6D" w14:textId="042E824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C61901" w14:textId="4C1BB4A8"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B9FE1F" w14:textId="1298E76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56E565" w14:textId="53D81B51"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3FDC934" w14:textId="77777777" w:rsidTr="006F43C3">
        <w:trPr>
          <w:gridAfter w:val="1"/>
          <w:wAfter w:w="9" w:type="dxa"/>
          <w:trHeight w:val="619"/>
          <w:jc w:val="center"/>
        </w:trPr>
        <w:tc>
          <w:tcPr>
            <w:tcW w:w="2122" w:type="dxa"/>
          </w:tcPr>
          <w:p w14:paraId="3859B512" w14:textId="6A583787" w:rsidR="001A4F54" w:rsidRPr="001A4F54" w:rsidRDefault="001A4F54" w:rsidP="00166C06">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2848" w:type="dxa"/>
            <w:vAlign w:val="center"/>
          </w:tcPr>
          <w:p w14:paraId="6484498E" w14:textId="52D47E9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206BA82" w14:textId="4DC22E19"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DD29D" w14:textId="4A82E6D8"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53F58C27" w14:textId="1F37248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0E9A13" w14:textId="2B72CB5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1397F93" w14:textId="714AED7A"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5E01ED7" w14:textId="0749983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0C0249" w14:textId="5DEE7057"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1C07ED1" w14:textId="0EF14F5B"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0CDD8AB" w14:textId="249CD51C"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5C13EC54" w14:textId="77777777" w:rsidTr="006F43C3">
        <w:trPr>
          <w:gridAfter w:val="1"/>
          <w:wAfter w:w="9" w:type="dxa"/>
          <w:trHeight w:val="628"/>
          <w:jc w:val="center"/>
        </w:trPr>
        <w:tc>
          <w:tcPr>
            <w:tcW w:w="2122" w:type="dxa"/>
          </w:tcPr>
          <w:p w14:paraId="3011BA7F" w14:textId="555729A8" w:rsidR="006F43C3" w:rsidRPr="001A4F54" w:rsidRDefault="006F43C3" w:rsidP="006F43C3">
            <w:pPr>
              <w:pStyle w:val="Sinespaciado"/>
              <w:spacing w:line="320" w:lineRule="exact"/>
              <w:ind w:right="-103"/>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2848" w:type="dxa"/>
            <w:vAlign w:val="center"/>
          </w:tcPr>
          <w:p w14:paraId="332C5A47" w14:textId="4B076241"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7901BDA" w14:textId="45EBCBEF"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E894DA9" w14:textId="265EE16E"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7559EE" w14:textId="5D08ECF7"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508044F" w14:textId="1E27EFB7"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F9A267D" w14:textId="69E6F33F"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7C35071" w14:textId="3B126387"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F1E062" w14:textId="31F3A04A"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39E792" w14:textId="75A41DB9"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7588F4" w14:textId="2AE732D4" w:rsidR="006F43C3" w:rsidRPr="001A4F54" w:rsidRDefault="006F43C3" w:rsidP="006F43C3">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75EA384" w14:textId="77777777" w:rsidTr="006F43C3">
        <w:trPr>
          <w:gridAfter w:val="1"/>
          <w:wAfter w:w="9" w:type="dxa"/>
          <w:trHeight w:val="1394"/>
          <w:jc w:val="center"/>
        </w:trPr>
        <w:tc>
          <w:tcPr>
            <w:tcW w:w="2122" w:type="dxa"/>
          </w:tcPr>
          <w:p w14:paraId="2A542D3D" w14:textId="2EE1D4A1" w:rsidR="001A4F54" w:rsidRPr="001A4F54" w:rsidRDefault="00F27D66" w:rsidP="00166C06">
            <w:pPr>
              <w:pStyle w:val="Sinespaciado"/>
              <w:spacing w:line="320" w:lineRule="exact"/>
              <w:ind w:right="-103"/>
              <w:jc w:val="center"/>
              <w:rPr>
                <w:rFonts w:ascii="HelveticaNeueLT Std Lt" w:hAnsi="HelveticaNeueLT Std Lt"/>
                <w:sz w:val="20"/>
                <w:szCs w:val="20"/>
              </w:rPr>
            </w:pPr>
            <w:r w:rsidRPr="008B5E6F">
              <w:rPr>
                <w:rFonts w:ascii="HelveticaNeueLT Std Lt" w:hAnsi="HelveticaNeueLT Std Lt"/>
                <w:sz w:val="20"/>
                <w:szCs w:val="20"/>
              </w:rPr>
              <w:t>Coordinación General de Protección Civil y Gestión</w:t>
            </w:r>
            <w:r>
              <w:rPr>
                <w:rFonts w:ascii="HelveticaNeueLT Std Lt" w:hAnsi="HelveticaNeueLT Std Lt"/>
                <w:sz w:val="20"/>
                <w:szCs w:val="20"/>
              </w:rPr>
              <w:t xml:space="preserve"> Integral del Riesgo</w:t>
            </w:r>
          </w:p>
        </w:tc>
        <w:tc>
          <w:tcPr>
            <w:tcW w:w="2848" w:type="dxa"/>
            <w:vAlign w:val="center"/>
          </w:tcPr>
          <w:p w14:paraId="7A584251" w14:textId="03E3319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26F5105E" w14:textId="0F79D9E7"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2281B234" w14:textId="6F4EB5B0"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649E3660" w14:textId="6A1DE77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498F7A3" w14:textId="360B432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B60FE3C" w14:textId="3534331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60B5A" w14:textId="67B2FF62"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EE6771" w14:textId="24624AFC"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A033BAE" w14:textId="06ED664D"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15760D" w14:textId="66EFF15C"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668DC5D3" w14:textId="77777777" w:rsidTr="006F43C3">
        <w:trPr>
          <w:gridAfter w:val="1"/>
          <w:wAfter w:w="9" w:type="dxa"/>
          <w:trHeight w:val="943"/>
          <w:jc w:val="center"/>
        </w:trPr>
        <w:tc>
          <w:tcPr>
            <w:tcW w:w="2122" w:type="dxa"/>
          </w:tcPr>
          <w:p w14:paraId="27CE0DC2" w14:textId="2C1A80A9" w:rsidR="001A4F54" w:rsidRPr="001A4F54" w:rsidRDefault="00F27D66"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2848" w:type="dxa"/>
            <w:vAlign w:val="center"/>
          </w:tcPr>
          <w:p w14:paraId="26F2A278" w14:textId="3DF227A0"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54FAB03" w14:textId="2125519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C606EA1" w14:textId="399D1E7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A80D67A" w14:textId="1844F48E"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BB0E4CD" w14:textId="691BCEB6"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C468E8C" w14:textId="142818CF"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D77749" w14:textId="58FC5174"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A0810F8" w14:textId="69E368C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27FF80C" w14:textId="5C7A5EEE"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5BCB2A" w14:textId="1E0B50DB"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FED78E1" w14:textId="77777777" w:rsidTr="006F43C3">
        <w:trPr>
          <w:gridAfter w:val="1"/>
          <w:wAfter w:w="9" w:type="dxa"/>
          <w:trHeight w:val="628"/>
          <w:jc w:val="center"/>
        </w:trPr>
        <w:tc>
          <w:tcPr>
            <w:tcW w:w="2122" w:type="dxa"/>
          </w:tcPr>
          <w:p w14:paraId="545BAB7A" w14:textId="5DD32B0F" w:rsidR="001A4F54" w:rsidRPr="001A4F54" w:rsidRDefault="00F27D66"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Secretaría de Marina</w:t>
            </w:r>
          </w:p>
        </w:tc>
        <w:tc>
          <w:tcPr>
            <w:tcW w:w="2848" w:type="dxa"/>
            <w:vAlign w:val="center"/>
          </w:tcPr>
          <w:p w14:paraId="5BCE3A6A" w14:textId="0DE700B1"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1A3DF35" w14:textId="2FB6DE73"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6B6C0E8" w14:textId="5BA5B87B" w:rsidR="001A4F54"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C135727" w14:textId="2866B3E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0348F6" w14:textId="6AD60803"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12DE63" w14:textId="614C785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8EA2758" w14:textId="62CDBCD5"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F461B1" w14:textId="5436B1B1" w:rsidR="001A4F54"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F548D8E" w14:textId="5D98AAD3"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9C75AA7" w14:textId="3329B3C2" w:rsidR="001A4F54"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1B91CF4" w14:textId="77777777" w:rsidTr="006F43C3">
        <w:trPr>
          <w:gridAfter w:val="1"/>
          <w:wAfter w:w="9" w:type="dxa"/>
          <w:trHeight w:val="628"/>
          <w:jc w:val="center"/>
        </w:trPr>
        <w:tc>
          <w:tcPr>
            <w:tcW w:w="2122" w:type="dxa"/>
          </w:tcPr>
          <w:p w14:paraId="77FDC377" w14:textId="4EB33399" w:rsidR="00F27D66" w:rsidRDefault="00F27D66"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Guardia Nacional</w:t>
            </w:r>
          </w:p>
        </w:tc>
        <w:tc>
          <w:tcPr>
            <w:tcW w:w="2848" w:type="dxa"/>
            <w:vAlign w:val="center"/>
          </w:tcPr>
          <w:p w14:paraId="5D40A1A4" w14:textId="7212386D"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38602B2" w14:textId="1580B327"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232A5" w14:textId="7FA321F1"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5FD9E77" w14:textId="07101689"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B4E963" w14:textId="2FFE4A82"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6A509B" w14:textId="4DB0A154"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9A33BBF" w14:textId="09D23496"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80EBD" w14:textId="514BBDA0"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F9A4845" w14:textId="44DE3CBD"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CD35036" w14:textId="61E1D6EB"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B969CE6" w14:textId="77777777" w:rsidTr="006F43C3">
        <w:trPr>
          <w:gridAfter w:val="1"/>
          <w:wAfter w:w="9" w:type="dxa"/>
          <w:trHeight w:val="934"/>
          <w:jc w:val="center"/>
        </w:trPr>
        <w:tc>
          <w:tcPr>
            <w:tcW w:w="2122" w:type="dxa"/>
          </w:tcPr>
          <w:p w14:paraId="24FCB34D" w14:textId="4D5A55E3" w:rsidR="00F27D66" w:rsidRDefault="00C24647" w:rsidP="00166C06">
            <w:pPr>
              <w:pStyle w:val="Sinespaciado"/>
              <w:spacing w:line="320" w:lineRule="exact"/>
              <w:ind w:right="-103"/>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2848" w:type="dxa"/>
            <w:vAlign w:val="center"/>
          </w:tcPr>
          <w:p w14:paraId="0D775B88" w14:textId="400B9B4B"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6FF199E" w14:textId="05659CB0"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386987D" w14:textId="305A23E5" w:rsidR="00F27D66"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94E84D" w14:textId="0F3D3E0B"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4A0933D" w14:textId="497D3AF6"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F3D46A7" w14:textId="0C29EE8F"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CCC570D" w14:textId="603825F9"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45428" w14:textId="61B6734C" w:rsidR="00F27D66"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8D527C" w14:textId="1CCD0191"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A20B42" w14:textId="2FFECD1D" w:rsidR="00F27D66"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5BB1AE1" w14:textId="77777777" w:rsidTr="006F43C3">
        <w:trPr>
          <w:gridAfter w:val="1"/>
          <w:wAfter w:w="9" w:type="dxa"/>
          <w:trHeight w:val="943"/>
          <w:jc w:val="center"/>
        </w:trPr>
        <w:tc>
          <w:tcPr>
            <w:tcW w:w="2122" w:type="dxa"/>
          </w:tcPr>
          <w:p w14:paraId="093EED23" w14:textId="4D98DD52" w:rsidR="00C24647" w:rsidRDefault="00C24647"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2848" w:type="dxa"/>
            <w:vAlign w:val="center"/>
          </w:tcPr>
          <w:p w14:paraId="4E1C080B" w14:textId="18516317"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46D6DE8" w14:textId="2638C449"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51E23F1" w14:textId="0D1FE016"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055930B" w14:textId="3B81EF48"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F6D335" w14:textId="644BD21F"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111534B" w14:textId="3FB18BA9"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0B5698B" w14:textId="6515A63C"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A9ED8BC" w14:textId="2F721216"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AED529B" w14:textId="7FC1E885"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86C186" w14:textId="5D0F9FE9"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F29031" w14:textId="77777777" w:rsidTr="006F43C3">
        <w:trPr>
          <w:gridAfter w:val="1"/>
          <w:wAfter w:w="9" w:type="dxa"/>
          <w:trHeight w:val="628"/>
          <w:jc w:val="center"/>
        </w:trPr>
        <w:tc>
          <w:tcPr>
            <w:tcW w:w="2122" w:type="dxa"/>
          </w:tcPr>
          <w:p w14:paraId="44329F3B" w14:textId="75FDFACD" w:rsidR="00C24647" w:rsidRDefault="00C24647"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Cruz Roja Mexicana</w:t>
            </w:r>
          </w:p>
        </w:tc>
        <w:tc>
          <w:tcPr>
            <w:tcW w:w="2848" w:type="dxa"/>
            <w:vAlign w:val="center"/>
          </w:tcPr>
          <w:p w14:paraId="65136D61" w14:textId="055330D7"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557FF00" w14:textId="6ACEEEC5"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BDE77E6" w14:textId="1AE461F1" w:rsidR="00C24647" w:rsidRPr="001A4F54" w:rsidRDefault="00CE4B2E"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0AA5E4F" w14:textId="02C57B58"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2F0FFE6" w14:textId="4BC8D889"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295F67F" w14:textId="1947B694"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E1E14BE" w14:textId="0A973167"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E961D" w14:textId="462CA9E9" w:rsidR="00C24647" w:rsidRPr="001A4F54" w:rsidRDefault="00DE3B76"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1A1C642" w14:textId="4D023625"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63F7EDD" w14:textId="3B768756" w:rsidR="00C24647" w:rsidRPr="001A4F54" w:rsidRDefault="003A7A9D" w:rsidP="009243EF">
            <w:pPr>
              <w:pStyle w:val="Sinespaciado"/>
              <w:spacing w:line="320" w:lineRule="exact"/>
              <w:ind w:right="168"/>
              <w:jc w:val="center"/>
              <w:rPr>
                <w:rFonts w:ascii="HelveticaNeueLT Std Lt" w:hAnsi="HelveticaNeueLT Std Lt"/>
                <w:sz w:val="20"/>
                <w:szCs w:val="20"/>
              </w:rPr>
            </w:pPr>
            <w:r>
              <w:rPr>
                <w:rFonts w:ascii="HelveticaNeueLT Std Lt" w:hAnsi="HelveticaNeueLT Std Lt"/>
                <w:sz w:val="20"/>
                <w:szCs w:val="20"/>
              </w:rPr>
              <w:t>C</w:t>
            </w:r>
          </w:p>
        </w:tc>
      </w:tr>
      <w:tr w:rsidR="00C13B96" w:rsidRPr="00D55ABD" w14:paraId="68895A10" w14:textId="77777777" w:rsidTr="006F43C3">
        <w:trPr>
          <w:trHeight w:val="327"/>
          <w:jc w:val="center"/>
        </w:trPr>
        <w:tc>
          <w:tcPr>
            <w:tcW w:w="10946" w:type="dxa"/>
            <w:gridSpan w:val="12"/>
            <w:vAlign w:val="center"/>
          </w:tcPr>
          <w:p w14:paraId="4C8013ED" w14:textId="7ED805F4" w:rsidR="00C13B96" w:rsidRPr="00D55ABD" w:rsidRDefault="00C13B96" w:rsidP="009243EF">
            <w:pPr>
              <w:pStyle w:val="Sinespaciado"/>
              <w:spacing w:line="320" w:lineRule="exact"/>
              <w:ind w:right="168"/>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5D328FA2" w:rsidR="00C7513B" w:rsidRDefault="00C7513B" w:rsidP="009243EF">
      <w:pPr>
        <w:pStyle w:val="Sinespaciado"/>
        <w:spacing w:line="320" w:lineRule="exact"/>
        <w:ind w:right="168"/>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4337"/>
        <w:gridCol w:w="3259"/>
        <w:gridCol w:w="3259"/>
      </w:tblGrid>
      <w:tr w:rsidR="00D55ABD" w:rsidRPr="00D55ABD" w14:paraId="48B4FF6F" w14:textId="77777777" w:rsidTr="00166C06">
        <w:trPr>
          <w:trHeight w:val="374"/>
          <w:jc w:val="center"/>
        </w:trPr>
        <w:tc>
          <w:tcPr>
            <w:tcW w:w="10855" w:type="dxa"/>
            <w:gridSpan w:val="3"/>
            <w:shd w:val="clear" w:color="auto" w:fill="BFBFBF" w:themeFill="background1" w:themeFillShade="BF"/>
            <w:vAlign w:val="center"/>
          </w:tcPr>
          <w:p w14:paraId="4A7013D0" w14:textId="18AB60BD" w:rsidR="00D55ABD" w:rsidRPr="00D55ABD" w:rsidRDefault="00D55ABD" w:rsidP="009243EF">
            <w:pPr>
              <w:pStyle w:val="Sinespaciado"/>
              <w:spacing w:line="320" w:lineRule="exact"/>
              <w:ind w:right="168"/>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166C06">
        <w:trPr>
          <w:trHeight w:val="1511"/>
          <w:jc w:val="center"/>
        </w:trPr>
        <w:tc>
          <w:tcPr>
            <w:tcW w:w="4337" w:type="dxa"/>
          </w:tcPr>
          <w:p w14:paraId="79166264" w14:textId="77777777" w:rsidR="00C13B96" w:rsidRPr="00D55ABD" w:rsidRDefault="00C13B96"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lastRenderedPageBreak/>
              <w:t>Alertamiento</w:t>
            </w:r>
          </w:p>
          <w:p w14:paraId="44574F5C" w14:textId="32E07393" w:rsidR="00C13B96" w:rsidRPr="00D55ABD" w:rsidRDefault="00C13B96"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259" w:type="dxa"/>
          </w:tcPr>
          <w:p w14:paraId="482B17FA" w14:textId="3843B9BF"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59" w:type="dxa"/>
          </w:tcPr>
          <w:p w14:paraId="5084152A" w14:textId="762CC80B"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9243EF">
            <w:pPr>
              <w:pStyle w:val="Sinespaciado"/>
              <w:numPr>
                <w:ilvl w:val="0"/>
                <w:numId w:val="5"/>
              </w:numPr>
              <w:spacing w:line="320" w:lineRule="exact"/>
              <w:ind w:right="168"/>
              <w:jc w:val="both"/>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9243EF">
      <w:pPr>
        <w:pStyle w:val="Sinespaciado"/>
        <w:spacing w:line="320" w:lineRule="exact"/>
        <w:ind w:right="168"/>
        <w:jc w:val="both"/>
        <w:rPr>
          <w:rFonts w:ascii="HelveticaNeueLT Std Lt" w:hAnsi="HelveticaNeueLT Std Lt"/>
          <w:sz w:val="24"/>
        </w:rPr>
      </w:pPr>
    </w:p>
    <w:p w14:paraId="2896441B" w14:textId="066F1922" w:rsidR="00AB388A" w:rsidRPr="0082516A" w:rsidRDefault="00AB388A" w:rsidP="0008425C">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34" w:name="_Toc114736832"/>
      <w:r w:rsidRPr="0082516A">
        <w:rPr>
          <w:rFonts w:ascii="HelveticaNeueLT Std Extended" w:hAnsi="HelveticaNeueLT Std Extended"/>
          <w:b/>
          <w:color w:val="C00000"/>
          <w:sz w:val="32"/>
          <w:szCs w:val="32"/>
        </w:rPr>
        <w:t>8. Vuelta a la normalidad y reconstrucción</w:t>
      </w:r>
      <w:bookmarkEnd w:id="34"/>
    </w:p>
    <w:p w14:paraId="7090BE32" w14:textId="62ABA45C" w:rsidR="00C7513B" w:rsidRDefault="00C7513B" w:rsidP="009243EF">
      <w:pPr>
        <w:pStyle w:val="Sinespaciado"/>
        <w:spacing w:line="320" w:lineRule="exact"/>
        <w:ind w:right="168"/>
        <w:jc w:val="both"/>
        <w:rPr>
          <w:rFonts w:ascii="HelveticaNeueLT Std Lt" w:hAnsi="HelveticaNeueLT Std Lt"/>
          <w:sz w:val="24"/>
        </w:rPr>
      </w:pPr>
    </w:p>
    <w:p w14:paraId="67E8EA37" w14:textId="1A406F92" w:rsidR="00AB2D34" w:rsidRDefault="00AB2D3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Es el p</w:t>
      </w:r>
      <w:r w:rsidRPr="00AB2D34">
        <w:rPr>
          <w:rFonts w:ascii="HelveticaNeueLT Std Lt" w:hAnsi="HelveticaNeueLT Std Lt"/>
          <w:sz w:val="24"/>
        </w:rPr>
        <w:t>roceso orientado a</w:t>
      </w:r>
      <w:r w:rsidR="004071DC">
        <w:rPr>
          <w:rFonts w:ascii="HelveticaNeueLT Std Lt" w:hAnsi="HelveticaNeueLT Std Lt"/>
          <w:sz w:val="24"/>
        </w:rPr>
        <w:t>l</w:t>
      </w:r>
      <w:r w:rsidRPr="00AB2D34">
        <w:rPr>
          <w:rFonts w:ascii="HelveticaNeueLT Std Lt" w:hAnsi="HelveticaNeueLT Std Lt"/>
          <w:sz w:val="24"/>
        </w:rPr>
        <w:t xml:space="preserve"> mejoramiento del sistema afectado (población y entorno), así como a la reducción del riesgo de ocurrencia y la magnitud de los desastres futuros</w:t>
      </w:r>
      <w:r>
        <w:rPr>
          <w:rFonts w:ascii="HelveticaNeueLT Std Lt" w:hAnsi="HelveticaNeueLT Std Lt"/>
          <w:sz w:val="24"/>
        </w:rPr>
        <w:t>.</w:t>
      </w:r>
    </w:p>
    <w:p w14:paraId="71F05475" w14:textId="77777777" w:rsidR="00AB2D34" w:rsidRPr="00AB2D34" w:rsidRDefault="00AB2D34" w:rsidP="009243EF">
      <w:pPr>
        <w:pStyle w:val="Sinespaciado"/>
        <w:spacing w:line="320" w:lineRule="exact"/>
        <w:ind w:left="142" w:right="168"/>
        <w:jc w:val="both"/>
        <w:rPr>
          <w:rFonts w:ascii="HelveticaNeueLT Std Lt" w:hAnsi="HelveticaNeueLT Std Lt"/>
          <w:sz w:val="24"/>
        </w:rPr>
      </w:pPr>
    </w:p>
    <w:p w14:paraId="568BADF0" w14:textId="1AE74576" w:rsidR="00AB2D34" w:rsidRDefault="00AB2D34" w:rsidP="009243EF">
      <w:pPr>
        <w:pStyle w:val="Sinespaciado"/>
        <w:spacing w:line="320" w:lineRule="exact"/>
        <w:ind w:left="142" w:right="168"/>
        <w:jc w:val="both"/>
        <w:rPr>
          <w:rFonts w:ascii="HelveticaNeueLT Std Lt" w:hAnsi="HelveticaNeueLT Std Lt"/>
          <w:sz w:val="24"/>
        </w:rPr>
      </w:pPr>
      <w:r w:rsidRPr="00AB2D34">
        <w:rPr>
          <w:rFonts w:ascii="HelveticaNeueLT Std Lt" w:hAnsi="HelveticaNeueLT Std Lt"/>
          <w:sz w:val="24"/>
        </w:rPr>
        <w:t>La vuelta a la normalidad constituye, un momento de transición entre la emergencia y un estado nuevo, aquel que consiste en fortalecer la cohesión de la sociedad afectada para mejorar sus condiciones de vida.</w:t>
      </w:r>
    </w:p>
    <w:p w14:paraId="62C5E299" w14:textId="77777777" w:rsidR="00AB2D34" w:rsidRDefault="00AB2D34" w:rsidP="009243EF">
      <w:pPr>
        <w:pStyle w:val="Sinespaciado"/>
        <w:spacing w:line="320" w:lineRule="exact"/>
        <w:ind w:left="142" w:right="168"/>
        <w:jc w:val="both"/>
        <w:rPr>
          <w:rFonts w:ascii="HelveticaNeueLT Std Lt" w:hAnsi="HelveticaNeueLT Std Lt"/>
          <w:sz w:val="24"/>
        </w:rPr>
      </w:pPr>
    </w:p>
    <w:p w14:paraId="6DCD36F5" w14:textId="4EE7831F" w:rsidR="00AB388A" w:rsidRDefault="00AB2D34" w:rsidP="009243EF">
      <w:pPr>
        <w:pStyle w:val="Sinespaciado"/>
        <w:spacing w:line="320" w:lineRule="exact"/>
        <w:ind w:left="142" w:right="168"/>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51DFC4F1" w14:textId="10932998" w:rsidR="00AB2D34" w:rsidRDefault="00AB2D34" w:rsidP="009243EF">
      <w:pPr>
        <w:pStyle w:val="Sinespaciado"/>
        <w:spacing w:line="320" w:lineRule="exact"/>
        <w:ind w:left="142" w:right="168"/>
        <w:jc w:val="both"/>
        <w:rPr>
          <w:rFonts w:ascii="HelveticaNeueLT Std Lt" w:hAnsi="HelveticaNeueLT Std Lt"/>
          <w:sz w:val="24"/>
        </w:rPr>
      </w:pPr>
    </w:p>
    <w:p w14:paraId="78AF701A" w14:textId="384DC1E9" w:rsidR="00AB2D34" w:rsidRDefault="00AB2D34" w:rsidP="009243EF">
      <w:pPr>
        <w:pStyle w:val="Sinespaciado"/>
        <w:spacing w:line="320" w:lineRule="exact"/>
        <w:ind w:left="142" w:right="168"/>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w:t>
      </w:r>
    </w:p>
    <w:p w14:paraId="1A14CB62" w14:textId="77777777" w:rsidR="008D5DB9" w:rsidRDefault="008D5DB9" w:rsidP="009243EF">
      <w:pPr>
        <w:pStyle w:val="Sinespaciado"/>
        <w:spacing w:line="320" w:lineRule="exact"/>
        <w:ind w:left="142" w:right="168"/>
        <w:jc w:val="both"/>
        <w:rPr>
          <w:rFonts w:ascii="HelveticaNeueLT Std Lt" w:hAnsi="HelveticaNeueLT Std Lt"/>
          <w:sz w:val="24"/>
        </w:rPr>
      </w:pPr>
    </w:p>
    <w:p w14:paraId="62F7A842" w14:textId="0ED08F93" w:rsidR="00E24D65" w:rsidRPr="0082516A" w:rsidRDefault="00E16F94" w:rsidP="0008425C">
      <w:pPr>
        <w:pStyle w:val="Sinespaciado"/>
        <w:shd w:val="clear" w:color="auto" w:fill="BFBFBF" w:themeFill="background1" w:themeFillShade="BF"/>
        <w:ind w:right="27"/>
        <w:jc w:val="both"/>
        <w:outlineLvl w:val="0"/>
        <w:rPr>
          <w:rFonts w:ascii="HelveticaNeueLT Std Extended" w:hAnsi="HelveticaNeueLT Std Extended"/>
          <w:b/>
          <w:color w:val="C00000"/>
          <w:sz w:val="32"/>
          <w:szCs w:val="32"/>
        </w:rPr>
      </w:pPr>
      <w:bookmarkStart w:id="35" w:name="_Toc114736833"/>
      <w:r w:rsidRPr="0082516A">
        <w:rPr>
          <w:rFonts w:ascii="HelveticaNeueLT Std Extended" w:hAnsi="HelveticaNeueLT Std Extended"/>
          <w:b/>
          <w:color w:val="C00000"/>
          <w:sz w:val="32"/>
          <w:szCs w:val="32"/>
        </w:rPr>
        <w:t>9</w:t>
      </w:r>
      <w:r w:rsidR="00E24D65" w:rsidRPr="0082516A">
        <w:rPr>
          <w:rFonts w:ascii="HelveticaNeueLT Std Extended" w:hAnsi="HelveticaNeueLT Std Extended"/>
          <w:b/>
          <w:color w:val="C00000"/>
          <w:sz w:val="32"/>
          <w:szCs w:val="32"/>
        </w:rPr>
        <w:t xml:space="preserve">. </w:t>
      </w:r>
      <w:r w:rsidRPr="0082516A">
        <w:rPr>
          <w:rFonts w:ascii="HelveticaNeueLT Std Extended" w:hAnsi="HelveticaNeueLT Std Extended"/>
          <w:b/>
          <w:color w:val="C00000"/>
          <w:sz w:val="32"/>
          <w:szCs w:val="32"/>
        </w:rPr>
        <w:t xml:space="preserve">Directorio de </w:t>
      </w:r>
      <w:r w:rsidR="00F732D1" w:rsidRPr="0082516A">
        <w:rPr>
          <w:rFonts w:ascii="HelveticaNeueLT Std Extended" w:hAnsi="HelveticaNeueLT Std Extended"/>
          <w:b/>
          <w:color w:val="C00000"/>
          <w:sz w:val="32"/>
          <w:szCs w:val="32"/>
        </w:rPr>
        <w:t>contacto de la Coordinación General de Protección Civil y Gestión Integral del Riesgo</w:t>
      </w:r>
      <w:bookmarkEnd w:id="35"/>
    </w:p>
    <w:p w14:paraId="38C68184" w14:textId="548616C4" w:rsidR="00A527E0" w:rsidRDefault="00A527E0" w:rsidP="009243EF">
      <w:pPr>
        <w:pStyle w:val="Sinespaciado"/>
        <w:tabs>
          <w:tab w:val="left" w:pos="10065"/>
        </w:tabs>
        <w:spacing w:line="320" w:lineRule="exact"/>
        <w:ind w:left="142" w:right="168"/>
        <w:jc w:val="both"/>
        <w:rPr>
          <w:rFonts w:ascii="HelveticaNeueLT Std Lt" w:hAnsi="HelveticaNeueLT Std Lt"/>
          <w:sz w:val="24"/>
        </w:rPr>
      </w:pPr>
    </w:p>
    <w:p w14:paraId="400829AA" w14:textId="69B71A58" w:rsidR="00A53C11" w:rsidRDefault="00A53C11"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Secretaría </w:t>
      </w:r>
      <w:r w:rsidR="00775139">
        <w:rPr>
          <w:rFonts w:ascii="HelveticaNeueLT Std Lt" w:hAnsi="HelveticaNeueLT Std Lt"/>
          <w:sz w:val="24"/>
        </w:rPr>
        <w:t>General de Gobierno</w:t>
      </w:r>
    </w:p>
    <w:p w14:paraId="307A8B18" w14:textId="3A580309" w:rsidR="004A4547" w:rsidRDefault="004A4547"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Secretaria de Turismo</w:t>
      </w:r>
    </w:p>
    <w:p w14:paraId="5D79313B" w14:textId="08E357F8" w:rsidR="004A4547" w:rsidRDefault="004A4547" w:rsidP="004A4547">
      <w:pPr>
        <w:pStyle w:val="Sinespaciado"/>
        <w:numPr>
          <w:ilvl w:val="0"/>
          <w:numId w:val="47"/>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4A4547">
        <w:rPr>
          <w:rFonts w:ascii="HelveticaNeueLT Std Lt" w:hAnsi="HelveticaNeueLT Std Lt"/>
          <w:b/>
          <w:bCs/>
          <w:sz w:val="24"/>
        </w:rPr>
        <w:t> </w:t>
      </w:r>
      <w:r w:rsidRPr="004A4547">
        <w:rPr>
          <w:rFonts w:ascii="HelveticaNeueLT Std Lt" w:hAnsi="HelveticaNeueLT Std Lt"/>
          <w:sz w:val="24"/>
        </w:rPr>
        <w:t>Robert Bosch S/N Segundo Piso Zona Industrial, 50071 Toluca de Lerdo, Méx</w:t>
      </w:r>
      <w:r>
        <w:rPr>
          <w:rFonts w:ascii="HelveticaNeueLT Std Lt" w:hAnsi="HelveticaNeueLT Std Lt"/>
          <w:sz w:val="24"/>
        </w:rPr>
        <w:t>ico</w:t>
      </w:r>
    </w:p>
    <w:p w14:paraId="7B69DCF0" w14:textId="0AE70377" w:rsidR="004A4547" w:rsidRDefault="004A4547" w:rsidP="004A4547">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Correo Electrónico: </w:t>
      </w:r>
      <w:r w:rsidRPr="002108B8">
        <w:rPr>
          <w:rFonts w:ascii="HelveticaNeueLT Std Lt" w:hAnsi="HelveticaNeueLT Std Lt"/>
          <w:color w:val="5B9BD5" w:themeColor="accent1"/>
          <w:sz w:val="24"/>
          <w:u w:val="single"/>
        </w:rPr>
        <w:t>sclyp@edomex.gob.mx</w:t>
      </w:r>
    </w:p>
    <w:p w14:paraId="49358036" w14:textId="0C301B69" w:rsidR="004A4547" w:rsidRPr="004A4547" w:rsidRDefault="004A4547" w:rsidP="004A4547">
      <w:pPr>
        <w:pStyle w:val="Sinespaciado"/>
        <w:tabs>
          <w:tab w:val="left" w:pos="10065"/>
        </w:tabs>
        <w:spacing w:line="320" w:lineRule="exact"/>
        <w:ind w:left="426" w:right="168"/>
        <w:jc w:val="both"/>
        <w:rPr>
          <w:rFonts w:ascii="HelveticaNeueLT Std Lt" w:hAnsi="HelveticaNeueLT Std Lt"/>
          <w:color w:val="000000" w:themeColor="text1"/>
          <w:sz w:val="24"/>
        </w:rPr>
      </w:pPr>
      <w:r>
        <w:rPr>
          <w:rFonts w:ascii="HelveticaNeueLT Std Lt" w:hAnsi="HelveticaNeueLT Std Lt"/>
          <w:sz w:val="24"/>
        </w:rPr>
        <w:t xml:space="preserve">Teléfono: </w:t>
      </w:r>
      <w:hyperlink r:id="rId31" w:history="1">
        <w:r w:rsidRPr="004A4547">
          <w:rPr>
            <w:rStyle w:val="Hipervnculo"/>
            <w:rFonts w:ascii="HelveticaNeueLT Std Lt" w:hAnsi="HelveticaNeueLT Std Lt"/>
            <w:color w:val="000000" w:themeColor="text1"/>
            <w:sz w:val="24"/>
            <w:u w:val="none"/>
          </w:rPr>
          <w:t>72</w:t>
        </w:r>
        <w:r w:rsidR="002108B8">
          <w:rPr>
            <w:rStyle w:val="Hipervnculo"/>
            <w:rFonts w:ascii="HelveticaNeueLT Std Lt" w:hAnsi="HelveticaNeueLT Std Lt"/>
            <w:color w:val="000000" w:themeColor="text1"/>
            <w:sz w:val="24"/>
            <w:u w:val="none"/>
          </w:rPr>
          <w:t xml:space="preserve"> </w:t>
        </w:r>
        <w:r w:rsidRPr="004A4547">
          <w:rPr>
            <w:rStyle w:val="Hipervnculo"/>
            <w:rFonts w:ascii="HelveticaNeueLT Std Lt" w:hAnsi="HelveticaNeueLT Std Lt"/>
            <w:color w:val="000000" w:themeColor="text1"/>
            <w:sz w:val="24"/>
            <w:u w:val="none"/>
          </w:rPr>
          <w:t>22</w:t>
        </w:r>
        <w:r w:rsidR="002108B8">
          <w:rPr>
            <w:rStyle w:val="Hipervnculo"/>
            <w:rFonts w:ascii="HelveticaNeueLT Std Lt" w:hAnsi="HelveticaNeueLT Std Lt"/>
            <w:color w:val="000000" w:themeColor="text1"/>
            <w:sz w:val="24"/>
            <w:u w:val="none"/>
          </w:rPr>
          <w:t xml:space="preserve"> </w:t>
        </w:r>
        <w:r w:rsidRPr="004A4547">
          <w:rPr>
            <w:rStyle w:val="Hipervnculo"/>
            <w:rFonts w:ascii="HelveticaNeueLT Std Lt" w:hAnsi="HelveticaNeueLT Std Lt"/>
            <w:color w:val="000000" w:themeColor="text1"/>
            <w:sz w:val="24"/>
            <w:u w:val="none"/>
          </w:rPr>
          <w:t>75 68</w:t>
        </w:r>
        <w:r w:rsidR="002108B8">
          <w:rPr>
            <w:rStyle w:val="Hipervnculo"/>
            <w:rFonts w:ascii="HelveticaNeueLT Std Lt" w:hAnsi="HelveticaNeueLT Std Lt"/>
            <w:color w:val="000000" w:themeColor="text1"/>
            <w:sz w:val="24"/>
            <w:u w:val="none"/>
          </w:rPr>
          <w:t xml:space="preserve"> </w:t>
        </w:r>
        <w:r w:rsidRPr="004A4547">
          <w:rPr>
            <w:rStyle w:val="Hipervnculo"/>
            <w:rFonts w:ascii="HelveticaNeueLT Std Lt" w:hAnsi="HelveticaNeueLT Std Lt"/>
            <w:color w:val="000000" w:themeColor="text1"/>
            <w:sz w:val="24"/>
            <w:u w:val="none"/>
          </w:rPr>
          <w:t>80</w:t>
        </w:r>
      </w:hyperlink>
    </w:p>
    <w:p w14:paraId="432DE59D" w14:textId="52CE7F37" w:rsidR="004A4547" w:rsidRDefault="004A4547" w:rsidP="004A4547">
      <w:pPr>
        <w:pStyle w:val="Sinespaciado"/>
        <w:tabs>
          <w:tab w:val="left" w:pos="10065"/>
        </w:tabs>
        <w:spacing w:line="320" w:lineRule="exact"/>
        <w:ind w:left="426" w:right="168"/>
        <w:jc w:val="both"/>
        <w:rPr>
          <w:rFonts w:ascii="HelveticaNeueLT Std Lt" w:hAnsi="HelveticaNeueLT Std Lt"/>
          <w:sz w:val="24"/>
        </w:rPr>
      </w:pPr>
    </w:p>
    <w:p w14:paraId="56F3503F" w14:textId="4F5A76F9" w:rsidR="004A4547" w:rsidRDefault="004A4547" w:rsidP="004A4547">
      <w:pPr>
        <w:pStyle w:val="Sinespaciado"/>
        <w:tabs>
          <w:tab w:val="left" w:pos="10065"/>
        </w:tabs>
        <w:spacing w:line="320" w:lineRule="exact"/>
        <w:ind w:left="426" w:right="168"/>
        <w:jc w:val="both"/>
        <w:rPr>
          <w:rFonts w:ascii="HelveticaNeueLT Std Lt" w:hAnsi="HelveticaNeueLT Std Lt"/>
          <w:sz w:val="24"/>
        </w:rPr>
      </w:pPr>
    </w:p>
    <w:p w14:paraId="5C93127C" w14:textId="77777777" w:rsidR="004A4547" w:rsidRDefault="004A4547" w:rsidP="004A4547">
      <w:pPr>
        <w:pStyle w:val="Sinespaciado"/>
        <w:tabs>
          <w:tab w:val="left" w:pos="10065"/>
        </w:tabs>
        <w:spacing w:line="320" w:lineRule="exact"/>
        <w:ind w:left="426" w:right="168"/>
        <w:jc w:val="both"/>
        <w:rPr>
          <w:rFonts w:ascii="HelveticaNeueLT Std Lt" w:hAnsi="HelveticaNeueLT Std Lt"/>
          <w:sz w:val="24"/>
        </w:rPr>
      </w:pPr>
    </w:p>
    <w:p w14:paraId="5E3BF1EE" w14:textId="0F5A66EC" w:rsidR="00C60298" w:rsidRDefault="00C60298"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lastRenderedPageBreak/>
        <w:t>Secretaría de Seguridad</w:t>
      </w:r>
    </w:p>
    <w:p w14:paraId="2185B521" w14:textId="66E70755" w:rsidR="00C60298" w:rsidRPr="00835AF8" w:rsidRDefault="00C60298">
      <w:pPr>
        <w:pStyle w:val="Sinespaciado"/>
        <w:numPr>
          <w:ilvl w:val="0"/>
          <w:numId w:val="10"/>
        </w:numPr>
        <w:tabs>
          <w:tab w:val="left" w:pos="10065"/>
        </w:tabs>
        <w:spacing w:line="320" w:lineRule="exact"/>
        <w:ind w:left="426" w:right="168" w:hanging="284"/>
        <w:rPr>
          <w:rFonts w:ascii="HelveticaNeueLT Std Lt" w:hAnsi="HelveticaNeueLT Std Lt"/>
          <w:sz w:val="24"/>
        </w:rPr>
      </w:pPr>
      <w:r>
        <w:rPr>
          <w:rFonts w:ascii="HelveticaNeueLT Std Lt" w:hAnsi="HelveticaNeueLT Std Lt"/>
          <w:sz w:val="24"/>
        </w:rPr>
        <w:t>Ubicación: Boulevard Miguel Alemán Valdés No. 175, San Pedro Totoltepec, C.P. 50226, Toluca de Lerdo</w:t>
      </w:r>
      <w:r w:rsidR="0082516A">
        <w:rPr>
          <w:rFonts w:ascii="HelveticaNeueLT Std Lt" w:hAnsi="HelveticaNeueLT Std Lt"/>
          <w:sz w:val="24"/>
        </w:rPr>
        <w:t>, México</w:t>
      </w:r>
    </w:p>
    <w:p w14:paraId="2182645E" w14:textId="102F0452" w:rsidR="00C60298" w:rsidRPr="00835AF8" w:rsidRDefault="00C60298" w:rsidP="009243EF">
      <w:pPr>
        <w:pStyle w:val="Sinespaciado"/>
        <w:tabs>
          <w:tab w:val="left" w:pos="10065"/>
        </w:tabs>
        <w:spacing w:line="320" w:lineRule="exact"/>
        <w:ind w:left="142" w:right="168" w:firstLine="284"/>
        <w:rPr>
          <w:rFonts w:ascii="HelveticaNeueLT Std Lt" w:hAnsi="HelveticaNeueLT Std Lt"/>
          <w:sz w:val="24"/>
        </w:rPr>
      </w:pPr>
      <w:r>
        <w:rPr>
          <w:rFonts w:ascii="HelveticaNeueLT Std Lt" w:hAnsi="HelveticaNeueLT Std Lt"/>
          <w:sz w:val="24"/>
        </w:rPr>
        <w:t>C</w:t>
      </w:r>
      <w:r w:rsidRPr="00835AF8">
        <w:rPr>
          <w:rFonts w:ascii="HelveticaNeueLT Std Lt" w:hAnsi="HelveticaNeueLT Std Lt"/>
          <w:sz w:val="24"/>
        </w:rPr>
        <w:t>orreo electrónico:</w:t>
      </w:r>
      <w:r w:rsidRPr="00835AF8">
        <w:rPr>
          <w:rFonts w:ascii="HelveticaNeueLT Std Lt" w:hAnsi="HelveticaNeueLT Std Lt"/>
          <w:b/>
          <w:bCs/>
          <w:sz w:val="24"/>
        </w:rPr>
        <w:t> </w:t>
      </w:r>
      <w:hyperlink r:id="rId32" w:history="1">
        <w:r w:rsidRPr="004C2AFE">
          <w:rPr>
            <w:rStyle w:val="Hipervnculo"/>
            <w:rFonts w:ascii="HelveticaNeueLT Std Lt" w:hAnsi="HelveticaNeueLT Std Lt"/>
            <w:sz w:val="24"/>
          </w:rPr>
          <w:t>denuncialosaqui@ssedomex.gob.mx</w:t>
        </w:r>
      </w:hyperlink>
    </w:p>
    <w:p w14:paraId="0B38BA4C" w14:textId="3387A87B" w:rsidR="00C60298" w:rsidRDefault="00C60298"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    Teléfono: 72 22 75 82 00 / 72 22 75 83 00</w:t>
      </w:r>
    </w:p>
    <w:p w14:paraId="0D7C26D5" w14:textId="58832388" w:rsidR="00A53C11" w:rsidRDefault="00A53C11" w:rsidP="009243EF">
      <w:pPr>
        <w:pStyle w:val="Sinespaciado"/>
        <w:tabs>
          <w:tab w:val="left" w:pos="10065"/>
        </w:tabs>
        <w:spacing w:line="320" w:lineRule="exact"/>
        <w:ind w:left="142" w:right="168"/>
        <w:jc w:val="both"/>
        <w:rPr>
          <w:rFonts w:ascii="HelveticaNeueLT Std Lt" w:hAnsi="HelveticaNeueLT Std Lt"/>
          <w:sz w:val="24"/>
        </w:rPr>
      </w:pPr>
    </w:p>
    <w:p w14:paraId="0520ED10" w14:textId="1433421E" w:rsidR="00F732D1" w:rsidRDefault="00F732D1" w:rsidP="009243EF">
      <w:pPr>
        <w:pStyle w:val="Sinespaciado"/>
        <w:tabs>
          <w:tab w:val="left" w:pos="10065"/>
        </w:tabs>
        <w:spacing w:line="320" w:lineRule="exact"/>
        <w:ind w:left="142" w:right="168"/>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6C99ED15" w14:textId="263EC909" w:rsidR="00E16F94" w:rsidRDefault="00F732D1"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sidR="0082516A">
        <w:rPr>
          <w:rFonts w:ascii="HelveticaNeueLT Std Lt" w:hAnsi="HelveticaNeueLT Std Lt"/>
          <w:sz w:val="24"/>
        </w:rPr>
        <w:t>, México</w:t>
      </w:r>
    </w:p>
    <w:p w14:paraId="65F5E4D4" w14:textId="64DA5E16" w:rsidR="00F732D1" w:rsidRDefault="00F732D1" w:rsidP="009243EF">
      <w:pPr>
        <w:pStyle w:val="Sinespaciado"/>
        <w:tabs>
          <w:tab w:val="left" w:pos="10065"/>
        </w:tabs>
        <w:spacing w:line="320" w:lineRule="exact"/>
        <w:ind w:left="142" w:right="168" w:firstLine="284"/>
        <w:jc w:val="both"/>
        <w:rPr>
          <w:rFonts w:ascii="HelveticaNeueLT Std Lt" w:hAnsi="HelveticaNeueLT Std Lt"/>
          <w:sz w:val="24"/>
        </w:rPr>
      </w:pPr>
      <w:r w:rsidRPr="00F732D1">
        <w:rPr>
          <w:rFonts w:ascii="HelveticaNeueLT Std Lt" w:hAnsi="HelveticaNeueLT Std Lt"/>
          <w:sz w:val="24"/>
        </w:rPr>
        <w:t>Teléfonos: 72 22</w:t>
      </w:r>
      <w:r w:rsidR="00833A30">
        <w:rPr>
          <w:rFonts w:ascii="HelveticaNeueLT Std Lt" w:hAnsi="HelveticaNeueLT Std Lt"/>
          <w:sz w:val="24"/>
        </w:rPr>
        <w:t xml:space="preserve"> </w:t>
      </w:r>
      <w:r w:rsidRPr="00F732D1">
        <w:rPr>
          <w:rFonts w:ascii="HelveticaNeueLT Std Lt" w:hAnsi="HelveticaNeueLT Std Lt"/>
          <w:sz w:val="24"/>
        </w:rPr>
        <w:t>13 08</w:t>
      </w:r>
      <w:r w:rsidR="00833A30">
        <w:rPr>
          <w:rFonts w:ascii="HelveticaNeueLT Std Lt" w:hAnsi="HelveticaNeueLT Std Lt"/>
          <w:sz w:val="24"/>
        </w:rPr>
        <w:t xml:space="preserve"> </w:t>
      </w:r>
      <w:r w:rsidRPr="00F732D1">
        <w:rPr>
          <w:rFonts w:ascii="HelveticaNeueLT Std Lt" w:hAnsi="HelveticaNeueLT Std Lt"/>
          <w:sz w:val="24"/>
        </w:rPr>
        <w:t>37, 72 22</w:t>
      </w:r>
      <w:r w:rsidR="00833A30">
        <w:rPr>
          <w:rFonts w:ascii="HelveticaNeueLT Std Lt" w:hAnsi="HelveticaNeueLT Std Lt"/>
          <w:sz w:val="24"/>
        </w:rPr>
        <w:t xml:space="preserve"> </w:t>
      </w:r>
      <w:r w:rsidRPr="00F732D1">
        <w:rPr>
          <w:rFonts w:ascii="HelveticaNeueLT Std Lt" w:hAnsi="HelveticaNeueLT Std Lt"/>
          <w:sz w:val="24"/>
        </w:rPr>
        <w:t>14 26</w:t>
      </w:r>
      <w:r w:rsidR="00833A30">
        <w:rPr>
          <w:rFonts w:ascii="HelveticaNeueLT Std Lt" w:hAnsi="HelveticaNeueLT Std Lt"/>
          <w:sz w:val="24"/>
        </w:rPr>
        <w:t xml:space="preserve"> </w:t>
      </w:r>
      <w:r w:rsidRPr="00F732D1">
        <w:rPr>
          <w:rFonts w:ascii="HelveticaNeueLT Std Lt" w:hAnsi="HelveticaNeueLT Std Lt"/>
          <w:sz w:val="24"/>
        </w:rPr>
        <w:t>92, 72 22</w:t>
      </w:r>
      <w:r w:rsidR="00833A30">
        <w:rPr>
          <w:rFonts w:ascii="HelveticaNeueLT Std Lt" w:hAnsi="HelveticaNeueLT Std Lt"/>
          <w:sz w:val="24"/>
        </w:rPr>
        <w:t xml:space="preserve"> </w:t>
      </w:r>
      <w:r w:rsidRPr="00F732D1">
        <w:rPr>
          <w:rFonts w:ascii="HelveticaNeueLT Std Lt" w:hAnsi="HelveticaNeueLT Std Lt"/>
          <w:sz w:val="24"/>
        </w:rPr>
        <w:t>13 17</w:t>
      </w:r>
      <w:r w:rsidR="00833A30">
        <w:rPr>
          <w:rFonts w:ascii="HelveticaNeueLT Std Lt" w:hAnsi="HelveticaNeueLT Std Lt"/>
          <w:sz w:val="24"/>
        </w:rPr>
        <w:t xml:space="preserve"> </w:t>
      </w:r>
      <w:r w:rsidRPr="00F732D1">
        <w:rPr>
          <w:rFonts w:ascii="HelveticaNeueLT Std Lt" w:hAnsi="HelveticaNeueLT Std Lt"/>
          <w:sz w:val="24"/>
        </w:rPr>
        <w:t>48</w:t>
      </w:r>
    </w:p>
    <w:p w14:paraId="04C563D6" w14:textId="435E77BE" w:rsidR="00F732D1" w:rsidRDefault="00F732D1" w:rsidP="009243EF">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 xml:space="preserve">Correo electrónico: </w:t>
      </w:r>
      <w:hyperlink r:id="rId33" w:history="1">
        <w:r w:rsidRPr="00412AA2">
          <w:rPr>
            <w:rStyle w:val="Hipervnculo"/>
            <w:rFonts w:ascii="HelveticaNeueLT Std Lt" w:hAnsi="HelveticaNeueLT Std Lt"/>
            <w:sz w:val="24"/>
          </w:rPr>
          <w:t>pcivil.usei@edomex.gob.mx</w:t>
        </w:r>
      </w:hyperlink>
    </w:p>
    <w:p w14:paraId="5FF1E566" w14:textId="1DB0DB6A" w:rsidR="00F732D1" w:rsidRDefault="00F732D1" w:rsidP="009243EF">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 xml:space="preserve">Redes sociales: </w:t>
      </w:r>
      <w:r w:rsidR="00E85AB8">
        <w:rPr>
          <w:rFonts w:ascii="HelveticaNeueLT Std Lt" w:hAnsi="HelveticaNeueLT Std Lt"/>
          <w:sz w:val="24"/>
        </w:rPr>
        <w:t xml:space="preserve">Facebook y </w:t>
      </w:r>
      <w:r>
        <w:rPr>
          <w:rFonts w:ascii="HelveticaNeueLT Std Lt" w:hAnsi="HelveticaNeueLT Std Lt"/>
          <w:sz w:val="24"/>
        </w:rPr>
        <w:t>Twitter @pciviledomex</w:t>
      </w:r>
    </w:p>
    <w:p w14:paraId="24DE2D3A" w14:textId="03E90DAC" w:rsidR="00E85AB8" w:rsidRDefault="00E85AB8" w:rsidP="009243EF">
      <w:pPr>
        <w:pStyle w:val="Sinespaciado"/>
        <w:tabs>
          <w:tab w:val="left" w:pos="10065"/>
        </w:tabs>
        <w:spacing w:line="320" w:lineRule="exact"/>
        <w:ind w:left="142" w:right="168" w:firstLine="284"/>
        <w:jc w:val="both"/>
        <w:rPr>
          <w:rFonts w:ascii="HelveticaNeueLT Std Lt" w:hAnsi="HelveticaNeueLT Std Lt"/>
          <w:sz w:val="24"/>
        </w:rPr>
      </w:pPr>
      <w:r>
        <w:rPr>
          <w:rFonts w:ascii="HelveticaNeueLT Std Lt" w:hAnsi="HelveticaNeueLT Std Lt"/>
          <w:sz w:val="24"/>
        </w:rPr>
        <w:t>Locatel: 72 22</w:t>
      </w:r>
      <w:r w:rsidR="00CD775A">
        <w:rPr>
          <w:rFonts w:ascii="HelveticaNeueLT Std Lt" w:hAnsi="HelveticaNeueLT Std Lt"/>
          <w:sz w:val="24"/>
        </w:rPr>
        <w:t xml:space="preserve"> </w:t>
      </w:r>
      <w:r>
        <w:rPr>
          <w:rFonts w:ascii="HelveticaNeueLT Std Lt" w:hAnsi="HelveticaNeueLT Std Lt"/>
          <w:sz w:val="24"/>
        </w:rPr>
        <w:t>14 24</w:t>
      </w:r>
      <w:r w:rsidR="00CD775A">
        <w:rPr>
          <w:rFonts w:ascii="HelveticaNeueLT Std Lt" w:hAnsi="HelveticaNeueLT Std Lt"/>
          <w:sz w:val="24"/>
        </w:rPr>
        <w:t xml:space="preserve"> </w:t>
      </w:r>
      <w:r>
        <w:rPr>
          <w:rFonts w:ascii="HelveticaNeueLT Std Lt" w:hAnsi="HelveticaNeueLT Std Lt"/>
          <w:sz w:val="24"/>
        </w:rPr>
        <w:t>25</w:t>
      </w:r>
    </w:p>
    <w:p w14:paraId="4A634C52" w14:textId="18A955E1" w:rsidR="007B02D0" w:rsidRDefault="007B02D0" w:rsidP="001366A7">
      <w:pPr>
        <w:pStyle w:val="Sinespaciado"/>
        <w:tabs>
          <w:tab w:val="left" w:pos="10065"/>
        </w:tabs>
        <w:spacing w:line="320" w:lineRule="exact"/>
        <w:ind w:left="142" w:right="168" w:firstLine="284"/>
        <w:jc w:val="both"/>
        <w:rPr>
          <w:rFonts w:ascii="HelveticaNeueLT Std Lt" w:hAnsi="HelveticaNeueLT Std Lt"/>
          <w:b/>
          <w:bCs/>
          <w:sz w:val="24"/>
        </w:rPr>
      </w:pPr>
    </w:p>
    <w:p w14:paraId="547C15A7" w14:textId="77777777" w:rsidR="00A100DA" w:rsidRPr="00A100DA" w:rsidRDefault="00A100DA" w:rsidP="00A100DA">
      <w:pPr>
        <w:pStyle w:val="Sinespaciado"/>
        <w:tabs>
          <w:tab w:val="left" w:pos="10065"/>
        </w:tabs>
        <w:spacing w:line="320" w:lineRule="exact"/>
        <w:ind w:right="168"/>
        <w:jc w:val="both"/>
        <w:rPr>
          <w:rFonts w:ascii="HelveticaNeueLT Std Lt" w:hAnsi="HelveticaNeueLT Std Lt"/>
          <w:sz w:val="24"/>
        </w:rPr>
      </w:pPr>
      <w:r w:rsidRPr="00A100DA">
        <w:rPr>
          <w:rFonts w:ascii="HelveticaNeueLT Std Lt" w:hAnsi="HelveticaNeueLT Std Lt"/>
          <w:sz w:val="24"/>
        </w:rPr>
        <w:t>Grupo de Rescate Aéreo Relámpagos del Estado de México</w:t>
      </w:r>
    </w:p>
    <w:p w14:paraId="2BA47BC2" w14:textId="1D739325" w:rsidR="00A100DA" w:rsidRPr="00A100DA" w:rsidRDefault="00770298" w:rsidP="00770298">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00A100DA">
        <w:rPr>
          <w:rFonts w:ascii="HelveticaNeueLT Std Lt" w:hAnsi="HelveticaNeueLT Std Lt"/>
          <w:sz w:val="24"/>
        </w:rPr>
        <w:t>Calzada al Pacífi</w:t>
      </w:r>
      <w:r>
        <w:rPr>
          <w:rFonts w:ascii="HelveticaNeueLT Std Lt" w:hAnsi="HelveticaNeueLT Std Lt"/>
          <w:sz w:val="24"/>
        </w:rPr>
        <w:t>c</w:t>
      </w:r>
      <w:r w:rsidR="00A100DA">
        <w:rPr>
          <w:rFonts w:ascii="HelveticaNeueLT Std Lt" w:hAnsi="HelveticaNeueLT Std Lt"/>
          <w:sz w:val="24"/>
        </w:rPr>
        <w:t>o 1714, Toluca, México</w:t>
      </w:r>
    </w:p>
    <w:p w14:paraId="29B12B36" w14:textId="6FD2DDD3" w:rsidR="00A100DA" w:rsidRDefault="00E54F5A" w:rsidP="00A100DA">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Teléfono: </w:t>
      </w:r>
      <w:r w:rsidR="00A100DA" w:rsidRPr="00A100DA">
        <w:rPr>
          <w:rFonts w:ascii="HelveticaNeueLT Std Lt" w:hAnsi="HelveticaNeueLT Std Lt"/>
          <w:sz w:val="24"/>
        </w:rPr>
        <w:t>911</w:t>
      </w:r>
    </w:p>
    <w:p w14:paraId="755294E0" w14:textId="4A68C3FF" w:rsidR="00B30DC8" w:rsidRDefault="00200186" w:rsidP="00770298">
      <w:pPr>
        <w:pStyle w:val="Sinespaciado"/>
        <w:tabs>
          <w:tab w:val="left" w:pos="6804"/>
          <w:tab w:val="left" w:pos="9923"/>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Redes sociales: Facebook y Twitter </w:t>
      </w:r>
      <w:r w:rsidRPr="00200186">
        <w:rPr>
          <w:rFonts w:ascii="HelveticaNeueLT Std Lt" w:hAnsi="HelveticaNeueLT Std Lt"/>
          <w:color w:val="2E74B5" w:themeColor="accent1" w:themeShade="BF"/>
          <w:sz w:val="24"/>
          <w:u w:val="single"/>
        </w:rPr>
        <w:t>#GrupoRelampagos</w:t>
      </w:r>
      <w:r>
        <w:rPr>
          <w:rFonts w:ascii="HelveticaNeueLT Std Lt" w:hAnsi="HelveticaNeueLT Std Lt"/>
          <w:sz w:val="24"/>
        </w:rPr>
        <w:t xml:space="preserve">  </w:t>
      </w:r>
    </w:p>
    <w:p w14:paraId="547AD327" w14:textId="77777777" w:rsidR="00EF33F6" w:rsidRDefault="00EF33F6" w:rsidP="00EF33F6">
      <w:pPr>
        <w:shd w:val="clear" w:color="auto" w:fill="FFFFFF"/>
        <w:spacing w:after="0"/>
        <w:rPr>
          <w:rFonts w:ascii="Arial" w:hAnsi="Arial" w:cs="Arial"/>
          <w:color w:val="202124"/>
        </w:rPr>
      </w:pPr>
    </w:p>
    <w:p w14:paraId="359D1A46" w14:textId="6BBC9CE3" w:rsidR="00B25EE3" w:rsidRDefault="00B25EE3" w:rsidP="00EF33F6">
      <w:pPr>
        <w:pStyle w:val="Sinespaciado"/>
        <w:tabs>
          <w:tab w:val="left" w:pos="10065"/>
        </w:tabs>
        <w:spacing w:line="320" w:lineRule="exact"/>
        <w:ind w:right="168"/>
        <w:jc w:val="both"/>
        <w:rPr>
          <w:rFonts w:ascii="HelveticaNeueLT Std Lt" w:hAnsi="HelveticaNeueLT Std Lt"/>
          <w:sz w:val="24"/>
        </w:rPr>
      </w:pPr>
      <w:r>
        <w:rPr>
          <w:rFonts w:ascii="HelveticaNeueLT Std Lt" w:hAnsi="HelveticaNeueLT Std Lt"/>
          <w:sz w:val="24"/>
        </w:rPr>
        <w:t>Coordinación Administrativa de la Secretaría de Justicia y Derechos Humanos</w:t>
      </w:r>
    </w:p>
    <w:p w14:paraId="60682BF3" w14:textId="3B07CB8A" w:rsidR="00B25EE3" w:rsidRPr="00EF33F6" w:rsidRDefault="00B25EE3" w:rsidP="00212D70">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33F6">
        <w:rPr>
          <w:rFonts w:ascii="HelveticaNeueLT Std Lt" w:hAnsi="HelveticaNeueLT Std Lt"/>
          <w:sz w:val="24"/>
        </w:rPr>
        <w:t>Ubicación: Juan Álvarez 500, Francisco Murguía, 50130 Toluca de Lerdo, Méx</w:t>
      </w:r>
      <w:r w:rsidR="000A6492">
        <w:rPr>
          <w:rFonts w:ascii="HelveticaNeueLT Std Lt" w:hAnsi="HelveticaNeueLT Std Lt"/>
          <w:sz w:val="24"/>
        </w:rPr>
        <w:t>ico</w:t>
      </w:r>
    </w:p>
    <w:p w14:paraId="1E03548E" w14:textId="49D4879A" w:rsidR="00B25EE3" w:rsidRDefault="00EF33F6" w:rsidP="00EF33F6">
      <w:pPr>
        <w:pStyle w:val="Sinespaciado"/>
        <w:tabs>
          <w:tab w:val="left" w:pos="10065"/>
        </w:tabs>
        <w:spacing w:line="320" w:lineRule="exact"/>
        <w:ind w:right="168"/>
        <w:jc w:val="both"/>
        <w:rPr>
          <w:rFonts w:ascii="HelveticaNeueLT Std Lt" w:hAnsi="HelveticaNeueLT Std Lt"/>
          <w:sz w:val="24"/>
        </w:rPr>
      </w:pPr>
      <w:r>
        <w:rPr>
          <w:rFonts w:ascii="HelveticaNeueLT Std Lt" w:hAnsi="HelveticaNeueLT Std Lt"/>
          <w:sz w:val="24"/>
        </w:rPr>
        <w:t xml:space="preserve">     </w:t>
      </w:r>
      <w:r w:rsidR="000A6492">
        <w:rPr>
          <w:rFonts w:ascii="HelveticaNeueLT Std Lt" w:hAnsi="HelveticaNeueLT Std Lt"/>
          <w:sz w:val="24"/>
        </w:rPr>
        <w:t xml:space="preserve"> </w:t>
      </w:r>
      <w:r>
        <w:rPr>
          <w:rFonts w:ascii="HelveticaNeueLT Std Lt" w:hAnsi="HelveticaNeueLT Std Lt"/>
          <w:sz w:val="24"/>
        </w:rPr>
        <w:t>T</w:t>
      </w:r>
      <w:r w:rsidRPr="00EF33F6">
        <w:rPr>
          <w:rFonts w:ascii="HelveticaNeueLT Std Lt" w:hAnsi="HelveticaNeueLT Std Lt"/>
          <w:sz w:val="24"/>
        </w:rPr>
        <w:t xml:space="preserve">eléfono: </w:t>
      </w:r>
      <w:hyperlink r:id="rId34" w:history="1">
        <w:r w:rsidR="00B25EE3" w:rsidRPr="00EF33F6">
          <w:rPr>
            <w:rFonts w:ascii="HelveticaNeueLT Std Lt" w:hAnsi="HelveticaNeueLT Std Lt"/>
            <w:sz w:val="24"/>
          </w:rPr>
          <w:t>722 167 0205</w:t>
        </w:r>
      </w:hyperlink>
    </w:p>
    <w:p w14:paraId="1FFB221C" w14:textId="3603CCE7" w:rsidR="00787DA8" w:rsidRDefault="00787DA8" w:rsidP="00787DA8">
      <w:pPr>
        <w:rPr>
          <w:rStyle w:val="Hipervnculo"/>
          <w:rFonts w:ascii="Segoe UI Historic" w:hAnsi="Segoe UI Historic" w:cs="Segoe UI Historic"/>
          <w:sz w:val="18"/>
          <w:szCs w:val="18"/>
          <w:bdr w:val="none" w:sz="0" w:space="0" w:color="auto" w:frame="1"/>
          <w:shd w:val="clear" w:color="auto" w:fill="FFFFFF"/>
        </w:rPr>
      </w:pPr>
      <w:r>
        <w:rPr>
          <w:rFonts w:ascii="HelveticaNeueLT Std Lt" w:hAnsi="HelveticaNeueLT Std Lt"/>
          <w:sz w:val="24"/>
        </w:rPr>
        <w:t xml:space="preserve">      Correo Electrónico: </w:t>
      </w:r>
      <w:r w:rsidRPr="00787DA8">
        <w:rPr>
          <w:rFonts w:ascii="HelveticaNeueLT Std Lt" w:hAnsi="HelveticaNeueLT Std Lt"/>
          <w:color w:val="2E74B5" w:themeColor="accent1" w:themeShade="BF"/>
          <w:sz w:val="24"/>
          <w:u w:val="single"/>
        </w:rPr>
        <w:t>sjdh.edomex.gob.mx</w:t>
      </w:r>
      <w:r>
        <w:rPr>
          <w:rFonts w:ascii="HelveticaNeueLT Std Lt" w:hAnsi="HelveticaNeueLT Std Lt"/>
          <w:sz w:val="24"/>
        </w:rPr>
        <w:t xml:space="preserve"> </w:t>
      </w:r>
      <w:r>
        <w:fldChar w:fldCharType="begin"/>
      </w:r>
      <w:r>
        <w:instrText xml:space="preserve"> HYPERLINK "https://l.facebook.com/l.php?u=http%3A%2F%2Fsjdh.edomex.gob.mx%2F&amp;h=AT324Mo69KOt2uwwdDdl_kbD-adYOPrJ21jrDtQmFG6rGcg1t9HhSQuFl3cwjlcG-zmqyaBDJ8KAHqq3WvfSY-O0mnqA4bbooHDwUFsNzlnZPIGvfA5KtO4OQHxAJWi1_aGFn3Y16yxl8qo7JrqCvQ" \t "_blank" </w:instrText>
      </w:r>
      <w:r>
        <w:fldChar w:fldCharType="separate"/>
      </w:r>
    </w:p>
    <w:p w14:paraId="097C582E" w14:textId="6360BB15" w:rsidR="00B30DC8" w:rsidRDefault="00787DA8" w:rsidP="00787DA8">
      <w:pPr>
        <w:pStyle w:val="Sinespaciado"/>
        <w:tabs>
          <w:tab w:val="left" w:pos="10065"/>
        </w:tabs>
        <w:spacing w:line="320" w:lineRule="exact"/>
        <w:ind w:right="168"/>
        <w:jc w:val="both"/>
        <w:rPr>
          <w:rFonts w:ascii="HelveticaNeueLT Std Lt" w:hAnsi="HelveticaNeueLT Std Lt"/>
          <w:sz w:val="24"/>
        </w:rPr>
      </w:pPr>
      <w:r>
        <w:fldChar w:fldCharType="end"/>
      </w:r>
      <w:r w:rsidR="00B30DC8">
        <w:rPr>
          <w:rFonts w:ascii="HelveticaNeueLT Std Lt" w:hAnsi="HelveticaNeueLT Std Lt"/>
          <w:sz w:val="24"/>
        </w:rPr>
        <w:t>Secretaría de Salud (ISEM)</w:t>
      </w:r>
    </w:p>
    <w:p w14:paraId="37BA6A3C" w14:textId="219B5E4A" w:rsidR="00B30DC8" w:rsidRPr="00B30DC8" w:rsidRDefault="0082516A" w:rsidP="00B30DC8">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00B30DC8" w:rsidRPr="00B30DC8">
        <w:rPr>
          <w:rFonts w:ascii="HelveticaNeueLT Std Lt" w:hAnsi="HelveticaNeueLT Std Lt"/>
          <w:sz w:val="24"/>
        </w:rPr>
        <w:t xml:space="preserve">Av. Independencia 1009, Reforma y FFCC Nacionales, </w:t>
      </w:r>
      <w:r>
        <w:rPr>
          <w:rFonts w:ascii="HelveticaNeueLT Std Lt" w:hAnsi="HelveticaNeueLT Std Lt"/>
          <w:sz w:val="24"/>
        </w:rPr>
        <w:t xml:space="preserve">C.P. </w:t>
      </w:r>
      <w:r w:rsidR="00B30DC8" w:rsidRPr="00B30DC8">
        <w:rPr>
          <w:rFonts w:ascii="HelveticaNeueLT Std Lt" w:hAnsi="HelveticaNeueLT Std Lt"/>
          <w:sz w:val="24"/>
        </w:rPr>
        <w:t>50070 Toluca de Lerdo, Méx</w:t>
      </w:r>
      <w:r>
        <w:rPr>
          <w:rFonts w:ascii="HelveticaNeueLT Std Lt" w:hAnsi="HelveticaNeueLT Std Lt"/>
          <w:sz w:val="24"/>
        </w:rPr>
        <w:t>ico</w:t>
      </w:r>
    </w:p>
    <w:p w14:paraId="1EDB6205" w14:textId="713FC6C2" w:rsidR="00B30DC8" w:rsidRDefault="000A6492" w:rsidP="0082516A">
      <w:pPr>
        <w:pStyle w:val="Sinespaciado"/>
        <w:tabs>
          <w:tab w:val="left" w:pos="10065"/>
        </w:tabs>
        <w:spacing w:line="320" w:lineRule="exact"/>
        <w:ind w:left="426" w:right="168"/>
        <w:jc w:val="both"/>
        <w:rPr>
          <w:rFonts w:ascii="HelveticaNeueLT Std Lt" w:hAnsi="HelveticaNeueLT Std Lt"/>
          <w:sz w:val="24"/>
        </w:rPr>
      </w:pPr>
      <w:r w:rsidRPr="000A6492">
        <w:rPr>
          <w:rFonts w:ascii="HelveticaNeueLT Std Lt" w:hAnsi="HelveticaNeueLT Std Lt"/>
          <w:sz w:val="24"/>
        </w:rPr>
        <w:t xml:space="preserve">Teléfono: </w:t>
      </w:r>
      <w:hyperlink r:id="rId35" w:history="1">
        <w:r w:rsidR="00B30DC8" w:rsidRPr="00B30DC8">
          <w:rPr>
            <w:rFonts w:ascii="HelveticaNeueLT Std Lt" w:hAnsi="HelveticaNeueLT Std Lt"/>
            <w:sz w:val="24"/>
          </w:rPr>
          <w:t>72</w:t>
        </w:r>
        <w:r w:rsidR="0082516A">
          <w:rPr>
            <w:rFonts w:ascii="HelveticaNeueLT Std Lt" w:hAnsi="HelveticaNeueLT Std Lt"/>
            <w:sz w:val="24"/>
          </w:rPr>
          <w:t xml:space="preserve"> </w:t>
        </w:r>
        <w:r w:rsidR="00B30DC8" w:rsidRPr="00B30DC8">
          <w:rPr>
            <w:rFonts w:ascii="HelveticaNeueLT Std Lt" w:hAnsi="HelveticaNeueLT Std Lt"/>
            <w:sz w:val="24"/>
          </w:rPr>
          <w:t>22</w:t>
        </w:r>
        <w:r w:rsidR="0082516A">
          <w:rPr>
            <w:rFonts w:ascii="HelveticaNeueLT Std Lt" w:hAnsi="HelveticaNeueLT Std Lt"/>
            <w:sz w:val="24"/>
          </w:rPr>
          <w:t xml:space="preserve"> </w:t>
        </w:r>
        <w:r w:rsidR="00B30DC8" w:rsidRPr="00B30DC8">
          <w:rPr>
            <w:rFonts w:ascii="HelveticaNeueLT Std Lt" w:hAnsi="HelveticaNeueLT Std Lt"/>
            <w:sz w:val="24"/>
          </w:rPr>
          <w:t>26 25</w:t>
        </w:r>
        <w:r w:rsidR="0082516A">
          <w:rPr>
            <w:rFonts w:ascii="HelveticaNeueLT Std Lt" w:hAnsi="HelveticaNeueLT Std Lt"/>
            <w:sz w:val="24"/>
          </w:rPr>
          <w:t xml:space="preserve"> </w:t>
        </w:r>
        <w:r w:rsidR="00B30DC8" w:rsidRPr="00B30DC8">
          <w:rPr>
            <w:rFonts w:ascii="HelveticaNeueLT Std Lt" w:hAnsi="HelveticaNeueLT Std Lt"/>
            <w:sz w:val="24"/>
          </w:rPr>
          <w:t>00</w:t>
        </w:r>
      </w:hyperlink>
    </w:p>
    <w:p w14:paraId="36B90327" w14:textId="5EAA78BD" w:rsidR="00E54F5A" w:rsidRDefault="00E54F5A" w:rsidP="0082516A">
      <w:pPr>
        <w:pStyle w:val="Sinespaciado"/>
        <w:tabs>
          <w:tab w:val="left" w:pos="10065"/>
        </w:tabs>
        <w:spacing w:line="320" w:lineRule="exact"/>
        <w:ind w:left="426" w:right="168"/>
        <w:jc w:val="both"/>
        <w:rPr>
          <w:rFonts w:ascii="HelveticaNeueLT Std Lt" w:hAnsi="HelveticaNeueLT Std Lt"/>
          <w:sz w:val="24"/>
        </w:rPr>
      </w:pPr>
      <w:r w:rsidRPr="00E54F5A">
        <w:rPr>
          <w:rFonts w:ascii="HelveticaNeueLT Std Lt" w:hAnsi="HelveticaNeueLT Std Lt"/>
          <w:sz w:val="24"/>
        </w:rPr>
        <w:t>Correo electrónico: </w:t>
      </w:r>
      <w:hyperlink r:id="rId36" w:history="1">
        <w:r w:rsidRPr="00E54F5A">
          <w:rPr>
            <w:rFonts w:ascii="HelveticaNeueLT Std" w:hAnsi="HelveticaNeueLT Std"/>
            <w:color w:val="2E74B5" w:themeColor="accent1" w:themeShade="BF"/>
            <w:sz w:val="24"/>
            <w:szCs w:val="24"/>
          </w:rPr>
          <w:t>webmasterisem@salud.gob.mx</w:t>
        </w:r>
      </w:hyperlink>
    </w:p>
    <w:p w14:paraId="66BD4638" w14:textId="4046B1E8" w:rsidR="000A6492" w:rsidRDefault="000A6492" w:rsidP="000A6492">
      <w:pPr>
        <w:pStyle w:val="Sinespaciado"/>
        <w:tabs>
          <w:tab w:val="left" w:pos="10065"/>
        </w:tabs>
        <w:spacing w:line="320" w:lineRule="exact"/>
        <w:ind w:right="168"/>
        <w:jc w:val="both"/>
        <w:rPr>
          <w:rFonts w:ascii="HelveticaNeueLT Std Lt" w:hAnsi="HelveticaNeueLT Std Lt"/>
          <w:sz w:val="24"/>
        </w:rPr>
      </w:pPr>
    </w:p>
    <w:p w14:paraId="7323EC17" w14:textId="5A6F531F" w:rsidR="000A6492" w:rsidRDefault="000A6492" w:rsidP="000A6492">
      <w:pPr>
        <w:pStyle w:val="Sinespaciado"/>
        <w:tabs>
          <w:tab w:val="left" w:pos="10065"/>
        </w:tabs>
        <w:spacing w:line="320" w:lineRule="exact"/>
        <w:ind w:right="168"/>
        <w:jc w:val="both"/>
        <w:rPr>
          <w:rFonts w:ascii="HelveticaNeueLT Std Lt" w:hAnsi="HelveticaNeueLT Std Lt"/>
          <w:sz w:val="24"/>
        </w:rPr>
      </w:pPr>
      <w:r>
        <w:rPr>
          <w:rFonts w:ascii="HelveticaNeueLT Std Lt" w:hAnsi="HelveticaNeueLT Std Lt"/>
          <w:sz w:val="24"/>
        </w:rPr>
        <w:t>Servicio de Urgencias del Estado de México (SUEM)</w:t>
      </w:r>
    </w:p>
    <w:p w14:paraId="6FC320FE" w14:textId="0C4A1683" w:rsidR="000A6492" w:rsidRDefault="000A6492" w:rsidP="000A6492">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Pr>
          <w:rFonts w:ascii="HelveticaNeueLT Std Lt" w:hAnsi="HelveticaNeueLT Std Lt"/>
          <w:sz w:val="24"/>
        </w:rPr>
        <w:t xml:space="preserve">Ubicación: </w:t>
      </w:r>
      <w:r w:rsidRPr="000A6492">
        <w:rPr>
          <w:rFonts w:ascii="HelveticaNeueLT Std Lt" w:hAnsi="HelveticaNeueLT Std Lt"/>
          <w:sz w:val="24"/>
        </w:rPr>
        <w:t>Parque Cuauhtémoc S/N Ex-hacienda la Magdalena Toluca de Lerdo, Estado de México, C.P. 50010</w:t>
      </w:r>
    </w:p>
    <w:p w14:paraId="70550188" w14:textId="05972DA1" w:rsidR="000A6492" w:rsidRPr="000A6492" w:rsidRDefault="000A6492" w:rsidP="000A6492">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Teléfono</w:t>
      </w:r>
      <w:r w:rsidR="00E54F5A">
        <w:rPr>
          <w:rFonts w:ascii="HelveticaNeueLT Std Lt" w:hAnsi="HelveticaNeueLT Std Lt"/>
          <w:sz w:val="24"/>
        </w:rPr>
        <w:t>s</w:t>
      </w:r>
      <w:r>
        <w:rPr>
          <w:rFonts w:ascii="HelveticaNeueLT Std Lt" w:hAnsi="HelveticaNeueLT Std Lt"/>
          <w:sz w:val="24"/>
        </w:rPr>
        <w:t xml:space="preserve">: </w:t>
      </w:r>
      <w:r w:rsidRPr="000A6492">
        <w:rPr>
          <w:rFonts w:ascii="HelveticaNeueLT Std Lt" w:hAnsi="HelveticaNeueLT Std Lt"/>
          <w:color w:val="000000" w:themeColor="text1"/>
          <w:sz w:val="24"/>
        </w:rPr>
        <w:t>Línea COVID y Apoyo a Mujeres Embarazadas</w:t>
      </w:r>
      <w:r w:rsidRPr="00E54F5A">
        <w:rPr>
          <w:rFonts w:ascii="HelveticaNeueLT Std Lt" w:hAnsi="HelveticaNeueLT Std Lt"/>
          <w:color w:val="000000" w:themeColor="text1"/>
          <w:sz w:val="24"/>
        </w:rPr>
        <w:t>: </w:t>
      </w:r>
      <w:hyperlink r:id="rId37" w:history="1">
        <w:r w:rsidRPr="00E54F5A">
          <w:rPr>
            <w:rStyle w:val="Hipervnculo"/>
            <w:rFonts w:ascii="HelveticaNeueLT Std Lt" w:hAnsi="HelveticaNeueLT Std Lt"/>
            <w:color w:val="000000" w:themeColor="text1"/>
            <w:sz w:val="24"/>
            <w:u w:val="none"/>
          </w:rPr>
          <w:t>800 900 32 00</w:t>
        </w:r>
      </w:hyperlink>
      <w:r w:rsidRPr="00E54F5A">
        <w:rPr>
          <w:rFonts w:ascii="HelveticaNeueLT Std Lt" w:hAnsi="HelveticaNeueLT Std Lt"/>
          <w:color w:val="000000" w:themeColor="text1"/>
          <w:sz w:val="24"/>
        </w:rPr>
        <w:t> ó </w:t>
      </w:r>
      <w:hyperlink r:id="rId38" w:history="1">
        <w:r w:rsidRPr="00E54F5A">
          <w:rPr>
            <w:rStyle w:val="Hipervnculo"/>
            <w:rFonts w:ascii="HelveticaNeueLT Std Lt" w:hAnsi="HelveticaNeueLT Std Lt"/>
            <w:color w:val="000000" w:themeColor="text1"/>
            <w:sz w:val="24"/>
            <w:u w:val="none"/>
          </w:rPr>
          <w:t>800 628 37 62</w:t>
        </w:r>
      </w:hyperlink>
    </w:p>
    <w:p w14:paraId="0828B060" w14:textId="35F41E6B" w:rsidR="000A6492" w:rsidRPr="000A6492" w:rsidRDefault="000A6492" w:rsidP="000A6492">
      <w:pPr>
        <w:pStyle w:val="Sinespaciado"/>
        <w:tabs>
          <w:tab w:val="left" w:pos="10065"/>
        </w:tabs>
        <w:spacing w:line="320" w:lineRule="exact"/>
        <w:ind w:left="426" w:right="168"/>
        <w:jc w:val="both"/>
        <w:rPr>
          <w:rFonts w:ascii="HelveticaNeueLT Std Lt" w:hAnsi="HelveticaNeueLT Std Lt"/>
          <w:color w:val="000000" w:themeColor="text1"/>
          <w:sz w:val="24"/>
          <w:u w:val="single"/>
        </w:rPr>
      </w:pPr>
      <w:r w:rsidRPr="000A6492">
        <w:rPr>
          <w:rFonts w:ascii="HelveticaNeueLT Std Lt" w:hAnsi="HelveticaNeueLT Std Lt"/>
          <w:color w:val="000000" w:themeColor="text1"/>
          <w:sz w:val="24"/>
        </w:rPr>
        <w:t>Ambulancias Base Toluca: </w:t>
      </w:r>
      <w:r w:rsidR="00E54F5A">
        <w:rPr>
          <w:rFonts w:ascii="HelveticaNeueLT Std Lt" w:hAnsi="HelveticaNeueLT Std Lt"/>
          <w:color w:val="000000" w:themeColor="text1"/>
          <w:sz w:val="24"/>
        </w:rPr>
        <w:t>72 22 72 01 22 /</w:t>
      </w:r>
      <w:r w:rsidRPr="000A6492">
        <w:rPr>
          <w:rFonts w:ascii="HelveticaNeueLT Std Lt" w:hAnsi="HelveticaNeueLT Std Lt"/>
          <w:color w:val="000000" w:themeColor="text1"/>
          <w:sz w:val="24"/>
        </w:rPr>
        <w:t> </w:t>
      </w:r>
      <w:r w:rsidR="00E54F5A">
        <w:rPr>
          <w:rFonts w:ascii="HelveticaNeueLT Std Lt" w:hAnsi="HelveticaNeueLT Std Lt"/>
          <w:color w:val="000000" w:themeColor="text1"/>
          <w:sz w:val="24"/>
        </w:rPr>
        <w:t>72 22 72 01 25</w:t>
      </w:r>
    </w:p>
    <w:p w14:paraId="1C0310FE" w14:textId="7D392419" w:rsidR="000A6492" w:rsidRPr="000A6492" w:rsidRDefault="000A6492" w:rsidP="000A6492">
      <w:pPr>
        <w:pStyle w:val="Sinespaciado"/>
        <w:tabs>
          <w:tab w:val="left" w:pos="10065"/>
        </w:tabs>
        <w:spacing w:line="320" w:lineRule="exact"/>
        <w:ind w:left="426" w:right="168"/>
        <w:jc w:val="both"/>
        <w:rPr>
          <w:rFonts w:ascii="HelveticaNeueLT Std Lt" w:hAnsi="HelveticaNeueLT Std Lt"/>
          <w:color w:val="000000" w:themeColor="text1"/>
          <w:sz w:val="24"/>
        </w:rPr>
      </w:pPr>
      <w:r w:rsidRPr="000A6492">
        <w:rPr>
          <w:rFonts w:ascii="HelveticaNeueLT Std Lt" w:hAnsi="HelveticaNeueLT Std Lt"/>
          <w:color w:val="000000" w:themeColor="text1"/>
          <w:sz w:val="24"/>
        </w:rPr>
        <w:t>Ambulancias Base Ecatepec:</w:t>
      </w:r>
      <w:r w:rsidR="00E54F5A">
        <w:rPr>
          <w:rFonts w:ascii="HelveticaNeueLT Std Lt" w:hAnsi="HelveticaNeueLT Std Lt"/>
          <w:color w:val="000000" w:themeColor="text1"/>
          <w:sz w:val="24"/>
        </w:rPr>
        <w:t xml:space="preserve"> 55 58 39 93 70 / 55 58 37 44 71</w:t>
      </w:r>
    </w:p>
    <w:p w14:paraId="3CAFAA01" w14:textId="3F4881EF" w:rsidR="000A6492" w:rsidRPr="000A6492" w:rsidRDefault="000A6492" w:rsidP="000A6492">
      <w:pPr>
        <w:pStyle w:val="Sinespaciado"/>
        <w:tabs>
          <w:tab w:val="left" w:pos="10065"/>
        </w:tabs>
        <w:spacing w:line="320" w:lineRule="exact"/>
        <w:ind w:left="426" w:right="168"/>
        <w:jc w:val="both"/>
        <w:rPr>
          <w:rFonts w:ascii="HelveticaNeueLT Std Lt" w:hAnsi="HelveticaNeueLT Std Lt"/>
          <w:sz w:val="24"/>
        </w:rPr>
      </w:pPr>
      <w:r w:rsidRPr="000A6492">
        <w:rPr>
          <w:rFonts w:ascii="HelveticaNeueLT Std Lt" w:hAnsi="HelveticaNeueLT Std Lt"/>
          <w:color w:val="000000" w:themeColor="text1"/>
          <w:sz w:val="24"/>
        </w:rPr>
        <w:t>Oficinas: </w:t>
      </w:r>
      <w:r w:rsidR="00E54F5A">
        <w:rPr>
          <w:rFonts w:ascii="HelveticaNeueLT Std Lt" w:hAnsi="HelveticaNeueLT Std Lt"/>
          <w:color w:val="000000" w:themeColor="text1"/>
          <w:sz w:val="24"/>
        </w:rPr>
        <w:t xml:space="preserve">72 22 72 01 32 </w:t>
      </w:r>
    </w:p>
    <w:p w14:paraId="114E6A39" w14:textId="103522DF" w:rsidR="000A6492" w:rsidRDefault="00E54F5A" w:rsidP="000A6492">
      <w:pPr>
        <w:pStyle w:val="Sinespaciado"/>
        <w:tabs>
          <w:tab w:val="left" w:pos="10065"/>
        </w:tabs>
        <w:spacing w:line="320" w:lineRule="exact"/>
        <w:ind w:left="426" w:right="168"/>
        <w:jc w:val="both"/>
        <w:rPr>
          <w:rFonts w:ascii="HelveticaNeueLT Std Lt" w:hAnsi="HelveticaNeueLT Std Lt"/>
          <w:sz w:val="24"/>
        </w:rPr>
      </w:pPr>
      <w:r>
        <w:rPr>
          <w:rFonts w:ascii="HelveticaNeueLT Std Lt" w:hAnsi="HelveticaNeueLT Std Lt"/>
          <w:sz w:val="24"/>
        </w:rPr>
        <w:t xml:space="preserve">Correo electrónico: </w:t>
      </w:r>
      <w:r w:rsidRPr="00E54F5A">
        <w:rPr>
          <w:rFonts w:ascii="HelveticaNeueLT Std Lt" w:hAnsi="HelveticaNeueLT Std Lt"/>
          <w:color w:val="2E74B5" w:themeColor="accent1" w:themeShade="BF"/>
          <w:sz w:val="24"/>
          <w:u w:val="single"/>
        </w:rPr>
        <w:t>webmasterisem@salud.gob.mx</w:t>
      </w:r>
    </w:p>
    <w:p w14:paraId="3387B769" w14:textId="31CF0163" w:rsidR="00EF20F9" w:rsidRDefault="00EF20F9" w:rsidP="00212D70">
      <w:pPr>
        <w:pStyle w:val="Sinespaciado"/>
        <w:tabs>
          <w:tab w:val="left" w:pos="10065"/>
        </w:tabs>
        <w:spacing w:line="320" w:lineRule="exact"/>
        <w:ind w:right="168"/>
        <w:jc w:val="both"/>
        <w:rPr>
          <w:rFonts w:ascii="HelveticaNeueLT Std Lt" w:hAnsi="HelveticaNeueLT Std Lt"/>
          <w:sz w:val="24"/>
        </w:rPr>
      </w:pPr>
      <w:r>
        <w:rPr>
          <w:rFonts w:ascii="HelveticaNeueLT Std Lt" w:hAnsi="HelveticaNeueLT Std Lt"/>
          <w:sz w:val="24"/>
        </w:rPr>
        <w:lastRenderedPageBreak/>
        <w:t>Centro Regional de Protección Civil Amecameca</w:t>
      </w:r>
    </w:p>
    <w:p w14:paraId="6298EE03" w14:textId="15A91765" w:rsidR="00EF20F9" w:rsidRPr="00EF20F9" w:rsidRDefault="00EF20F9"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20F9">
        <w:rPr>
          <w:rFonts w:ascii="HelveticaNeueLT Std Lt" w:hAnsi="HelveticaNeueLT Std Lt"/>
          <w:sz w:val="24"/>
        </w:rPr>
        <w:t>Ubicación: Paseo de los Volcanes s/n, colonia Libramiento de Ayapango, C.P. 56900, Amecameca</w:t>
      </w:r>
      <w:r w:rsidR="0082516A">
        <w:rPr>
          <w:rFonts w:ascii="HelveticaNeueLT Std Lt" w:hAnsi="HelveticaNeueLT Std Lt"/>
          <w:sz w:val="24"/>
        </w:rPr>
        <w:t>, México</w:t>
      </w:r>
    </w:p>
    <w:p w14:paraId="1FEFCE52" w14:textId="4B1D62E6" w:rsidR="00EF20F9" w:rsidRPr="00EF20F9" w:rsidRDefault="00EF20F9"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Teléfonos: 59 79</w:t>
      </w:r>
      <w:r w:rsidR="00CD775A">
        <w:rPr>
          <w:rFonts w:ascii="HelveticaNeueLT Std Lt" w:hAnsi="HelveticaNeueLT Std Lt"/>
          <w:sz w:val="24"/>
        </w:rPr>
        <w:t xml:space="preserve"> </w:t>
      </w:r>
      <w:r w:rsidRPr="00EF20F9">
        <w:rPr>
          <w:rFonts w:ascii="HelveticaNeueLT Std Lt" w:hAnsi="HelveticaNeueLT Std Lt"/>
          <w:sz w:val="24"/>
        </w:rPr>
        <w:t>78 28</w:t>
      </w:r>
      <w:r w:rsidR="00CD775A">
        <w:rPr>
          <w:rFonts w:ascii="HelveticaNeueLT Std Lt" w:hAnsi="HelveticaNeueLT Std Lt"/>
          <w:sz w:val="24"/>
        </w:rPr>
        <w:t xml:space="preserve"> </w:t>
      </w:r>
      <w:r w:rsidRPr="00EF20F9">
        <w:rPr>
          <w:rFonts w:ascii="HelveticaNeueLT Std Lt" w:hAnsi="HelveticaNeueLT Std Lt"/>
          <w:sz w:val="24"/>
        </w:rPr>
        <w:t>23, 59 79</w:t>
      </w:r>
      <w:r w:rsidR="00CD775A">
        <w:rPr>
          <w:rFonts w:ascii="HelveticaNeueLT Std Lt" w:hAnsi="HelveticaNeueLT Std Lt"/>
          <w:sz w:val="24"/>
        </w:rPr>
        <w:t xml:space="preserve"> </w:t>
      </w:r>
      <w:r w:rsidRPr="00EF20F9">
        <w:rPr>
          <w:rFonts w:ascii="HelveticaNeueLT Std Lt" w:hAnsi="HelveticaNeueLT Std Lt"/>
          <w:sz w:val="24"/>
        </w:rPr>
        <w:t>78 33</w:t>
      </w:r>
      <w:r w:rsidR="00CD775A">
        <w:rPr>
          <w:rFonts w:ascii="HelveticaNeueLT Std Lt" w:hAnsi="HelveticaNeueLT Std Lt"/>
          <w:sz w:val="24"/>
        </w:rPr>
        <w:t xml:space="preserve"> </w:t>
      </w:r>
      <w:r w:rsidRPr="00EF20F9">
        <w:rPr>
          <w:rFonts w:ascii="HelveticaNeueLT Std Lt" w:hAnsi="HelveticaNeueLT Std Lt"/>
          <w:sz w:val="24"/>
        </w:rPr>
        <w:t>89</w:t>
      </w:r>
    </w:p>
    <w:p w14:paraId="0929ACBF" w14:textId="31603B52" w:rsidR="00EF20F9" w:rsidRDefault="00EF20F9" w:rsidP="009243EF">
      <w:pPr>
        <w:pStyle w:val="Sinespaciado"/>
        <w:tabs>
          <w:tab w:val="left" w:pos="10065"/>
        </w:tabs>
        <w:spacing w:line="320" w:lineRule="exact"/>
        <w:ind w:left="142" w:right="168"/>
        <w:jc w:val="both"/>
        <w:rPr>
          <w:rFonts w:ascii="HelveticaNeueLT Std Lt" w:hAnsi="HelveticaNeueLT Std Lt"/>
          <w:sz w:val="24"/>
        </w:rPr>
      </w:pPr>
    </w:p>
    <w:p w14:paraId="2FD1788A" w14:textId="77777777"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2790BB1E" w14:textId="140E4C95" w:rsidR="00DD17EB" w:rsidRPr="00EF20F9"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r w:rsidR="0082516A">
        <w:rPr>
          <w:rFonts w:ascii="HelveticaNeueLT Std Lt" w:hAnsi="HelveticaNeueLT Std Lt"/>
          <w:sz w:val="24"/>
        </w:rPr>
        <w:t>, México</w:t>
      </w:r>
    </w:p>
    <w:p w14:paraId="76672AF6" w14:textId="48E6E893" w:rsidR="00DD17EB" w:rsidRDefault="00DD17EB" w:rsidP="009243EF">
      <w:pPr>
        <w:pStyle w:val="Sinespaciado"/>
        <w:tabs>
          <w:tab w:val="left" w:pos="10065"/>
        </w:tabs>
        <w:spacing w:line="320" w:lineRule="exact"/>
        <w:ind w:left="426" w:right="168"/>
        <w:jc w:val="both"/>
        <w:rPr>
          <w:rFonts w:ascii="HelveticaNeueLT Std Lt" w:hAnsi="HelveticaNeueLT Std Lt"/>
          <w:sz w:val="24"/>
        </w:rPr>
      </w:pPr>
      <w:r w:rsidRPr="00F732D1">
        <w:rPr>
          <w:rFonts w:ascii="HelveticaNeueLT Std Lt" w:hAnsi="HelveticaNeueLT Std Lt"/>
          <w:sz w:val="24"/>
        </w:rPr>
        <w:t xml:space="preserve">Teléfono: </w:t>
      </w:r>
      <w:r w:rsidRPr="00EF20F9">
        <w:rPr>
          <w:rFonts w:ascii="HelveticaNeueLT Std Lt" w:hAnsi="HelveticaNeueLT Std Lt"/>
          <w:sz w:val="24"/>
        </w:rPr>
        <w:t>55 53</w:t>
      </w:r>
      <w:r w:rsidR="00CD775A">
        <w:rPr>
          <w:rFonts w:ascii="HelveticaNeueLT Std Lt" w:hAnsi="HelveticaNeueLT Std Lt"/>
          <w:sz w:val="24"/>
        </w:rPr>
        <w:t xml:space="preserve"> </w:t>
      </w:r>
      <w:r w:rsidRPr="00EF20F9">
        <w:rPr>
          <w:rFonts w:ascii="HelveticaNeueLT Std Lt" w:hAnsi="HelveticaNeueLT Std Lt"/>
          <w:sz w:val="24"/>
        </w:rPr>
        <w:t>58 13</w:t>
      </w:r>
      <w:r w:rsidR="00CD775A">
        <w:rPr>
          <w:rFonts w:ascii="HelveticaNeueLT Std Lt" w:hAnsi="HelveticaNeueLT Std Lt"/>
          <w:sz w:val="24"/>
        </w:rPr>
        <w:t xml:space="preserve"> </w:t>
      </w:r>
      <w:r w:rsidRPr="00EF20F9">
        <w:rPr>
          <w:rFonts w:ascii="HelveticaNeueLT Std Lt" w:hAnsi="HelveticaNeueLT Std Lt"/>
          <w:sz w:val="24"/>
        </w:rPr>
        <w:t>78</w:t>
      </w:r>
    </w:p>
    <w:p w14:paraId="6EE820FE" w14:textId="7F155004" w:rsidR="00DD17EB" w:rsidRDefault="00DD17EB" w:rsidP="009243EF">
      <w:pPr>
        <w:pStyle w:val="Sinespaciado"/>
        <w:tabs>
          <w:tab w:val="left" w:pos="10065"/>
        </w:tabs>
        <w:spacing w:line="320" w:lineRule="exact"/>
        <w:ind w:left="426" w:right="168" w:hanging="284"/>
        <w:jc w:val="both"/>
        <w:rPr>
          <w:rFonts w:ascii="HelveticaNeueLT Std Lt" w:hAnsi="HelveticaNeueLT Std Lt"/>
          <w:sz w:val="24"/>
        </w:rPr>
      </w:pPr>
    </w:p>
    <w:p w14:paraId="78D15D54" w14:textId="77777777"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10726B37" w14:textId="729D4F65" w:rsidR="00DD17EB" w:rsidRPr="00DD17EB"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r w:rsidR="0082516A">
        <w:rPr>
          <w:rFonts w:ascii="HelveticaNeueLT Std Lt" w:hAnsi="HelveticaNeueLT Std Lt"/>
          <w:sz w:val="24"/>
        </w:rPr>
        <w:t>, México</w:t>
      </w:r>
    </w:p>
    <w:p w14:paraId="1087D747" w14:textId="70775B51" w:rsidR="00DD17EB" w:rsidRDefault="00DD17EB"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71 41</w:t>
      </w:r>
      <w:r w:rsidR="00CD775A">
        <w:rPr>
          <w:rFonts w:ascii="HelveticaNeueLT Std Lt" w:hAnsi="HelveticaNeueLT Std Lt"/>
          <w:sz w:val="24"/>
        </w:rPr>
        <w:t xml:space="preserve"> </w:t>
      </w:r>
      <w:r w:rsidRPr="00DD17EB">
        <w:rPr>
          <w:rFonts w:ascii="HelveticaNeueLT Std Lt" w:hAnsi="HelveticaNeueLT Std Lt"/>
          <w:sz w:val="24"/>
        </w:rPr>
        <w:t>42 57</w:t>
      </w:r>
      <w:r w:rsidR="00CD775A">
        <w:rPr>
          <w:rFonts w:ascii="HelveticaNeueLT Std Lt" w:hAnsi="HelveticaNeueLT Std Lt"/>
          <w:sz w:val="24"/>
        </w:rPr>
        <w:t xml:space="preserve"> </w:t>
      </w:r>
      <w:r w:rsidRPr="00DD17EB">
        <w:rPr>
          <w:rFonts w:ascii="HelveticaNeueLT Std Lt" w:hAnsi="HelveticaNeueLT Std Lt"/>
          <w:sz w:val="24"/>
        </w:rPr>
        <w:t>32 (H. C. Bomberos Tenancingo)</w:t>
      </w:r>
    </w:p>
    <w:p w14:paraId="5349703F" w14:textId="4F0EAD87" w:rsidR="00955A35" w:rsidRDefault="00955A35" w:rsidP="009243EF">
      <w:pPr>
        <w:pStyle w:val="Sinespaciado"/>
        <w:tabs>
          <w:tab w:val="left" w:pos="10065"/>
        </w:tabs>
        <w:spacing w:line="320" w:lineRule="exact"/>
        <w:ind w:left="142" w:right="168"/>
        <w:jc w:val="both"/>
        <w:rPr>
          <w:rFonts w:ascii="HelveticaNeueLT Std Lt" w:hAnsi="HelveticaNeueLT Std Lt"/>
          <w:sz w:val="24"/>
        </w:rPr>
      </w:pPr>
    </w:p>
    <w:p w14:paraId="6676F5C4" w14:textId="755CDE30"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Centro Regional de Protección Civil Toluca</w:t>
      </w:r>
    </w:p>
    <w:p w14:paraId="54C588BF" w14:textId="4ADAE1E0" w:rsidR="00DD17EB" w:rsidRPr="00EF20F9"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sidR="0082516A">
        <w:rPr>
          <w:rFonts w:ascii="HelveticaNeueLT Std Lt" w:hAnsi="HelveticaNeueLT Std Lt"/>
          <w:sz w:val="24"/>
        </w:rPr>
        <w:t>, México</w:t>
      </w:r>
    </w:p>
    <w:p w14:paraId="391BE3A0" w14:textId="7D9230EC" w:rsidR="00DD17EB" w:rsidRDefault="00DD17EB" w:rsidP="009243EF">
      <w:pPr>
        <w:pStyle w:val="Sinespaciado"/>
        <w:tabs>
          <w:tab w:val="left" w:pos="10065"/>
        </w:tabs>
        <w:spacing w:line="320" w:lineRule="exact"/>
        <w:ind w:left="426" w:right="168"/>
        <w:jc w:val="both"/>
        <w:rPr>
          <w:rFonts w:ascii="HelveticaNeueLT Std Lt" w:hAnsi="HelveticaNeueLT Std Lt"/>
          <w:sz w:val="24"/>
        </w:rPr>
      </w:pPr>
      <w:r w:rsidRPr="00F732D1">
        <w:rPr>
          <w:rFonts w:ascii="HelveticaNeueLT Std Lt" w:hAnsi="HelveticaNeueLT Std Lt"/>
          <w:sz w:val="24"/>
        </w:rPr>
        <w:t xml:space="preserve">Teléfono: </w:t>
      </w:r>
      <w:r w:rsidR="006771C2" w:rsidRPr="00F732D1">
        <w:rPr>
          <w:rFonts w:ascii="HelveticaNeueLT Std Lt" w:hAnsi="HelveticaNeueLT Std Lt"/>
          <w:sz w:val="24"/>
        </w:rPr>
        <w:t>72 22</w:t>
      </w:r>
      <w:r w:rsidR="00CD775A">
        <w:rPr>
          <w:rFonts w:ascii="HelveticaNeueLT Std Lt" w:hAnsi="HelveticaNeueLT Std Lt"/>
          <w:sz w:val="24"/>
        </w:rPr>
        <w:t xml:space="preserve"> </w:t>
      </w:r>
      <w:r w:rsidR="006771C2" w:rsidRPr="00F732D1">
        <w:rPr>
          <w:rFonts w:ascii="HelveticaNeueLT Std Lt" w:hAnsi="HelveticaNeueLT Std Lt"/>
          <w:sz w:val="24"/>
        </w:rPr>
        <w:t>13 17</w:t>
      </w:r>
      <w:r w:rsidR="00CD775A">
        <w:rPr>
          <w:rFonts w:ascii="HelveticaNeueLT Std Lt" w:hAnsi="HelveticaNeueLT Std Lt"/>
          <w:sz w:val="24"/>
        </w:rPr>
        <w:t xml:space="preserve"> </w:t>
      </w:r>
      <w:r w:rsidR="006771C2" w:rsidRPr="00F732D1">
        <w:rPr>
          <w:rFonts w:ascii="HelveticaNeueLT Std Lt" w:hAnsi="HelveticaNeueLT Std Lt"/>
          <w:sz w:val="24"/>
        </w:rPr>
        <w:t>48</w:t>
      </w:r>
    </w:p>
    <w:p w14:paraId="6EBE95EB" w14:textId="77777777" w:rsidR="00955A35" w:rsidRDefault="00955A35" w:rsidP="009243EF">
      <w:pPr>
        <w:pStyle w:val="Sinespaciado"/>
        <w:tabs>
          <w:tab w:val="left" w:pos="10065"/>
        </w:tabs>
        <w:spacing w:line="320" w:lineRule="exact"/>
        <w:ind w:left="142" w:right="168"/>
        <w:jc w:val="both"/>
        <w:rPr>
          <w:rFonts w:ascii="HelveticaNeueLT Std Lt" w:hAnsi="HelveticaNeueLT Std Lt"/>
          <w:sz w:val="24"/>
        </w:rPr>
      </w:pPr>
    </w:p>
    <w:p w14:paraId="676C9D49" w14:textId="516D722E" w:rsidR="00EF20F9" w:rsidRDefault="00EF20F9"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00DD17EB">
        <w:rPr>
          <w:rFonts w:ascii="HelveticaNeueLT Std Lt" w:hAnsi="HelveticaNeueLT Std Lt"/>
          <w:sz w:val="24"/>
        </w:rPr>
        <w:t>Tultepec</w:t>
      </w:r>
    </w:p>
    <w:p w14:paraId="023BBE7A" w14:textId="48DEEE9C" w:rsidR="00EF20F9" w:rsidRPr="00DD17EB" w:rsidRDefault="00EF20F9"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DD17EB">
        <w:rPr>
          <w:rFonts w:ascii="HelveticaNeueLT Std Lt" w:hAnsi="HelveticaNeueLT Std Lt"/>
          <w:sz w:val="24"/>
        </w:rPr>
        <w:t xml:space="preserve">Ubicación: </w:t>
      </w:r>
      <w:r w:rsidR="00DD17EB" w:rsidRPr="00DD17EB">
        <w:rPr>
          <w:rFonts w:ascii="HelveticaNeueLT Std Lt" w:hAnsi="HelveticaNeueLT Std Lt"/>
          <w:sz w:val="24"/>
        </w:rPr>
        <w:t>Avenida 2 de Marzo s/n, colonia Barrio El Quemado, C.P. 57960, Tultepec</w:t>
      </w:r>
      <w:r w:rsidR="0082516A">
        <w:rPr>
          <w:rFonts w:ascii="HelveticaNeueLT Std Lt" w:hAnsi="HelveticaNeueLT Std Lt"/>
          <w:sz w:val="24"/>
        </w:rPr>
        <w:t>, México</w:t>
      </w:r>
    </w:p>
    <w:p w14:paraId="4907010C" w14:textId="00D64A59" w:rsidR="00EF20F9" w:rsidRPr="00EF20F9" w:rsidRDefault="00EF20F9"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 xml:space="preserve">Teléfono: </w:t>
      </w:r>
      <w:r w:rsidR="00DD17EB" w:rsidRPr="00DD17EB">
        <w:rPr>
          <w:rFonts w:ascii="HelveticaNeueLT Std Lt" w:hAnsi="HelveticaNeueLT Std Lt"/>
          <w:sz w:val="24"/>
        </w:rPr>
        <w:t>55 58</w:t>
      </w:r>
      <w:r w:rsidR="00CD775A">
        <w:rPr>
          <w:rFonts w:ascii="HelveticaNeueLT Std Lt" w:hAnsi="HelveticaNeueLT Std Lt"/>
          <w:sz w:val="24"/>
        </w:rPr>
        <w:t xml:space="preserve"> </w:t>
      </w:r>
      <w:r w:rsidR="00DD17EB" w:rsidRPr="00DD17EB">
        <w:rPr>
          <w:rFonts w:ascii="HelveticaNeueLT Std Lt" w:hAnsi="HelveticaNeueLT Std Lt"/>
          <w:sz w:val="24"/>
        </w:rPr>
        <w:t>92 56</w:t>
      </w:r>
      <w:r w:rsidR="00CD775A">
        <w:rPr>
          <w:rFonts w:ascii="HelveticaNeueLT Std Lt" w:hAnsi="HelveticaNeueLT Std Lt"/>
          <w:sz w:val="24"/>
        </w:rPr>
        <w:t xml:space="preserve"> </w:t>
      </w:r>
      <w:r w:rsidR="00DD17EB" w:rsidRPr="00DD17EB">
        <w:rPr>
          <w:rFonts w:ascii="HelveticaNeueLT Std Lt" w:hAnsi="HelveticaNeueLT Std Lt"/>
          <w:sz w:val="24"/>
        </w:rPr>
        <w:t>53</w:t>
      </w:r>
    </w:p>
    <w:p w14:paraId="7604B61D" w14:textId="77777777" w:rsidR="00955A35" w:rsidRDefault="00955A35" w:rsidP="009243EF">
      <w:pPr>
        <w:pStyle w:val="Sinespaciado"/>
        <w:tabs>
          <w:tab w:val="left" w:pos="10065"/>
        </w:tabs>
        <w:spacing w:line="320" w:lineRule="exact"/>
        <w:ind w:left="426" w:right="168"/>
        <w:jc w:val="both"/>
        <w:rPr>
          <w:rFonts w:ascii="HelveticaNeueLT Std Lt" w:hAnsi="HelveticaNeueLT Std Lt"/>
          <w:sz w:val="24"/>
        </w:rPr>
      </w:pPr>
    </w:p>
    <w:p w14:paraId="1C5238F2" w14:textId="41E67FB4" w:rsidR="00DD17EB" w:rsidRDefault="00DD17EB" w:rsidP="009243EF">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79C01220" w14:textId="6EF37DC5" w:rsidR="00DD17EB" w:rsidRPr="00DD17EB" w:rsidRDefault="00DD17EB" w:rsidP="009243EF">
      <w:pPr>
        <w:pStyle w:val="Sinespaciado"/>
        <w:numPr>
          <w:ilvl w:val="0"/>
          <w:numId w:val="6"/>
        </w:numPr>
        <w:tabs>
          <w:tab w:val="left" w:pos="10065"/>
        </w:tabs>
        <w:spacing w:line="320" w:lineRule="exact"/>
        <w:ind w:left="426" w:right="168" w:hanging="284"/>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r w:rsidR="0082516A">
        <w:rPr>
          <w:rFonts w:ascii="HelveticaNeueLT Std Lt" w:hAnsi="HelveticaNeueLT Std Lt"/>
          <w:sz w:val="24"/>
        </w:rPr>
        <w:t>, México</w:t>
      </w:r>
    </w:p>
    <w:p w14:paraId="099D6B5E" w14:textId="027056C5" w:rsidR="008947F5" w:rsidRDefault="00DD17EB" w:rsidP="009243EF">
      <w:pPr>
        <w:pStyle w:val="Sinespaciado"/>
        <w:tabs>
          <w:tab w:val="left" w:pos="10065"/>
        </w:tabs>
        <w:spacing w:line="320" w:lineRule="exact"/>
        <w:ind w:left="426" w:right="168"/>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55 57</w:t>
      </w:r>
      <w:r w:rsidR="00CD775A">
        <w:rPr>
          <w:rFonts w:ascii="HelveticaNeueLT Std Lt" w:hAnsi="HelveticaNeueLT Std Lt"/>
          <w:sz w:val="24"/>
        </w:rPr>
        <w:t xml:space="preserve"> </w:t>
      </w:r>
      <w:r w:rsidRPr="00DD17EB">
        <w:rPr>
          <w:rFonts w:ascii="HelveticaNeueLT Std Lt" w:hAnsi="HelveticaNeueLT Std Lt"/>
          <w:sz w:val="24"/>
        </w:rPr>
        <w:t>97 77</w:t>
      </w:r>
      <w:r w:rsidR="00CD775A">
        <w:rPr>
          <w:rFonts w:ascii="HelveticaNeueLT Std Lt" w:hAnsi="HelveticaNeueLT Std Lt"/>
          <w:sz w:val="24"/>
        </w:rPr>
        <w:t xml:space="preserve"> </w:t>
      </w:r>
      <w:r w:rsidRPr="00DD17EB">
        <w:rPr>
          <w:rFonts w:ascii="HelveticaNeueLT Std Lt" w:hAnsi="HelveticaNeueLT Std Lt"/>
          <w:sz w:val="24"/>
        </w:rPr>
        <w:t>30</w:t>
      </w:r>
    </w:p>
    <w:sectPr w:rsidR="008947F5" w:rsidSect="00ED62D7">
      <w:headerReference w:type="default" r:id="rId39"/>
      <w:pgSz w:w="12240" w:h="15840" w:code="172"/>
      <w:pgMar w:top="720" w:right="720" w:bottom="1418" w:left="851"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2EE1" w14:textId="77777777" w:rsidR="00A33DED" w:rsidRDefault="00A33DED" w:rsidP="004A5238">
      <w:pPr>
        <w:spacing w:after="0" w:line="240" w:lineRule="auto"/>
      </w:pPr>
      <w:r>
        <w:separator/>
      </w:r>
    </w:p>
  </w:endnote>
  <w:endnote w:type="continuationSeparator" w:id="0">
    <w:p w14:paraId="7B38B4B5" w14:textId="77777777" w:rsidR="00A33DED" w:rsidRDefault="00A33DED"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Extended">
    <w:altName w:val="Arial"/>
    <w:panose1 w:val="020B0807040502030204"/>
    <w:charset w:val="00"/>
    <w:family w:val="swiss"/>
    <w:notTrueType/>
    <w:pitch w:val="variable"/>
    <w:sig w:usb0="800000AF" w:usb1="4000204A" w:usb2="00000000" w:usb3="00000000" w:csb0="00000001" w:csb1="00000000"/>
  </w:font>
  <w:font w:name="Abadi Extra Light">
    <w:altName w:val="Abadi Extra Light"/>
    <w:charset w:val="00"/>
    <w:family w:val="swiss"/>
    <w:pitch w:val="variable"/>
    <w:sig w:usb0="8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5C34EAC3" w:rsidR="001E7949" w:rsidRPr="004A5238" w:rsidRDefault="00000000" w:rsidP="004A5238">
    <w:pPr>
      <w:pStyle w:val="Sinespaciado"/>
      <w:jc w:val="center"/>
      <w:rPr>
        <w:rFonts w:ascii="HelveticaNeueLT Std Lt" w:hAnsi="HelveticaNeueLT Std Lt"/>
        <w:sz w:val="20"/>
      </w:rPr>
    </w:pPr>
    <w:r>
      <w:rPr>
        <w:noProof/>
      </w:rPr>
      <w:pict w14:anchorId="148F657B">
        <v:rect id="Rectángulo 1" o:spid="_x0000_s1025" style="position:absolute;left:0;text-align:left;margin-left:0;margin-top:-3.95pt;width:615.45pt;height:58.7pt;z-index:251659264;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2ZiQIAAI0FAAAOAAAAZHJzL2Uyb0RvYy54bWysVFFPGzEMfp+0/xDlfVzbtQMqrqgCMU1i&#10;UA0mntNc0ouUi7Mk7V336+ck1yswtEnT+pA6sf3Z/s72xWXXaLITziswJR2fjCgRhkOlzKak3x9v&#10;PpxR4gMzFdNgREn3wtPLxft3F62diwnUoCvhCIIYP29tSesQ7LwoPK9Fw/wJWGFQKcE1LODVbYrK&#10;sRbRG11MRqNPRQuusg648B5fr7OSLhK+lIKHeym9CESXFHML6XTpXMezWFyw+cYxWyvep8H+IYuG&#10;KYNBB6hrFhjZOvUbVKO4Aw8ynHBoCpBScZFqwGrGo1fVPNTMilQLkuPtQJP/f7D8bvdgVw5paK2f&#10;exRjFZ10TfzH/EiXyNoPZIkuEI6Pp2fj2fn0IyUcdafT2elsGtksjt7W+fBZQEOiUFKHHyNxxHa3&#10;PmTTg0kM5kGr6kZpnS6xAcSVdmTH8NOtN+PkqrfNV6jy22yEvz5k6pdonhJ4gaRNxDMQkXPQ+FIc&#10;y01S2GsR7bT5JiRRFRY4SREH5ByUcS5MyMn4mlXib7kkwIgsMf6A3QO8LPKAnbPs7aOrSI08OI/+&#10;lFh2HjxSZDBhcG6UAfcWgMaq+sjZ/kBSpiayFLp1hyZRXEO1XzniIE+Ut/xG4Ve+ZT6smMMRwmHD&#10;tRDu8ZAa2pJCL1FSg/v51nu0x85GLSUtjmRJ/Y8tc4IS/cVgz5+Pp9M4w+mCDTfBi3uuWT/XmG1z&#10;Bdg6Y1xAlicx2gd9EKWD5gm3xzJGRRUzHGOXlAd3uFyFvCpw/3CxXCYznFvLwq15sDyCR4JjFz92&#10;T8zZvtUDDskdHMaXzV91fLaNngaW2wBSpXE48tpTjzOf+rnfT3GpPL8nq+MWXfwCAAD//wMAUEsD&#10;BBQABgAIAAAAIQDmwzgU3wAAAAgBAAAPAAAAZHJzL2Rvd25yZXYueG1sTI/NTsMwEITvSLyDtUjc&#10;WpsSfhriVBSpQqgSUgoP4MZLEojXSey2yduzPcFtVjOa/SZbja4VRxxC40nDzVyBQCq9bajS8Pmx&#10;mT2CCNGQNa0n1DBhgFV+eZGZ1PoTFXjcxUpwCYXUaKhj7FIpQ1mjM2HuOyT2vvzgTORzqKQdzInL&#10;XSsXSt1LZxriD7Xp8KXG8md3cBr6tX0LU9J/J+tt8T69botN0hdaX1+Nz08gIo7xLwxnfEaHnJn2&#10;/kA2iFYDD4kaZg9LEGd3catY7Vmp5R3IPJP/B+S/AAAA//8DAFBLAQItABQABgAIAAAAIQC2gziS&#10;/gAAAOEBAAATAAAAAAAAAAAAAAAAAAAAAABbQ29udGVudF9UeXBlc10ueG1sUEsBAi0AFAAGAAgA&#10;AAAhADj9If/WAAAAlAEAAAsAAAAAAAAAAAAAAAAALwEAAF9yZWxzLy5yZWxzUEsBAi0AFAAGAAgA&#10;AAAhAE8YfZmJAgAAjQUAAA4AAAAAAAAAAAAAAAAALgIAAGRycy9lMm9Eb2MueG1sUEsBAi0AFAAG&#10;AAgAAAAhAObDOBTfAAAACAEAAA8AAAAAAAAAAAAAAAAA4wQAAGRycy9kb3ducmV2LnhtbFBLBQYA&#10;AAAABAAEAPMAAADvBQ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BC1E2" w14:textId="77777777" w:rsidR="00A33DED" w:rsidRDefault="00A33DED" w:rsidP="004A5238">
      <w:pPr>
        <w:spacing w:after="0" w:line="240" w:lineRule="auto"/>
      </w:pPr>
      <w:r>
        <w:separator/>
      </w:r>
    </w:p>
  </w:footnote>
  <w:footnote w:type="continuationSeparator" w:id="0">
    <w:p w14:paraId="10D5FAA8" w14:textId="77777777" w:rsidR="00A33DED" w:rsidRDefault="00A33DED"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3597C383" w14:textId="77777777" w:rsidTr="00512E57">
      <w:trPr>
        <w:jc w:val="center"/>
      </w:trPr>
      <w:tc>
        <w:tcPr>
          <w:tcW w:w="5599" w:type="dxa"/>
          <w:vAlign w:val="center"/>
        </w:tcPr>
        <w:p w14:paraId="6930FB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B0877F4" wp14:editId="7EEEA194">
                <wp:extent cx="1869235" cy="540000"/>
                <wp:effectExtent l="0" t="0" r="0" b="0"/>
                <wp:docPr id="24" name="Imagen 24"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vAlign w:val="center"/>
        </w:tcPr>
        <w:p w14:paraId="1733B447"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3B9B815" wp14:editId="26D7C749">
                <wp:extent cx="2481423" cy="540000"/>
                <wp:effectExtent l="0" t="0" r="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bl>
  <w:p w14:paraId="1A344984" w14:textId="77777777" w:rsidR="001E7949" w:rsidRPr="004A5238" w:rsidRDefault="001E7949" w:rsidP="004A5238">
    <w:pPr>
      <w:pStyle w:val="Sinespaciado"/>
      <w:jc w:val="center"/>
      <w:rPr>
        <w:rFonts w:ascii="HelveticaNeueLT Std Lt" w:hAnsi="HelveticaNeueLT Std Lt"/>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1E7949" w14:paraId="70AF8C7F" w14:textId="77777777" w:rsidTr="00A645C2">
      <w:trPr>
        <w:jc w:val="center"/>
      </w:trPr>
      <w:tc>
        <w:tcPr>
          <w:tcW w:w="5599" w:type="dxa"/>
          <w:gridSpan w:val="2"/>
          <w:vAlign w:val="center"/>
        </w:tcPr>
        <w:p w14:paraId="5231BF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83E8526" wp14:editId="0186C7F8">
                <wp:extent cx="1869235" cy="540000"/>
                <wp:effectExtent l="0" t="0" r="0" b="0"/>
                <wp:docPr id="2" name="Imagen 2"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gridSpan w:val="5"/>
          <w:vAlign w:val="center"/>
        </w:tcPr>
        <w:p w14:paraId="5992D2D8"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AB21B4F" wp14:editId="0DCE719B">
                <wp:extent cx="2481423" cy="54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r w:rsidR="001E7949" w:rsidRPr="00E044EB" w14:paraId="786AB828"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274"/>
      </w:trPr>
      <w:tc>
        <w:tcPr>
          <w:tcW w:w="6799" w:type="dxa"/>
          <w:gridSpan w:val="4"/>
          <w:shd w:val="clear" w:color="auto" w:fill="808080" w:themeFill="background1" w:themeFillShade="80"/>
          <w:vAlign w:val="center"/>
        </w:tcPr>
        <w:p w14:paraId="3C2F712F" w14:textId="0D5C740E"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PROGRAMA PREVENTIVO: </w:t>
          </w:r>
          <w:r w:rsidR="000A4B49">
            <w:rPr>
              <w:rFonts w:ascii="HelveticaNeueLT Std Lt" w:hAnsi="HelveticaNeueLT Std Lt"/>
              <w:b/>
              <w:color w:val="FFFFFF" w:themeColor="background1"/>
              <w:sz w:val="16"/>
            </w:rPr>
            <w:t>TEMPORADA</w:t>
          </w:r>
          <w:r w:rsidR="006C1783">
            <w:rPr>
              <w:rFonts w:ascii="HelveticaNeueLT Std Lt" w:hAnsi="HelveticaNeueLT Std Lt"/>
              <w:b/>
              <w:color w:val="FFFFFF" w:themeColor="background1"/>
              <w:sz w:val="16"/>
            </w:rPr>
            <w:t xml:space="preserve"> VACACIO</w:t>
          </w:r>
          <w:r w:rsidR="000A4B49">
            <w:rPr>
              <w:rFonts w:ascii="HelveticaNeueLT Std Lt" w:hAnsi="HelveticaNeueLT Std Lt"/>
              <w:b/>
              <w:color w:val="FFFFFF" w:themeColor="background1"/>
              <w:sz w:val="16"/>
            </w:rPr>
            <w:t>NAL</w:t>
          </w:r>
          <w:r w:rsidR="00300F28">
            <w:rPr>
              <w:rFonts w:ascii="HelveticaNeueLT Std Lt" w:hAnsi="HelveticaNeueLT Std Lt"/>
              <w:b/>
              <w:color w:val="FFFFFF" w:themeColor="background1"/>
              <w:sz w:val="16"/>
            </w:rPr>
            <w:t xml:space="preserve"> </w:t>
          </w:r>
          <w:r w:rsidRPr="00E044EB">
            <w:rPr>
              <w:rFonts w:ascii="HelveticaNeueLT Std Lt" w:hAnsi="HelveticaNeueLT Std Lt"/>
              <w:b/>
              <w:color w:val="FFFFFF" w:themeColor="background1"/>
              <w:sz w:val="16"/>
            </w:rPr>
            <w:t>2022</w:t>
          </w:r>
          <w:r w:rsidR="006C1783">
            <w:rPr>
              <w:rFonts w:ascii="HelveticaNeueLT Std Lt" w:hAnsi="HelveticaNeueLT Std Lt"/>
              <w:b/>
              <w:color w:val="FFFFFF" w:themeColor="background1"/>
              <w:sz w:val="16"/>
            </w:rPr>
            <w:t>-2023</w:t>
          </w:r>
        </w:p>
      </w:tc>
      <w:tc>
        <w:tcPr>
          <w:tcW w:w="4111" w:type="dxa"/>
          <w:gridSpan w:val="2"/>
          <w:shd w:val="clear" w:color="auto" w:fill="808080" w:themeFill="background1" w:themeFillShade="80"/>
          <w:vAlign w:val="center"/>
        </w:tcPr>
        <w:p w14:paraId="0315DA77" w14:textId="554B7EA0"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w:t>
          </w:r>
          <w:r w:rsidR="000A4B49">
            <w:rPr>
              <w:rFonts w:ascii="HelveticaNeueLT Std Lt" w:hAnsi="HelveticaNeueLT Std Lt"/>
              <w:b/>
              <w:color w:val="FFFFFF" w:themeColor="background1"/>
              <w:sz w:val="16"/>
            </w:rPr>
            <w:t xml:space="preserve">TEMPORADA </w:t>
          </w:r>
          <w:r w:rsidR="006C1783">
            <w:rPr>
              <w:rFonts w:ascii="HelveticaNeueLT Std Lt" w:hAnsi="HelveticaNeueLT Std Lt"/>
              <w:b/>
              <w:color w:val="FFFFFF" w:themeColor="background1"/>
              <w:sz w:val="16"/>
            </w:rPr>
            <w:t>VACACIO</w:t>
          </w:r>
          <w:r w:rsidR="000A4B49">
            <w:rPr>
              <w:rFonts w:ascii="HelveticaNeueLT Std Lt" w:hAnsi="HelveticaNeueLT Std Lt"/>
              <w:b/>
              <w:color w:val="FFFFFF" w:themeColor="background1"/>
              <w:sz w:val="16"/>
            </w:rPr>
            <w:t>NAL</w:t>
          </w:r>
          <w:r w:rsidR="00D30A78">
            <w:rPr>
              <w:rFonts w:ascii="HelveticaNeueLT Std Lt" w:hAnsi="HelveticaNeueLT Std Lt"/>
              <w:b/>
              <w:color w:val="FFFFFF" w:themeColor="background1"/>
              <w:sz w:val="16"/>
            </w:rPr>
            <w:t xml:space="preserve"> </w:t>
          </w:r>
          <w:r w:rsidRPr="00E044EB">
            <w:rPr>
              <w:rFonts w:ascii="HelveticaNeueLT Std Lt" w:hAnsi="HelveticaNeueLT Std Lt"/>
              <w:b/>
              <w:color w:val="FFFFFF" w:themeColor="background1"/>
              <w:sz w:val="16"/>
            </w:rPr>
            <w:t>2022</w:t>
          </w:r>
          <w:r w:rsidR="006C1783">
            <w:rPr>
              <w:rFonts w:ascii="HelveticaNeueLT Std Lt" w:hAnsi="HelveticaNeueLT Std Lt"/>
              <w:b/>
              <w:color w:val="FFFFFF" w:themeColor="background1"/>
              <w:sz w:val="16"/>
            </w:rPr>
            <w:t>-2023</w:t>
          </w:r>
        </w:p>
      </w:tc>
    </w:tr>
    <w:tr w:rsidR="001E7949" w:rsidRPr="00E044EB" w14:paraId="24C2E121"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558"/>
      </w:trPr>
      <w:tc>
        <w:tcPr>
          <w:tcW w:w="2263" w:type="dxa"/>
          <w:shd w:val="clear" w:color="auto" w:fill="808080" w:themeFill="background1" w:themeFillShade="80"/>
          <w:vAlign w:val="center"/>
        </w:tcPr>
        <w:p w14:paraId="3127C7D4"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544" w:type="dxa"/>
          <w:gridSpan w:val="2"/>
          <w:shd w:val="clear" w:color="auto" w:fill="808080" w:themeFill="background1" w:themeFillShade="80"/>
          <w:vAlign w:val="center"/>
        </w:tcPr>
        <w:p w14:paraId="5E29CCC8"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2" w:type="dxa"/>
          <w:shd w:val="clear" w:color="auto" w:fill="808080" w:themeFill="background1" w:themeFillShade="80"/>
          <w:vAlign w:val="center"/>
        </w:tcPr>
        <w:p w14:paraId="55105B3F"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Rev. 0</w:t>
          </w:r>
        </w:p>
      </w:tc>
      <w:tc>
        <w:tcPr>
          <w:tcW w:w="2694" w:type="dxa"/>
          <w:shd w:val="clear" w:color="auto" w:fill="808080" w:themeFill="background1" w:themeFillShade="80"/>
          <w:vAlign w:val="center"/>
        </w:tcPr>
        <w:p w14:paraId="6F895634" w14:textId="272493E7" w:rsidR="001E7949" w:rsidRPr="00E044EB" w:rsidRDefault="001E7949" w:rsidP="002345FD">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E44491">
            <w:rPr>
              <w:rFonts w:ascii="HelveticaNeueLT Std Lt" w:hAnsi="HelveticaNeueLT Std Lt"/>
              <w:b/>
              <w:color w:val="FFFFFF" w:themeColor="background1"/>
              <w:sz w:val="16"/>
            </w:rPr>
            <w:t>01/</w:t>
          </w:r>
          <w:r w:rsidR="002345FD">
            <w:rPr>
              <w:rFonts w:ascii="HelveticaNeueLT Std Lt" w:hAnsi="HelveticaNeueLT Std Lt"/>
              <w:b/>
              <w:color w:val="FFFFFF" w:themeColor="background1"/>
              <w:sz w:val="16"/>
            </w:rPr>
            <w:t>1</w:t>
          </w:r>
          <w:r w:rsidR="006C1783">
            <w:rPr>
              <w:rFonts w:ascii="HelveticaNeueLT Std Lt" w:hAnsi="HelveticaNeueLT Std Lt"/>
              <w:b/>
              <w:color w:val="FFFFFF" w:themeColor="background1"/>
              <w:sz w:val="16"/>
            </w:rPr>
            <w:t>1</w:t>
          </w:r>
          <w:r w:rsidR="00300F28">
            <w:rPr>
              <w:rFonts w:ascii="HelveticaNeueLT Std Lt" w:hAnsi="HelveticaNeueLT Std Lt"/>
              <w:b/>
              <w:color w:val="FFFFFF" w:themeColor="background1"/>
              <w:sz w:val="16"/>
            </w:rPr>
            <w:t>/</w:t>
          </w:r>
          <w:r w:rsidRPr="00E044EB">
            <w:rPr>
              <w:rFonts w:ascii="HelveticaNeueLT Std Lt" w:hAnsi="HelveticaNeueLT Std Lt"/>
              <w:b/>
              <w:color w:val="FFFFFF" w:themeColor="background1"/>
              <w:sz w:val="16"/>
            </w:rPr>
            <w:t>2022</w:t>
          </w:r>
        </w:p>
      </w:tc>
      <w:tc>
        <w:tcPr>
          <w:tcW w:w="1417" w:type="dxa"/>
          <w:shd w:val="clear" w:color="auto" w:fill="808080" w:themeFill="background1" w:themeFillShade="80"/>
          <w:vAlign w:val="center"/>
        </w:tcPr>
        <w:p w14:paraId="02BCEC53"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3527E"/>
    <w:multiLevelType w:val="hybridMultilevel"/>
    <w:tmpl w:val="C84A5EFA"/>
    <w:lvl w:ilvl="0" w:tplc="080A000D">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3E75975"/>
    <w:multiLevelType w:val="hybridMultilevel"/>
    <w:tmpl w:val="56F451C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 w15:restartNumberingAfterBreak="0">
    <w:nsid w:val="07156987"/>
    <w:multiLevelType w:val="hybridMultilevel"/>
    <w:tmpl w:val="CE2AC214"/>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075577D8"/>
    <w:multiLevelType w:val="hybridMultilevel"/>
    <w:tmpl w:val="461893D4"/>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88459A3"/>
    <w:multiLevelType w:val="hybridMultilevel"/>
    <w:tmpl w:val="295ACD6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A0759B"/>
    <w:multiLevelType w:val="hybridMultilevel"/>
    <w:tmpl w:val="574A284C"/>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8" w15:restartNumberingAfterBreak="0">
    <w:nsid w:val="0A407699"/>
    <w:multiLevelType w:val="hybridMultilevel"/>
    <w:tmpl w:val="5802D8FC"/>
    <w:lvl w:ilvl="0" w:tplc="080A000D">
      <w:start w:val="1"/>
      <w:numFmt w:val="bullet"/>
      <w:lvlText w:val=""/>
      <w:lvlJc w:val="left"/>
      <w:pPr>
        <w:tabs>
          <w:tab w:val="num" w:pos="720"/>
        </w:tabs>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1FB7F0E"/>
    <w:multiLevelType w:val="hybridMultilevel"/>
    <w:tmpl w:val="FAC2927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0"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CD36C5"/>
    <w:multiLevelType w:val="hybridMultilevel"/>
    <w:tmpl w:val="B06E129A"/>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2" w15:restartNumberingAfterBreak="0">
    <w:nsid w:val="1BF77982"/>
    <w:multiLevelType w:val="hybridMultilevel"/>
    <w:tmpl w:val="99A86956"/>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15:restartNumberingAfterBreak="0">
    <w:nsid w:val="1EB41AFE"/>
    <w:multiLevelType w:val="hybridMultilevel"/>
    <w:tmpl w:val="6768A000"/>
    <w:lvl w:ilvl="0" w:tplc="080A0001">
      <w:start w:val="1"/>
      <w:numFmt w:val="bullet"/>
      <w:lvlText w:val=""/>
      <w:lvlJc w:val="left"/>
      <w:pPr>
        <w:ind w:left="862"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E0243"/>
    <w:multiLevelType w:val="hybridMultilevel"/>
    <w:tmpl w:val="FB7A0822"/>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14512B5"/>
    <w:multiLevelType w:val="hybridMultilevel"/>
    <w:tmpl w:val="A498D190"/>
    <w:lvl w:ilvl="0" w:tplc="0A40BD34">
      <w:start w:val="1"/>
      <w:numFmt w:val="bullet"/>
      <w:lvlText w:val="•"/>
      <w:lvlJc w:val="left"/>
      <w:pPr>
        <w:tabs>
          <w:tab w:val="num" w:pos="720"/>
        </w:tabs>
        <w:ind w:left="720" w:hanging="360"/>
      </w:pPr>
      <w:rPr>
        <w:rFonts w:ascii="Times New Roman" w:hAnsi="Times New Roman" w:hint="default"/>
      </w:rPr>
    </w:lvl>
    <w:lvl w:ilvl="1" w:tplc="141A8A50">
      <w:start w:val="1"/>
      <w:numFmt w:val="bullet"/>
      <w:lvlText w:val="•"/>
      <w:lvlJc w:val="left"/>
      <w:pPr>
        <w:tabs>
          <w:tab w:val="num" w:pos="1440"/>
        </w:tabs>
        <w:ind w:left="1440" w:hanging="360"/>
      </w:pPr>
      <w:rPr>
        <w:rFonts w:ascii="Times New Roman" w:hAnsi="Times New Roman" w:hint="default"/>
      </w:rPr>
    </w:lvl>
    <w:lvl w:ilvl="2" w:tplc="AFDE6210" w:tentative="1">
      <w:start w:val="1"/>
      <w:numFmt w:val="bullet"/>
      <w:lvlText w:val="•"/>
      <w:lvlJc w:val="left"/>
      <w:pPr>
        <w:tabs>
          <w:tab w:val="num" w:pos="2160"/>
        </w:tabs>
        <w:ind w:left="2160" w:hanging="360"/>
      </w:pPr>
      <w:rPr>
        <w:rFonts w:ascii="Times New Roman" w:hAnsi="Times New Roman" w:hint="default"/>
      </w:rPr>
    </w:lvl>
    <w:lvl w:ilvl="3" w:tplc="6896BE22" w:tentative="1">
      <w:start w:val="1"/>
      <w:numFmt w:val="bullet"/>
      <w:lvlText w:val="•"/>
      <w:lvlJc w:val="left"/>
      <w:pPr>
        <w:tabs>
          <w:tab w:val="num" w:pos="2880"/>
        </w:tabs>
        <w:ind w:left="2880" w:hanging="360"/>
      </w:pPr>
      <w:rPr>
        <w:rFonts w:ascii="Times New Roman" w:hAnsi="Times New Roman" w:hint="default"/>
      </w:rPr>
    </w:lvl>
    <w:lvl w:ilvl="4" w:tplc="8D70A102" w:tentative="1">
      <w:start w:val="1"/>
      <w:numFmt w:val="bullet"/>
      <w:lvlText w:val="•"/>
      <w:lvlJc w:val="left"/>
      <w:pPr>
        <w:tabs>
          <w:tab w:val="num" w:pos="3600"/>
        </w:tabs>
        <w:ind w:left="3600" w:hanging="360"/>
      </w:pPr>
      <w:rPr>
        <w:rFonts w:ascii="Times New Roman" w:hAnsi="Times New Roman" w:hint="default"/>
      </w:rPr>
    </w:lvl>
    <w:lvl w:ilvl="5" w:tplc="532407E4" w:tentative="1">
      <w:start w:val="1"/>
      <w:numFmt w:val="bullet"/>
      <w:lvlText w:val="•"/>
      <w:lvlJc w:val="left"/>
      <w:pPr>
        <w:tabs>
          <w:tab w:val="num" w:pos="4320"/>
        </w:tabs>
        <w:ind w:left="4320" w:hanging="360"/>
      </w:pPr>
      <w:rPr>
        <w:rFonts w:ascii="Times New Roman" w:hAnsi="Times New Roman" w:hint="default"/>
      </w:rPr>
    </w:lvl>
    <w:lvl w:ilvl="6" w:tplc="3AFE774C" w:tentative="1">
      <w:start w:val="1"/>
      <w:numFmt w:val="bullet"/>
      <w:lvlText w:val="•"/>
      <w:lvlJc w:val="left"/>
      <w:pPr>
        <w:tabs>
          <w:tab w:val="num" w:pos="5040"/>
        </w:tabs>
        <w:ind w:left="5040" w:hanging="360"/>
      </w:pPr>
      <w:rPr>
        <w:rFonts w:ascii="Times New Roman" w:hAnsi="Times New Roman" w:hint="default"/>
      </w:rPr>
    </w:lvl>
    <w:lvl w:ilvl="7" w:tplc="0254AAD6" w:tentative="1">
      <w:start w:val="1"/>
      <w:numFmt w:val="bullet"/>
      <w:lvlText w:val="•"/>
      <w:lvlJc w:val="left"/>
      <w:pPr>
        <w:tabs>
          <w:tab w:val="num" w:pos="5760"/>
        </w:tabs>
        <w:ind w:left="5760" w:hanging="360"/>
      </w:pPr>
      <w:rPr>
        <w:rFonts w:ascii="Times New Roman" w:hAnsi="Times New Roman" w:hint="default"/>
      </w:rPr>
    </w:lvl>
    <w:lvl w:ilvl="8" w:tplc="66C6379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38D7E80"/>
    <w:multiLevelType w:val="hybridMultilevel"/>
    <w:tmpl w:val="9E521EB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2B1170D0"/>
    <w:multiLevelType w:val="hybridMultilevel"/>
    <w:tmpl w:val="CA98CCA2"/>
    <w:lvl w:ilvl="0" w:tplc="080A000D">
      <w:start w:val="1"/>
      <w:numFmt w:val="bullet"/>
      <w:lvlText w:val=""/>
      <w:lvlJc w:val="left"/>
      <w:pPr>
        <w:tabs>
          <w:tab w:val="num" w:pos="720"/>
        </w:tabs>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050DE8"/>
    <w:multiLevelType w:val="hybridMultilevel"/>
    <w:tmpl w:val="CCF09DF4"/>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A662D3"/>
    <w:multiLevelType w:val="hybridMultilevel"/>
    <w:tmpl w:val="26A6026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BF267BC"/>
    <w:multiLevelType w:val="hybridMultilevel"/>
    <w:tmpl w:val="D86AFB5E"/>
    <w:lvl w:ilvl="0" w:tplc="080A000D">
      <w:start w:val="1"/>
      <w:numFmt w:val="bullet"/>
      <w:lvlText w:val=""/>
      <w:lvlJc w:val="left"/>
      <w:pPr>
        <w:tabs>
          <w:tab w:val="num" w:pos="720"/>
        </w:tabs>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517394"/>
    <w:multiLevelType w:val="hybridMultilevel"/>
    <w:tmpl w:val="10EA1F90"/>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3EDA7AA4"/>
    <w:multiLevelType w:val="multilevel"/>
    <w:tmpl w:val="4E32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8E0790"/>
    <w:multiLevelType w:val="hybridMultilevel"/>
    <w:tmpl w:val="E63AC78A"/>
    <w:lvl w:ilvl="0" w:tplc="08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4071070"/>
    <w:multiLevelType w:val="hybridMultilevel"/>
    <w:tmpl w:val="96A81D7E"/>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7" w15:restartNumberingAfterBreak="0">
    <w:nsid w:val="450A5CD1"/>
    <w:multiLevelType w:val="hybridMultilevel"/>
    <w:tmpl w:val="78D046E4"/>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5994665"/>
    <w:multiLevelType w:val="hybridMultilevel"/>
    <w:tmpl w:val="830246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46EC0178"/>
    <w:multiLevelType w:val="hybridMultilevel"/>
    <w:tmpl w:val="3B1AC24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1D1177"/>
    <w:multiLevelType w:val="hybridMultilevel"/>
    <w:tmpl w:val="AF6C6E4A"/>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BE1D1B"/>
    <w:multiLevelType w:val="hybridMultilevel"/>
    <w:tmpl w:val="66DC910A"/>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F232F1D"/>
    <w:multiLevelType w:val="hybridMultilevel"/>
    <w:tmpl w:val="D2EA07C6"/>
    <w:lvl w:ilvl="0" w:tplc="21260364">
      <w:start w:val="1"/>
      <w:numFmt w:val="bullet"/>
      <w:lvlText w:val="•"/>
      <w:lvlJc w:val="left"/>
      <w:pPr>
        <w:ind w:left="862" w:hanging="360"/>
      </w:pPr>
      <w:rPr>
        <w:rFonts w:ascii="Times New Roman" w:hAnsi="Times New Roman" w:hint="default"/>
        <w:b w:val="0"/>
        <w:i w:val="0"/>
        <w:strike w:val="0"/>
        <w:dstrike w:val="0"/>
        <w:color w:val="000000"/>
        <w:sz w:val="32"/>
        <w:szCs w:val="32"/>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3"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4" w15:restartNumberingAfterBreak="0">
    <w:nsid w:val="552107C5"/>
    <w:multiLevelType w:val="hybridMultilevel"/>
    <w:tmpl w:val="75A8513E"/>
    <w:lvl w:ilvl="0" w:tplc="21260364">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7CF76C0"/>
    <w:multiLevelType w:val="hybridMultilevel"/>
    <w:tmpl w:val="0224904C"/>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4047A9"/>
    <w:multiLevelType w:val="hybridMultilevel"/>
    <w:tmpl w:val="B5805E6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5CAF6ADC"/>
    <w:multiLevelType w:val="hybridMultilevel"/>
    <w:tmpl w:val="E8581D4C"/>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F30053"/>
    <w:multiLevelType w:val="hybridMultilevel"/>
    <w:tmpl w:val="9E7EED84"/>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3A2197D"/>
    <w:multiLevelType w:val="hybridMultilevel"/>
    <w:tmpl w:val="F19466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46C3EF5"/>
    <w:multiLevelType w:val="hybridMultilevel"/>
    <w:tmpl w:val="DE029A66"/>
    <w:lvl w:ilvl="0" w:tplc="080A000D">
      <w:start w:val="1"/>
      <w:numFmt w:val="bullet"/>
      <w:lvlText w:val=""/>
      <w:lvlJc w:val="left"/>
      <w:pPr>
        <w:ind w:left="1146"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651F19B3"/>
    <w:multiLevelType w:val="hybridMultilevel"/>
    <w:tmpl w:val="3A9CEDC8"/>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B346CEE"/>
    <w:multiLevelType w:val="hybridMultilevel"/>
    <w:tmpl w:val="5EC4E4C4"/>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5D44CD"/>
    <w:multiLevelType w:val="hybridMultilevel"/>
    <w:tmpl w:val="4FA04174"/>
    <w:lvl w:ilvl="0" w:tplc="080A000D">
      <w:start w:val="1"/>
      <w:numFmt w:val="bullet"/>
      <w:lvlText w:val=""/>
      <w:lvlJc w:val="left"/>
      <w:pPr>
        <w:ind w:left="862" w:hanging="360"/>
      </w:pPr>
      <w:rPr>
        <w:rFonts w:ascii="Wingdings" w:hAnsi="Wingdings"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6"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765C7BEF"/>
    <w:multiLevelType w:val="hybridMultilevel"/>
    <w:tmpl w:val="A2701654"/>
    <w:lvl w:ilvl="0" w:tplc="080A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8" w15:restartNumberingAfterBreak="0">
    <w:nsid w:val="79091FC6"/>
    <w:multiLevelType w:val="hybridMultilevel"/>
    <w:tmpl w:val="4C969696"/>
    <w:lvl w:ilvl="0" w:tplc="21260364">
      <w:start w:val="1"/>
      <w:numFmt w:val="bullet"/>
      <w:lvlText w:val="•"/>
      <w:lvlJc w:val="left"/>
      <w:pPr>
        <w:ind w:left="502" w:hanging="360"/>
      </w:pPr>
      <w:rPr>
        <w:rFonts w:ascii="Times New Roman" w:hAnsi="Times New Roman"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9" w15:restartNumberingAfterBreak="0">
    <w:nsid w:val="7ACE0449"/>
    <w:multiLevelType w:val="hybridMultilevel"/>
    <w:tmpl w:val="9C38A844"/>
    <w:lvl w:ilvl="0" w:tplc="080A000D">
      <w:start w:val="1"/>
      <w:numFmt w:val="bullet"/>
      <w:lvlText w:val=""/>
      <w:lvlJc w:val="left"/>
      <w:pPr>
        <w:tabs>
          <w:tab w:val="num" w:pos="720"/>
        </w:tabs>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B676751"/>
    <w:multiLevelType w:val="hybridMultilevel"/>
    <w:tmpl w:val="BBC0330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F3E3985"/>
    <w:multiLevelType w:val="hybridMultilevel"/>
    <w:tmpl w:val="9A80B36C"/>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F56523E"/>
    <w:multiLevelType w:val="hybridMultilevel"/>
    <w:tmpl w:val="B1D828FA"/>
    <w:lvl w:ilvl="0" w:tplc="75D4B052">
      <w:start w:val="1"/>
      <w:numFmt w:val="bullet"/>
      <w:lvlText w:val="•"/>
      <w:lvlJc w:val="left"/>
      <w:pPr>
        <w:tabs>
          <w:tab w:val="num" w:pos="720"/>
        </w:tabs>
        <w:ind w:left="720" w:hanging="360"/>
      </w:pPr>
      <w:rPr>
        <w:rFonts w:ascii="Times New Roman" w:hAnsi="Times New Roman" w:hint="default"/>
      </w:rPr>
    </w:lvl>
    <w:lvl w:ilvl="1" w:tplc="C5C2493C" w:tentative="1">
      <w:start w:val="1"/>
      <w:numFmt w:val="bullet"/>
      <w:lvlText w:val="•"/>
      <w:lvlJc w:val="left"/>
      <w:pPr>
        <w:tabs>
          <w:tab w:val="num" w:pos="1440"/>
        </w:tabs>
        <w:ind w:left="1440" w:hanging="360"/>
      </w:pPr>
      <w:rPr>
        <w:rFonts w:ascii="Times New Roman" w:hAnsi="Times New Roman" w:hint="default"/>
      </w:rPr>
    </w:lvl>
    <w:lvl w:ilvl="2" w:tplc="ED9039F4" w:tentative="1">
      <w:start w:val="1"/>
      <w:numFmt w:val="bullet"/>
      <w:lvlText w:val="•"/>
      <w:lvlJc w:val="left"/>
      <w:pPr>
        <w:tabs>
          <w:tab w:val="num" w:pos="2160"/>
        </w:tabs>
        <w:ind w:left="2160" w:hanging="360"/>
      </w:pPr>
      <w:rPr>
        <w:rFonts w:ascii="Times New Roman" w:hAnsi="Times New Roman" w:hint="default"/>
      </w:rPr>
    </w:lvl>
    <w:lvl w:ilvl="3" w:tplc="A0B01A46" w:tentative="1">
      <w:start w:val="1"/>
      <w:numFmt w:val="bullet"/>
      <w:lvlText w:val="•"/>
      <w:lvlJc w:val="left"/>
      <w:pPr>
        <w:tabs>
          <w:tab w:val="num" w:pos="2880"/>
        </w:tabs>
        <w:ind w:left="2880" w:hanging="360"/>
      </w:pPr>
      <w:rPr>
        <w:rFonts w:ascii="Times New Roman" w:hAnsi="Times New Roman" w:hint="default"/>
      </w:rPr>
    </w:lvl>
    <w:lvl w:ilvl="4" w:tplc="559002AC" w:tentative="1">
      <w:start w:val="1"/>
      <w:numFmt w:val="bullet"/>
      <w:lvlText w:val="•"/>
      <w:lvlJc w:val="left"/>
      <w:pPr>
        <w:tabs>
          <w:tab w:val="num" w:pos="3600"/>
        </w:tabs>
        <w:ind w:left="3600" w:hanging="360"/>
      </w:pPr>
      <w:rPr>
        <w:rFonts w:ascii="Times New Roman" w:hAnsi="Times New Roman" w:hint="default"/>
      </w:rPr>
    </w:lvl>
    <w:lvl w:ilvl="5" w:tplc="DB76C1F4" w:tentative="1">
      <w:start w:val="1"/>
      <w:numFmt w:val="bullet"/>
      <w:lvlText w:val="•"/>
      <w:lvlJc w:val="left"/>
      <w:pPr>
        <w:tabs>
          <w:tab w:val="num" w:pos="4320"/>
        </w:tabs>
        <w:ind w:left="4320" w:hanging="360"/>
      </w:pPr>
      <w:rPr>
        <w:rFonts w:ascii="Times New Roman" w:hAnsi="Times New Roman" w:hint="default"/>
      </w:rPr>
    </w:lvl>
    <w:lvl w:ilvl="6" w:tplc="3CC8190A" w:tentative="1">
      <w:start w:val="1"/>
      <w:numFmt w:val="bullet"/>
      <w:lvlText w:val="•"/>
      <w:lvlJc w:val="left"/>
      <w:pPr>
        <w:tabs>
          <w:tab w:val="num" w:pos="5040"/>
        </w:tabs>
        <w:ind w:left="5040" w:hanging="360"/>
      </w:pPr>
      <w:rPr>
        <w:rFonts w:ascii="Times New Roman" w:hAnsi="Times New Roman" w:hint="default"/>
      </w:rPr>
    </w:lvl>
    <w:lvl w:ilvl="7" w:tplc="DEE80620" w:tentative="1">
      <w:start w:val="1"/>
      <w:numFmt w:val="bullet"/>
      <w:lvlText w:val="•"/>
      <w:lvlJc w:val="left"/>
      <w:pPr>
        <w:tabs>
          <w:tab w:val="num" w:pos="5760"/>
        </w:tabs>
        <w:ind w:left="5760" w:hanging="360"/>
      </w:pPr>
      <w:rPr>
        <w:rFonts w:ascii="Times New Roman" w:hAnsi="Times New Roman" w:hint="default"/>
      </w:rPr>
    </w:lvl>
    <w:lvl w:ilvl="8" w:tplc="33E2D54C"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FB04880"/>
    <w:multiLevelType w:val="hybridMultilevel"/>
    <w:tmpl w:val="8FB0FDAA"/>
    <w:lvl w:ilvl="0" w:tplc="080A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16cid:durableId="722294997">
    <w:abstractNumId w:val="44"/>
  </w:num>
  <w:num w:numId="2" w16cid:durableId="1036665254">
    <w:abstractNumId w:val="19"/>
  </w:num>
  <w:num w:numId="3" w16cid:durableId="185797722">
    <w:abstractNumId w:val="10"/>
  </w:num>
  <w:num w:numId="4" w16cid:durableId="459809520">
    <w:abstractNumId w:val="6"/>
  </w:num>
  <w:num w:numId="5" w16cid:durableId="1287931367">
    <w:abstractNumId w:val="46"/>
  </w:num>
  <w:num w:numId="6" w16cid:durableId="1896576298">
    <w:abstractNumId w:val="39"/>
  </w:num>
  <w:num w:numId="7" w16cid:durableId="1008095858">
    <w:abstractNumId w:val="14"/>
  </w:num>
  <w:num w:numId="8" w16cid:durableId="415901166">
    <w:abstractNumId w:val="38"/>
  </w:num>
  <w:num w:numId="9" w16cid:durableId="1048452386">
    <w:abstractNumId w:val="35"/>
  </w:num>
  <w:num w:numId="10" w16cid:durableId="822500636">
    <w:abstractNumId w:val="33"/>
  </w:num>
  <w:num w:numId="11" w16cid:durableId="803430709">
    <w:abstractNumId w:val="20"/>
  </w:num>
  <w:num w:numId="12" w16cid:durableId="1517228552">
    <w:abstractNumId w:val="50"/>
  </w:num>
  <w:num w:numId="13" w16cid:durableId="1105417800">
    <w:abstractNumId w:val="23"/>
  </w:num>
  <w:num w:numId="14" w16cid:durableId="238248670">
    <w:abstractNumId w:val="11"/>
  </w:num>
  <w:num w:numId="15" w16cid:durableId="1100569300">
    <w:abstractNumId w:val="13"/>
  </w:num>
  <w:num w:numId="16" w16cid:durableId="1692800410">
    <w:abstractNumId w:val="1"/>
  </w:num>
  <w:num w:numId="17" w16cid:durableId="1335574098">
    <w:abstractNumId w:val="0"/>
  </w:num>
  <w:num w:numId="18" w16cid:durableId="1820614744">
    <w:abstractNumId w:val="7"/>
  </w:num>
  <w:num w:numId="19" w16cid:durableId="1060665623">
    <w:abstractNumId w:val="26"/>
  </w:num>
  <w:num w:numId="20" w16cid:durableId="1255095432">
    <w:abstractNumId w:val="45"/>
  </w:num>
  <w:num w:numId="21" w16cid:durableId="773404557">
    <w:abstractNumId w:val="32"/>
  </w:num>
  <w:num w:numId="22" w16cid:durableId="1830437199">
    <w:abstractNumId w:val="52"/>
  </w:num>
  <w:num w:numId="23" w16cid:durableId="1033919563">
    <w:abstractNumId w:val="16"/>
  </w:num>
  <w:num w:numId="24" w16cid:durableId="1669669694">
    <w:abstractNumId w:val="30"/>
  </w:num>
  <w:num w:numId="25" w16cid:durableId="745304074">
    <w:abstractNumId w:val="34"/>
  </w:num>
  <w:num w:numId="26" w16cid:durableId="1428619625">
    <w:abstractNumId w:val="48"/>
  </w:num>
  <w:num w:numId="27" w16cid:durableId="1292445994">
    <w:abstractNumId w:val="25"/>
  </w:num>
  <w:num w:numId="28" w16cid:durableId="780682020">
    <w:abstractNumId w:val="2"/>
  </w:num>
  <w:num w:numId="29" w16cid:durableId="1317496315">
    <w:abstractNumId w:val="12"/>
  </w:num>
  <w:num w:numId="30" w16cid:durableId="1795906010">
    <w:abstractNumId w:val="51"/>
  </w:num>
  <w:num w:numId="31" w16cid:durableId="2130198089">
    <w:abstractNumId w:val="28"/>
  </w:num>
  <w:num w:numId="32" w16cid:durableId="660962329">
    <w:abstractNumId w:val="17"/>
  </w:num>
  <w:num w:numId="33" w16cid:durableId="1871453393">
    <w:abstractNumId w:val="4"/>
  </w:num>
  <w:num w:numId="34" w16cid:durableId="1369910529">
    <w:abstractNumId w:val="21"/>
  </w:num>
  <w:num w:numId="35" w16cid:durableId="1703826730">
    <w:abstractNumId w:val="15"/>
  </w:num>
  <w:num w:numId="36" w16cid:durableId="751052994">
    <w:abstractNumId w:val="53"/>
  </w:num>
  <w:num w:numId="37" w16cid:durableId="1456825559">
    <w:abstractNumId w:val="40"/>
  </w:num>
  <w:num w:numId="38" w16cid:durableId="2129153267">
    <w:abstractNumId w:val="36"/>
  </w:num>
  <w:num w:numId="39" w16cid:durableId="1152915139">
    <w:abstractNumId w:val="37"/>
  </w:num>
  <w:num w:numId="40" w16cid:durableId="2029326244">
    <w:abstractNumId w:val="27"/>
  </w:num>
  <w:num w:numId="41" w16cid:durableId="737632900">
    <w:abstractNumId w:val="42"/>
  </w:num>
  <w:num w:numId="42" w16cid:durableId="596253510">
    <w:abstractNumId w:val="9"/>
  </w:num>
  <w:num w:numId="43" w16cid:durableId="177472762">
    <w:abstractNumId w:val="29"/>
  </w:num>
  <w:num w:numId="44" w16cid:durableId="1159275810">
    <w:abstractNumId w:val="31"/>
  </w:num>
  <w:num w:numId="45" w16cid:durableId="312374363">
    <w:abstractNumId w:val="5"/>
  </w:num>
  <w:num w:numId="46" w16cid:durableId="1363282372">
    <w:abstractNumId w:val="47"/>
  </w:num>
  <w:num w:numId="47" w16cid:durableId="1259875467">
    <w:abstractNumId w:val="3"/>
  </w:num>
  <w:num w:numId="48" w16cid:durableId="877745099">
    <w:abstractNumId w:val="18"/>
  </w:num>
  <w:num w:numId="49" w16cid:durableId="1796367115">
    <w:abstractNumId w:val="22"/>
  </w:num>
  <w:num w:numId="50" w16cid:durableId="1039358379">
    <w:abstractNumId w:val="43"/>
  </w:num>
  <w:num w:numId="51" w16cid:durableId="575746789">
    <w:abstractNumId w:val="8"/>
  </w:num>
  <w:num w:numId="52" w16cid:durableId="2094164661">
    <w:abstractNumId w:val="41"/>
  </w:num>
  <w:num w:numId="53" w16cid:durableId="504782365">
    <w:abstractNumId w:val="49"/>
  </w:num>
  <w:num w:numId="54" w16cid:durableId="461458353">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defaultTabStop w:val="709"/>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5238"/>
    <w:rsid w:val="0000528D"/>
    <w:rsid w:val="00006F90"/>
    <w:rsid w:val="0001004C"/>
    <w:rsid w:val="000125BE"/>
    <w:rsid w:val="000141F5"/>
    <w:rsid w:val="000155BA"/>
    <w:rsid w:val="00017880"/>
    <w:rsid w:val="00020F9C"/>
    <w:rsid w:val="000225F4"/>
    <w:rsid w:val="00031D4A"/>
    <w:rsid w:val="00032430"/>
    <w:rsid w:val="0003679A"/>
    <w:rsid w:val="00041947"/>
    <w:rsid w:val="00041980"/>
    <w:rsid w:val="00043C32"/>
    <w:rsid w:val="00051C16"/>
    <w:rsid w:val="000535E8"/>
    <w:rsid w:val="000617A3"/>
    <w:rsid w:val="00061D3E"/>
    <w:rsid w:val="00063496"/>
    <w:rsid w:val="000649D9"/>
    <w:rsid w:val="00066A74"/>
    <w:rsid w:val="000707BE"/>
    <w:rsid w:val="000779E9"/>
    <w:rsid w:val="00081B0B"/>
    <w:rsid w:val="00081E51"/>
    <w:rsid w:val="000830BE"/>
    <w:rsid w:val="00083A54"/>
    <w:rsid w:val="0008425C"/>
    <w:rsid w:val="00086DFB"/>
    <w:rsid w:val="00091C85"/>
    <w:rsid w:val="000925F5"/>
    <w:rsid w:val="00093E81"/>
    <w:rsid w:val="00094F5E"/>
    <w:rsid w:val="0009564C"/>
    <w:rsid w:val="000A13F5"/>
    <w:rsid w:val="000A1B09"/>
    <w:rsid w:val="000A3CBE"/>
    <w:rsid w:val="000A4B49"/>
    <w:rsid w:val="000A5198"/>
    <w:rsid w:val="000A5802"/>
    <w:rsid w:val="000A6492"/>
    <w:rsid w:val="000B1A67"/>
    <w:rsid w:val="000C2011"/>
    <w:rsid w:val="000D18E0"/>
    <w:rsid w:val="000D3533"/>
    <w:rsid w:val="000D5908"/>
    <w:rsid w:val="000E1616"/>
    <w:rsid w:val="000E21E4"/>
    <w:rsid w:val="000E5D51"/>
    <w:rsid w:val="000F4A2E"/>
    <w:rsid w:val="000F4CF0"/>
    <w:rsid w:val="001027CE"/>
    <w:rsid w:val="001070E4"/>
    <w:rsid w:val="00114127"/>
    <w:rsid w:val="00114161"/>
    <w:rsid w:val="00114E68"/>
    <w:rsid w:val="00117ABA"/>
    <w:rsid w:val="00120EC2"/>
    <w:rsid w:val="00123AED"/>
    <w:rsid w:val="00125EA9"/>
    <w:rsid w:val="001268CE"/>
    <w:rsid w:val="00133555"/>
    <w:rsid w:val="0013394A"/>
    <w:rsid w:val="00133ADC"/>
    <w:rsid w:val="001366A7"/>
    <w:rsid w:val="00137307"/>
    <w:rsid w:val="00147681"/>
    <w:rsid w:val="0015219D"/>
    <w:rsid w:val="001524AD"/>
    <w:rsid w:val="0015484D"/>
    <w:rsid w:val="00155F73"/>
    <w:rsid w:val="00162DB8"/>
    <w:rsid w:val="00166C06"/>
    <w:rsid w:val="00166CFF"/>
    <w:rsid w:val="0016738C"/>
    <w:rsid w:val="001708F3"/>
    <w:rsid w:val="00172E97"/>
    <w:rsid w:val="00173754"/>
    <w:rsid w:val="00174DA6"/>
    <w:rsid w:val="00175133"/>
    <w:rsid w:val="00185DE3"/>
    <w:rsid w:val="001873DA"/>
    <w:rsid w:val="00190D9E"/>
    <w:rsid w:val="00191AC6"/>
    <w:rsid w:val="00196F5E"/>
    <w:rsid w:val="001A2AA3"/>
    <w:rsid w:val="001A48EF"/>
    <w:rsid w:val="001A4F54"/>
    <w:rsid w:val="001A6196"/>
    <w:rsid w:val="001A73C3"/>
    <w:rsid w:val="001B5002"/>
    <w:rsid w:val="001B614B"/>
    <w:rsid w:val="001C5D75"/>
    <w:rsid w:val="001C7D13"/>
    <w:rsid w:val="001D309D"/>
    <w:rsid w:val="001D43D3"/>
    <w:rsid w:val="001E1330"/>
    <w:rsid w:val="001E17F6"/>
    <w:rsid w:val="001E32CA"/>
    <w:rsid w:val="001E7949"/>
    <w:rsid w:val="001E7E05"/>
    <w:rsid w:val="001F2E3D"/>
    <w:rsid w:val="001F405B"/>
    <w:rsid w:val="00200186"/>
    <w:rsid w:val="00202F2A"/>
    <w:rsid w:val="002046FD"/>
    <w:rsid w:val="002108B8"/>
    <w:rsid w:val="00212713"/>
    <w:rsid w:val="00212D70"/>
    <w:rsid w:val="00213829"/>
    <w:rsid w:val="0022081B"/>
    <w:rsid w:val="00224BD3"/>
    <w:rsid w:val="00227DD6"/>
    <w:rsid w:val="00230209"/>
    <w:rsid w:val="00233CDF"/>
    <w:rsid w:val="002345FD"/>
    <w:rsid w:val="002359E9"/>
    <w:rsid w:val="002367F3"/>
    <w:rsid w:val="0024108F"/>
    <w:rsid w:val="002411E2"/>
    <w:rsid w:val="002423D1"/>
    <w:rsid w:val="0024613D"/>
    <w:rsid w:val="00246289"/>
    <w:rsid w:val="00246464"/>
    <w:rsid w:val="00253799"/>
    <w:rsid w:val="00255F66"/>
    <w:rsid w:val="00265A25"/>
    <w:rsid w:val="00265A7F"/>
    <w:rsid w:val="00266799"/>
    <w:rsid w:val="002677D8"/>
    <w:rsid w:val="00270BBA"/>
    <w:rsid w:val="00270C88"/>
    <w:rsid w:val="00271CBF"/>
    <w:rsid w:val="00272690"/>
    <w:rsid w:val="00285EE5"/>
    <w:rsid w:val="00290994"/>
    <w:rsid w:val="002A49C4"/>
    <w:rsid w:val="002A5C41"/>
    <w:rsid w:val="002A6A9A"/>
    <w:rsid w:val="002B1FA6"/>
    <w:rsid w:val="002B5C58"/>
    <w:rsid w:val="002C0C28"/>
    <w:rsid w:val="002C359F"/>
    <w:rsid w:val="002C706A"/>
    <w:rsid w:val="002D17F0"/>
    <w:rsid w:val="002D1F0E"/>
    <w:rsid w:val="002E613C"/>
    <w:rsid w:val="002E7C8D"/>
    <w:rsid w:val="002F0462"/>
    <w:rsid w:val="002F3A41"/>
    <w:rsid w:val="002F3DD6"/>
    <w:rsid w:val="00300F28"/>
    <w:rsid w:val="003038B7"/>
    <w:rsid w:val="003063E4"/>
    <w:rsid w:val="0030787D"/>
    <w:rsid w:val="00310129"/>
    <w:rsid w:val="00311447"/>
    <w:rsid w:val="003243E8"/>
    <w:rsid w:val="00333D7E"/>
    <w:rsid w:val="00334FA9"/>
    <w:rsid w:val="003405C6"/>
    <w:rsid w:val="00340E33"/>
    <w:rsid w:val="00352F34"/>
    <w:rsid w:val="0035655D"/>
    <w:rsid w:val="003579F3"/>
    <w:rsid w:val="003652D3"/>
    <w:rsid w:val="003709FA"/>
    <w:rsid w:val="00372D7A"/>
    <w:rsid w:val="003733E8"/>
    <w:rsid w:val="00381707"/>
    <w:rsid w:val="00383AE8"/>
    <w:rsid w:val="0038529A"/>
    <w:rsid w:val="00390336"/>
    <w:rsid w:val="00390800"/>
    <w:rsid w:val="003955F6"/>
    <w:rsid w:val="003A3C43"/>
    <w:rsid w:val="003A7A9D"/>
    <w:rsid w:val="003B2204"/>
    <w:rsid w:val="003B5BAC"/>
    <w:rsid w:val="003C05FE"/>
    <w:rsid w:val="003C3EFE"/>
    <w:rsid w:val="003C6339"/>
    <w:rsid w:val="003C79FC"/>
    <w:rsid w:val="003D51A6"/>
    <w:rsid w:val="003D5402"/>
    <w:rsid w:val="003E515D"/>
    <w:rsid w:val="003E5BF6"/>
    <w:rsid w:val="003F55D6"/>
    <w:rsid w:val="004035DE"/>
    <w:rsid w:val="0040427C"/>
    <w:rsid w:val="004071DC"/>
    <w:rsid w:val="00413571"/>
    <w:rsid w:val="00413851"/>
    <w:rsid w:val="00414F86"/>
    <w:rsid w:val="00415E24"/>
    <w:rsid w:val="0042224A"/>
    <w:rsid w:val="00422747"/>
    <w:rsid w:val="00422993"/>
    <w:rsid w:val="00423CE5"/>
    <w:rsid w:val="0042455B"/>
    <w:rsid w:val="00426C96"/>
    <w:rsid w:val="00430D65"/>
    <w:rsid w:val="00437ED8"/>
    <w:rsid w:val="00440223"/>
    <w:rsid w:val="00455C50"/>
    <w:rsid w:val="00456C19"/>
    <w:rsid w:val="00461F20"/>
    <w:rsid w:val="0046291B"/>
    <w:rsid w:val="004726A0"/>
    <w:rsid w:val="00472B92"/>
    <w:rsid w:val="004747E2"/>
    <w:rsid w:val="004751ED"/>
    <w:rsid w:val="0047664C"/>
    <w:rsid w:val="0048026D"/>
    <w:rsid w:val="00482818"/>
    <w:rsid w:val="00486C9A"/>
    <w:rsid w:val="00490514"/>
    <w:rsid w:val="00491E1B"/>
    <w:rsid w:val="00492117"/>
    <w:rsid w:val="00494FE7"/>
    <w:rsid w:val="004A2931"/>
    <w:rsid w:val="004A4547"/>
    <w:rsid w:val="004A5238"/>
    <w:rsid w:val="004A74EE"/>
    <w:rsid w:val="004B3687"/>
    <w:rsid w:val="004B4C29"/>
    <w:rsid w:val="004B57C7"/>
    <w:rsid w:val="004B671E"/>
    <w:rsid w:val="004B6C96"/>
    <w:rsid w:val="004C01C3"/>
    <w:rsid w:val="004C4537"/>
    <w:rsid w:val="004E03E2"/>
    <w:rsid w:val="004E2F36"/>
    <w:rsid w:val="004E37F6"/>
    <w:rsid w:val="004E77FE"/>
    <w:rsid w:val="004F1554"/>
    <w:rsid w:val="004F156F"/>
    <w:rsid w:val="004F258F"/>
    <w:rsid w:val="004F4466"/>
    <w:rsid w:val="004F5153"/>
    <w:rsid w:val="005002B7"/>
    <w:rsid w:val="00501A7F"/>
    <w:rsid w:val="00506D15"/>
    <w:rsid w:val="00506D81"/>
    <w:rsid w:val="005078D2"/>
    <w:rsid w:val="00511B5E"/>
    <w:rsid w:val="00511DD3"/>
    <w:rsid w:val="00512E57"/>
    <w:rsid w:val="00514AF8"/>
    <w:rsid w:val="0051549B"/>
    <w:rsid w:val="00516C93"/>
    <w:rsid w:val="0052328C"/>
    <w:rsid w:val="00530FE5"/>
    <w:rsid w:val="00547463"/>
    <w:rsid w:val="00550A88"/>
    <w:rsid w:val="00552637"/>
    <w:rsid w:val="005613E0"/>
    <w:rsid w:val="005714D1"/>
    <w:rsid w:val="005719B8"/>
    <w:rsid w:val="0058250C"/>
    <w:rsid w:val="005849B6"/>
    <w:rsid w:val="00584F26"/>
    <w:rsid w:val="00586764"/>
    <w:rsid w:val="005935B6"/>
    <w:rsid w:val="005946D3"/>
    <w:rsid w:val="005A01A0"/>
    <w:rsid w:val="005A240E"/>
    <w:rsid w:val="005A37F3"/>
    <w:rsid w:val="005A4819"/>
    <w:rsid w:val="005A7208"/>
    <w:rsid w:val="005B037A"/>
    <w:rsid w:val="005B21E4"/>
    <w:rsid w:val="005B3487"/>
    <w:rsid w:val="005C438F"/>
    <w:rsid w:val="005C43A6"/>
    <w:rsid w:val="005C628E"/>
    <w:rsid w:val="005C6773"/>
    <w:rsid w:val="005C781B"/>
    <w:rsid w:val="005D08DA"/>
    <w:rsid w:val="005D27C1"/>
    <w:rsid w:val="005D41F3"/>
    <w:rsid w:val="005E5B17"/>
    <w:rsid w:val="005F0C53"/>
    <w:rsid w:val="005F501F"/>
    <w:rsid w:val="00607CCB"/>
    <w:rsid w:val="0061647F"/>
    <w:rsid w:val="006171E0"/>
    <w:rsid w:val="00624473"/>
    <w:rsid w:val="006267B0"/>
    <w:rsid w:val="00626EAA"/>
    <w:rsid w:val="00633A21"/>
    <w:rsid w:val="00641379"/>
    <w:rsid w:val="006451FC"/>
    <w:rsid w:val="0064561C"/>
    <w:rsid w:val="00645629"/>
    <w:rsid w:val="00645C7B"/>
    <w:rsid w:val="00645DE7"/>
    <w:rsid w:val="00647683"/>
    <w:rsid w:val="006528F6"/>
    <w:rsid w:val="006541A1"/>
    <w:rsid w:val="006609FF"/>
    <w:rsid w:val="00661953"/>
    <w:rsid w:val="00665265"/>
    <w:rsid w:val="006669AA"/>
    <w:rsid w:val="00670BF6"/>
    <w:rsid w:val="006712FB"/>
    <w:rsid w:val="00676FC6"/>
    <w:rsid w:val="006771C2"/>
    <w:rsid w:val="0067759E"/>
    <w:rsid w:val="006860D3"/>
    <w:rsid w:val="00693EEA"/>
    <w:rsid w:val="006A3891"/>
    <w:rsid w:val="006A4913"/>
    <w:rsid w:val="006A4FE3"/>
    <w:rsid w:val="006B3F92"/>
    <w:rsid w:val="006B5568"/>
    <w:rsid w:val="006B5EF5"/>
    <w:rsid w:val="006B7662"/>
    <w:rsid w:val="006C1783"/>
    <w:rsid w:val="006C4892"/>
    <w:rsid w:val="006C6BB5"/>
    <w:rsid w:val="006E265C"/>
    <w:rsid w:val="006F1D09"/>
    <w:rsid w:val="006F2817"/>
    <w:rsid w:val="006F3C7E"/>
    <w:rsid w:val="006F43C3"/>
    <w:rsid w:val="006F5B10"/>
    <w:rsid w:val="006F5EE0"/>
    <w:rsid w:val="007011B3"/>
    <w:rsid w:val="007021D0"/>
    <w:rsid w:val="00715689"/>
    <w:rsid w:val="00715C23"/>
    <w:rsid w:val="007171BB"/>
    <w:rsid w:val="00723E9A"/>
    <w:rsid w:val="00727AAE"/>
    <w:rsid w:val="00734C14"/>
    <w:rsid w:val="00735E78"/>
    <w:rsid w:val="00740172"/>
    <w:rsid w:val="0074333C"/>
    <w:rsid w:val="00754DAD"/>
    <w:rsid w:val="0075520F"/>
    <w:rsid w:val="00761845"/>
    <w:rsid w:val="00761BDA"/>
    <w:rsid w:val="00763079"/>
    <w:rsid w:val="00764CFA"/>
    <w:rsid w:val="007663B4"/>
    <w:rsid w:val="00770298"/>
    <w:rsid w:val="007731F6"/>
    <w:rsid w:val="00775139"/>
    <w:rsid w:val="00775B06"/>
    <w:rsid w:val="00781B93"/>
    <w:rsid w:val="0078580F"/>
    <w:rsid w:val="00787DA8"/>
    <w:rsid w:val="0079048F"/>
    <w:rsid w:val="007936F2"/>
    <w:rsid w:val="00793CAB"/>
    <w:rsid w:val="0079635B"/>
    <w:rsid w:val="007A17DA"/>
    <w:rsid w:val="007A2584"/>
    <w:rsid w:val="007A3CF5"/>
    <w:rsid w:val="007A7308"/>
    <w:rsid w:val="007B02D0"/>
    <w:rsid w:val="007C0DC0"/>
    <w:rsid w:val="007C28FD"/>
    <w:rsid w:val="007C48DE"/>
    <w:rsid w:val="007C7A54"/>
    <w:rsid w:val="007D2661"/>
    <w:rsid w:val="007E2279"/>
    <w:rsid w:val="007E55FD"/>
    <w:rsid w:val="007E78F4"/>
    <w:rsid w:val="008041AF"/>
    <w:rsid w:val="00806593"/>
    <w:rsid w:val="0080771D"/>
    <w:rsid w:val="008233F9"/>
    <w:rsid w:val="0082516A"/>
    <w:rsid w:val="00827156"/>
    <w:rsid w:val="0083153D"/>
    <w:rsid w:val="00833A30"/>
    <w:rsid w:val="008355B7"/>
    <w:rsid w:val="00835AF8"/>
    <w:rsid w:val="00843CB7"/>
    <w:rsid w:val="00845954"/>
    <w:rsid w:val="00846603"/>
    <w:rsid w:val="00850CD0"/>
    <w:rsid w:val="00851AD3"/>
    <w:rsid w:val="00852DEC"/>
    <w:rsid w:val="00864487"/>
    <w:rsid w:val="008660EC"/>
    <w:rsid w:val="00880BEA"/>
    <w:rsid w:val="008820A5"/>
    <w:rsid w:val="008823DD"/>
    <w:rsid w:val="00890A4A"/>
    <w:rsid w:val="008947F5"/>
    <w:rsid w:val="00896E15"/>
    <w:rsid w:val="008A02D5"/>
    <w:rsid w:val="008A0499"/>
    <w:rsid w:val="008A4C38"/>
    <w:rsid w:val="008A5965"/>
    <w:rsid w:val="008B0DA9"/>
    <w:rsid w:val="008B2124"/>
    <w:rsid w:val="008B40DA"/>
    <w:rsid w:val="008B5AF2"/>
    <w:rsid w:val="008B5E6F"/>
    <w:rsid w:val="008B77B6"/>
    <w:rsid w:val="008C2BF4"/>
    <w:rsid w:val="008C4E0D"/>
    <w:rsid w:val="008C5DC1"/>
    <w:rsid w:val="008D0FB8"/>
    <w:rsid w:val="008D2497"/>
    <w:rsid w:val="008D5DB9"/>
    <w:rsid w:val="008E2A3F"/>
    <w:rsid w:val="008E2A6E"/>
    <w:rsid w:val="008F30F2"/>
    <w:rsid w:val="008F34B1"/>
    <w:rsid w:val="0090399F"/>
    <w:rsid w:val="0090633C"/>
    <w:rsid w:val="0090738C"/>
    <w:rsid w:val="00921362"/>
    <w:rsid w:val="009243EF"/>
    <w:rsid w:val="0093404E"/>
    <w:rsid w:val="00934FFA"/>
    <w:rsid w:val="00935A46"/>
    <w:rsid w:val="0093703A"/>
    <w:rsid w:val="0094245D"/>
    <w:rsid w:val="00943E0C"/>
    <w:rsid w:val="00944EBA"/>
    <w:rsid w:val="009535D5"/>
    <w:rsid w:val="00954ACE"/>
    <w:rsid w:val="00955A35"/>
    <w:rsid w:val="00955B5A"/>
    <w:rsid w:val="009628BB"/>
    <w:rsid w:val="009666D5"/>
    <w:rsid w:val="00966A5D"/>
    <w:rsid w:val="00966AE3"/>
    <w:rsid w:val="00966F4E"/>
    <w:rsid w:val="009677FD"/>
    <w:rsid w:val="00971859"/>
    <w:rsid w:val="00975500"/>
    <w:rsid w:val="009832FC"/>
    <w:rsid w:val="00983640"/>
    <w:rsid w:val="009836AC"/>
    <w:rsid w:val="0098434D"/>
    <w:rsid w:val="009852F6"/>
    <w:rsid w:val="00995EB5"/>
    <w:rsid w:val="00996227"/>
    <w:rsid w:val="009A39D8"/>
    <w:rsid w:val="009B0281"/>
    <w:rsid w:val="009B0AC0"/>
    <w:rsid w:val="009B17FF"/>
    <w:rsid w:val="009B42EB"/>
    <w:rsid w:val="009B4657"/>
    <w:rsid w:val="009B50F6"/>
    <w:rsid w:val="009C1E15"/>
    <w:rsid w:val="009C30EB"/>
    <w:rsid w:val="009C46E8"/>
    <w:rsid w:val="009C5787"/>
    <w:rsid w:val="009D0F73"/>
    <w:rsid w:val="009D312C"/>
    <w:rsid w:val="009D3721"/>
    <w:rsid w:val="009D4A75"/>
    <w:rsid w:val="009D4F16"/>
    <w:rsid w:val="009D5873"/>
    <w:rsid w:val="009E16F9"/>
    <w:rsid w:val="009F0F83"/>
    <w:rsid w:val="009F68E2"/>
    <w:rsid w:val="00A0321F"/>
    <w:rsid w:val="00A04810"/>
    <w:rsid w:val="00A06FED"/>
    <w:rsid w:val="00A100DA"/>
    <w:rsid w:val="00A112D3"/>
    <w:rsid w:val="00A13D22"/>
    <w:rsid w:val="00A23966"/>
    <w:rsid w:val="00A242F7"/>
    <w:rsid w:val="00A27823"/>
    <w:rsid w:val="00A31C2F"/>
    <w:rsid w:val="00A33DED"/>
    <w:rsid w:val="00A457CC"/>
    <w:rsid w:val="00A464E7"/>
    <w:rsid w:val="00A4666D"/>
    <w:rsid w:val="00A47A18"/>
    <w:rsid w:val="00A527E0"/>
    <w:rsid w:val="00A52A7B"/>
    <w:rsid w:val="00A53C11"/>
    <w:rsid w:val="00A53C27"/>
    <w:rsid w:val="00A55C67"/>
    <w:rsid w:val="00A55F8A"/>
    <w:rsid w:val="00A57A31"/>
    <w:rsid w:val="00A61F43"/>
    <w:rsid w:val="00A62D76"/>
    <w:rsid w:val="00A645C2"/>
    <w:rsid w:val="00A7103D"/>
    <w:rsid w:val="00A7326A"/>
    <w:rsid w:val="00A76895"/>
    <w:rsid w:val="00A778EE"/>
    <w:rsid w:val="00A77932"/>
    <w:rsid w:val="00A8201E"/>
    <w:rsid w:val="00A82B85"/>
    <w:rsid w:val="00A85227"/>
    <w:rsid w:val="00A912A4"/>
    <w:rsid w:val="00A935BB"/>
    <w:rsid w:val="00A93997"/>
    <w:rsid w:val="00A93A15"/>
    <w:rsid w:val="00A93CAD"/>
    <w:rsid w:val="00A959BE"/>
    <w:rsid w:val="00A959DC"/>
    <w:rsid w:val="00A95B04"/>
    <w:rsid w:val="00AA0697"/>
    <w:rsid w:val="00AA3E4C"/>
    <w:rsid w:val="00AB2D34"/>
    <w:rsid w:val="00AB388A"/>
    <w:rsid w:val="00AB5776"/>
    <w:rsid w:val="00AC656D"/>
    <w:rsid w:val="00AD0531"/>
    <w:rsid w:val="00AD0672"/>
    <w:rsid w:val="00AD0755"/>
    <w:rsid w:val="00AE49FB"/>
    <w:rsid w:val="00AE6E87"/>
    <w:rsid w:val="00AF1D34"/>
    <w:rsid w:val="00AF5C3C"/>
    <w:rsid w:val="00AF5FE9"/>
    <w:rsid w:val="00AF7F7C"/>
    <w:rsid w:val="00B036EE"/>
    <w:rsid w:val="00B0534F"/>
    <w:rsid w:val="00B055CD"/>
    <w:rsid w:val="00B14D36"/>
    <w:rsid w:val="00B176FA"/>
    <w:rsid w:val="00B259D0"/>
    <w:rsid w:val="00B25EE3"/>
    <w:rsid w:val="00B27A30"/>
    <w:rsid w:val="00B303E6"/>
    <w:rsid w:val="00B304D9"/>
    <w:rsid w:val="00B30DC8"/>
    <w:rsid w:val="00B407D0"/>
    <w:rsid w:val="00B530E7"/>
    <w:rsid w:val="00B5796D"/>
    <w:rsid w:val="00B60093"/>
    <w:rsid w:val="00B61354"/>
    <w:rsid w:val="00B621DF"/>
    <w:rsid w:val="00B63718"/>
    <w:rsid w:val="00B65C94"/>
    <w:rsid w:val="00B70E00"/>
    <w:rsid w:val="00B755D4"/>
    <w:rsid w:val="00B86106"/>
    <w:rsid w:val="00B8736D"/>
    <w:rsid w:val="00B9207E"/>
    <w:rsid w:val="00BA1BEE"/>
    <w:rsid w:val="00BA4F7A"/>
    <w:rsid w:val="00BA5760"/>
    <w:rsid w:val="00BA7BD4"/>
    <w:rsid w:val="00BA7D7C"/>
    <w:rsid w:val="00BB083F"/>
    <w:rsid w:val="00BB4FCD"/>
    <w:rsid w:val="00BB53E2"/>
    <w:rsid w:val="00BB704A"/>
    <w:rsid w:val="00BB732E"/>
    <w:rsid w:val="00BC4C47"/>
    <w:rsid w:val="00BC6782"/>
    <w:rsid w:val="00BC6D42"/>
    <w:rsid w:val="00BC75F0"/>
    <w:rsid w:val="00BD58DF"/>
    <w:rsid w:val="00BD5DBF"/>
    <w:rsid w:val="00BE22D6"/>
    <w:rsid w:val="00BF10EC"/>
    <w:rsid w:val="00BF3748"/>
    <w:rsid w:val="00C05166"/>
    <w:rsid w:val="00C05F20"/>
    <w:rsid w:val="00C107BD"/>
    <w:rsid w:val="00C10BD3"/>
    <w:rsid w:val="00C11184"/>
    <w:rsid w:val="00C13B96"/>
    <w:rsid w:val="00C207A4"/>
    <w:rsid w:val="00C24647"/>
    <w:rsid w:val="00C34280"/>
    <w:rsid w:val="00C55E8A"/>
    <w:rsid w:val="00C60298"/>
    <w:rsid w:val="00C60614"/>
    <w:rsid w:val="00C63B7C"/>
    <w:rsid w:val="00C70264"/>
    <w:rsid w:val="00C70491"/>
    <w:rsid w:val="00C715C3"/>
    <w:rsid w:val="00C7513B"/>
    <w:rsid w:val="00C817EE"/>
    <w:rsid w:val="00C832C7"/>
    <w:rsid w:val="00C8416B"/>
    <w:rsid w:val="00C91D45"/>
    <w:rsid w:val="00C94F57"/>
    <w:rsid w:val="00CA46B9"/>
    <w:rsid w:val="00CB183A"/>
    <w:rsid w:val="00CB1A5E"/>
    <w:rsid w:val="00CB2531"/>
    <w:rsid w:val="00CB2F24"/>
    <w:rsid w:val="00CB4055"/>
    <w:rsid w:val="00CC400E"/>
    <w:rsid w:val="00CC68BE"/>
    <w:rsid w:val="00CD1CFE"/>
    <w:rsid w:val="00CD1E7F"/>
    <w:rsid w:val="00CD775A"/>
    <w:rsid w:val="00CE4B2E"/>
    <w:rsid w:val="00CE5E75"/>
    <w:rsid w:val="00CE7E9D"/>
    <w:rsid w:val="00CF14CC"/>
    <w:rsid w:val="00CF18CE"/>
    <w:rsid w:val="00CF2C6B"/>
    <w:rsid w:val="00CF38FF"/>
    <w:rsid w:val="00D10295"/>
    <w:rsid w:val="00D12588"/>
    <w:rsid w:val="00D20A9A"/>
    <w:rsid w:val="00D24123"/>
    <w:rsid w:val="00D30985"/>
    <w:rsid w:val="00D30A78"/>
    <w:rsid w:val="00D32731"/>
    <w:rsid w:val="00D3274A"/>
    <w:rsid w:val="00D41A09"/>
    <w:rsid w:val="00D42734"/>
    <w:rsid w:val="00D430D7"/>
    <w:rsid w:val="00D4667A"/>
    <w:rsid w:val="00D46FE5"/>
    <w:rsid w:val="00D51E6E"/>
    <w:rsid w:val="00D55ABD"/>
    <w:rsid w:val="00D56266"/>
    <w:rsid w:val="00D604F8"/>
    <w:rsid w:val="00D60AC2"/>
    <w:rsid w:val="00D62FD6"/>
    <w:rsid w:val="00D6667E"/>
    <w:rsid w:val="00D6739B"/>
    <w:rsid w:val="00D67BC1"/>
    <w:rsid w:val="00D71F58"/>
    <w:rsid w:val="00D72232"/>
    <w:rsid w:val="00D766BF"/>
    <w:rsid w:val="00D84188"/>
    <w:rsid w:val="00D86B99"/>
    <w:rsid w:val="00D93944"/>
    <w:rsid w:val="00DA1AA0"/>
    <w:rsid w:val="00DA272A"/>
    <w:rsid w:val="00DA3D64"/>
    <w:rsid w:val="00DB1E30"/>
    <w:rsid w:val="00DB2030"/>
    <w:rsid w:val="00DB3FDB"/>
    <w:rsid w:val="00DB4770"/>
    <w:rsid w:val="00DB7D69"/>
    <w:rsid w:val="00DC237C"/>
    <w:rsid w:val="00DC2CBA"/>
    <w:rsid w:val="00DC2DB5"/>
    <w:rsid w:val="00DC6312"/>
    <w:rsid w:val="00DC7943"/>
    <w:rsid w:val="00DD17EB"/>
    <w:rsid w:val="00DD5CCC"/>
    <w:rsid w:val="00DD5DBD"/>
    <w:rsid w:val="00DE0078"/>
    <w:rsid w:val="00DE05E5"/>
    <w:rsid w:val="00DE368E"/>
    <w:rsid w:val="00DE3B76"/>
    <w:rsid w:val="00DE4860"/>
    <w:rsid w:val="00DF227C"/>
    <w:rsid w:val="00E00CAE"/>
    <w:rsid w:val="00E020C7"/>
    <w:rsid w:val="00E044EB"/>
    <w:rsid w:val="00E06A93"/>
    <w:rsid w:val="00E07A42"/>
    <w:rsid w:val="00E12998"/>
    <w:rsid w:val="00E14A60"/>
    <w:rsid w:val="00E16343"/>
    <w:rsid w:val="00E1685C"/>
    <w:rsid w:val="00E16A66"/>
    <w:rsid w:val="00E16F94"/>
    <w:rsid w:val="00E24D65"/>
    <w:rsid w:val="00E26F0E"/>
    <w:rsid w:val="00E34017"/>
    <w:rsid w:val="00E3698E"/>
    <w:rsid w:val="00E439C2"/>
    <w:rsid w:val="00E44491"/>
    <w:rsid w:val="00E51099"/>
    <w:rsid w:val="00E52C6C"/>
    <w:rsid w:val="00E54F5A"/>
    <w:rsid w:val="00E55996"/>
    <w:rsid w:val="00E56357"/>
    <w:rsid w:val="00E5679A"/>
    <w:rsid w:val="00E64A1C"/>
    <w:rsid w:val="00E658CC"/>
    <w:rsid w:val="00E74391"/>
    <w:rsid w:val="00E74F21"/>
    <w:rsid w:val="00E859EE"/>
    <w:rsid w:val="00E85AB8"/>
    <w:rsid w:val="00E85CDD"/>
    <w:rsid w:val="00E86003"/>
    <w:rsid w:val="00E932E0"/>
    <w:rsid w:val="00E941A7"/>
    <w:rsid w:val="00E949C4"/>
    <w:rsid w:val="00E971D8"/>
    <w:rsid w:val="00EA0AE4"/>
    <w:rsid w:val="00EA7493"/>
    <w:rsid w:val="00EB1F1A"/>
    <w:rsid w:val="00EB45D6"/>
    <w:rsid w:val="00EB5FAE"/>
    <w:rsid w:val="00EB6C76"/>
    <w:rsid w:val="00EB7619"/>
    <w:rsid w:val="00EB7F9C"/>
    <w:rsid w:val="00EC0B15"/>
    <w:rsid w:val="00EC115B"/>
    <w:rsid w:val="00EC4371"/>
    <w:rsid w:val="00ED62D7"/>
    <w:rsid w:val="00EE0818"/>
    <w:rsid w:val="00EE19EB"/>
    <w:rsid w:val="00EE5692"/>
    <w:rsid w:val="00EE7163"/>
    <w:rsid w:val="00EE755C"/>
    <w:rsid w:val="00EF07F0"/>
    <w:rsid w:val="00EF1328"/>
    <w:rsid w:val="00EF20F9"/>
    <w:rsid w:val="00EF33F6"/>
    <w:rsid w:val="00EF7076"/>
    <w:rsid w:val="00F0239C"/>
    <w:rsid w:val="00F05E66"/>
    <w:rsid w:val="00F12CB3"/>
    <w:rsid w:val="00F1460A"/>
    <w:rsid w:val="00F1562B"/>
    <w:rsid w:val="00F2358C"/>
    <w:rsid w:val="00F27D66"/>
    <w:rsid w:val="00F51967"/>
    <w:rsid w:val="00F51D7B"/>
    <w:rsid w:val="00F537E5"/>
    <w:rsid w:val="00F5458F"/>
    <w:rsid w:val="00F5511B"/>
    <w:rsid w:val="00F622C3"/>
    <w:rsid w:val="00F638ED"/>
    <w:rsid w:val="00F72B2E"/>
    <w:rsid w:val="00F732D1"/>
    <w:rsid w:val="00F8607B"/>
    <w:rsid w:val="00F91D91"/>
    <w:rsid w:val="00F92DDD"/>
    <w:rsid w:val="00FA630F"/>
    <w:rsid w:val="00FB237C"/>
    <w:rsid w:val="00FD0291"/>
    <w:rsid w:val="00FD5C01"/>
    <w:rsid w:val="00FD5C22"/>
    <w:rsid w:val="00FD6625"/>
    <w:rsid w:val="00FE0ABE"/>
    <w:rsid w:val="00FE1117"/>
    <w:rsid w:val="00FE43EE"/>
    <w:rsid w:val="00FE70D1"/>
    <w:rsid w:val="00FE7C1F"/>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D70EBFD"/>
  <w15:docId w15:val="{51CD6EDB-332C-44E8-BCB8-3437500A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5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52D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34F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next w:val="Normal"/>
    <w:link w:val="Ttulo4Car"/>
    <w:uiPriority w:val="9"/>
    <w:semiHidden/>
    <w:unhideWhenUsed/>
    <w:qFormat/>
    <w:rsid w:val="008947F5"/>
    <w:pPr>
      <w:keepNext/>
      <w:keepLines/>
      <w:spacing w:after="114" w:line="256" w:lineRule="auto"/>
      <w:ind w:left="155" w:hanging="10"/>
      <w:outlineLvl w:val="3"/>
    </w:pPr>
    <w:rPr>
      <w:rFonts w:ascii="Arial" w:eastAsia="Arial" w:hAnsi="Arial" w:cs="Arial"/>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265A7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7C28FD"/>
    <w:pPr>
      <w:spacing w:after="100"/>
      <w:ind w:right="168"/>
      <w:jc w:val="both"/>
    </w:pPr>
  </w:style>
  <w:style w:type="paragraph" w:styleId="TDC2">
    <w:name w:val="toc 2"/>
    <w:basedOn w:val="Normal"/>
    <w:next w:val="Normal"/>
    <w:autoRedefine/>
    <w:uiPriority w:val="39"/>
    <w:unhideWhenUsed/>
    <w:rsid w:val="006C6BB5"/>
    <w:pPr>
      <w:tabs>
        <w:tab w:val="right" w:leader="dot" w:pos="10773"/>
      </w:tabs>
      <w:spacing w:after="100"/>
      <w:ind w:left="220" w:right="27"/>
    </w:pPr>
  </w:style>
  <w:style w:type="paragraph" w:styleId="TDC3">
    <w:name w:val="toc 3"/>
    <w:basedOn w:val="Normal"/>
    <w:next w:val="Normal"/>
    <w:autoRedefine/>
    <w:uiPriority w:val="39"/>
    <w:unhideWhenUsed/>
    <w:rsid w:val="00C107BD"/>
    <w:pPr>
      <w:tabs>
        <w:tab w:val="right" w:leader="dot" w:pos="10790"/>
      </w:tabs>
      <w:spacing w:after="100"/>
      <w:ind w:left="440" w:right="-246"/>
    </w:pPr>
    <w:rPr>
      <w:rFonts w:ascii="HelveticaNeueLT Std" w:hAnsi="HelveticaNeueLT Std"/>
    </w:rPr>
  </w:style>
  <w:style w:type="character" w:customStyle="1" w:styleId="Ttulo3Car">
    <w:name w:val="Título 3 Car"/>
    <w:basedOn w:val="Fuentedeprrafopredeter"/>
    <w:link w:val="Ttulo3"/>
    <w:uiPriority w:val="9"/>
    <w:semiHidden/>
    <w:rsid w:val="00934FF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8947F5"/>
    <w:rPr>
      <w:rFonts w:ascii="Arial" w:eastAsia="Arial" w:hAnsi="Arial" w:cs="Arial"/>
      <w:b/>
      <w:color w:val="000000"/>
      <w:sz w:val="24"/>
      <w:lang w:eastAsia="es-MX"/>
    </w:rPr>
  </w:style>
  <w:style w:type="character" w:customStyle="1" w:styleId="Ttulo2Car">
    <w:name w:val="Título 2 Car"/>
    <w:basedOn w:val="Fuentedeprrafopredeter"/>
    <w:link w:val="Ttulo2"/>
    <w:uiPriority w:val="9"/>
    <w:rsid w:val="00852DEC"/>
    <w:rPr>
      <w:rFonts w:asciiTheme="majorHAnsi" w:eastAsiaTheme="majorEastAsia" w:hAnsiTheme="majorHAnsi" w:cstheme="majorBidi"/>
      <w:color w:val="2E74B5" w:themeColor="accent1" w:themeShade="BF"/>
      <w:sz w:val="26"/>
      <w:szCs w:val="26"/>
    </w:rPr>
  </w:style>
  <w:style w:type="character" w:customStyle="1" w:styleId="subticorona">
    <w:name w:val="subti_corona"/>
    <w:basedOn w:val="Fuentedeprrafopredeter"/>
    <w:rsid w:val="00852DEC"/>
  </w:style>
  <w:style w:type="paragraph" w:styleId="NormalWeb">
    <w:name w:val="Normal (Web)"/>
    <w:basedOn w:val="Normal"/>
    <w:uiPriority w:val="99"/>
    <w:unhideWhenUsed/>
    <w:rsid w:val="00B303E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75139"/>
    <w:rPr>
      <w:b/>
      <w:bCs/>
    </w:rPr>
  </w:style>
  <w:style w:type="character" w:customStyle="1" w:styleId="lrzxr">
    <w:name w:val="lrzxr"/>
    <w:basedOn w:val="Fuentedeprrafopredeter"/>
    <w:rsid w:val="00B30DC8"/>
  </w:style>
  <w:style w:type="character" w:customStyle="1" w:styleId="w8qarf">
    <w:name w:val="w8qarf"/>
    <w:basedOn w:val="Fuentedeprrafopredeter"/>
    <w:rsid w:val="00B30DC8"/>
  </w:style>
  <w:style w:type="character" w:customStyle="1" w:styleId="etvozd">
    <w:name w:val="etvozd"/>
    <w:basedOn w:val="Fuentedeprrafopredeter"/>
    <w:rsid w:val="00B30DC8"/>
  </w:style>
  <w:style w:type="character" w:customStyle="1" w:styleId="jjswrd">
    <w:name w:val="jjswrd"/>
    <w:basedOn w:val="Fuentedeprrafopredeter"/>
    <w:rsid w:val="00B30DC8"/>
  </w:style>
  <w:style w:type="paragraph" w:styleId="z-Principiodelformulario">
    <w:name w:val="HTML Top of Form"/>
    <w:basedOn w:val="Normal"/>
    <w:next w:val="Normal"/>
    <w:link w:val="z-PrincipiodelformularioCar"/>
    <w:hidden/>
    <w:uiPriority w:val="99"/>
    <w:semiHidden/>
    <w:unhideWhenUsed/>
    <w:rsid w:val="00B25EE3"/>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B25EE3"/>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25EE3"/>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25EE3"/>
    <w:rPr>
      <w:rFonts w:ascii="Arial" w:eastAsia="Times New Roman" w:hAnsi="Arial" w:cs="Arial"/>
      <w:vanish/>
      <w:sz w:val="16"/>
      <w:szCs w:val="16"/>
      <w:lang w:eastAsia="es-MX"/>
    </w:rPr>
  </w:style>
  <w:style w:type="character" w:customStyle="1" w:styleId="yhemcb">
    <w:name w:val="yhemcb"/>
    <w:basedOn w:val="Fuentedeprrafopredeter"/>
    <w:rsid w:val="00B25EE3"/>
  </w:style>
  <w:style w:type="character" w:styleId="CitaHTML">
    <w:name w:val="HTML Cite"/>
    <w:basedOn w:val="Fuentedeprrafopredeter"/>
    <w:uiPriority w:val="99"/>
    <w:semiHidden/>
    <w:unhideWhenUsed/>
    <w:rsid w:val="00EF33F6"/>
    <w:rPr>
      <w:i/>
      <w:iCs/>
    </w:rPr>
  </w:style>
  <w:style w:type="character" w:styleId="nfasis">
    <w:name w:val="Emphasis"/>
    <w:basedOn w:val="Fuentedeprrafopredeter"/>
    <w:uiPriority w:val="20"/>
    <w:qFormat/>
    <w:rsid w:val="00EF33F6"/>
    <w:rPr>
      <w:i/>
      <w:iCs/>
    </w:rPr>
  </w:style>
  <w:style w:type="character" w:customStyle="1" w:styleId="x193iq5w">
    <w:name w:val="x193iq5w"/>
    <w:basedOn w:val="Fuentedeprrafopredeter"/>
    <w:rsid w:val="00787D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63183">
      <w:bodyDiv w:val="1"/>
      <w:marLeft w:val="0"/>
      <w:marRight w:val="0"/>
      <w:marTop w:val="0"/>
      <w:marBottom w:val="0"/>
      <w:divBdr>
        <w:top w:val="none" w:sz="0" w:space="0" w:color="auto"/>
        <w:left w:val="none" w:sz="0" w:space="0" w:color="auto"/>
        <w:bottom w:val="none" w:sz="0" w:space="0" w:color="auto"/>
        <w:right w:val="none" w:sz="0" w:space="0" w:color="auto"/>
      </w:divBdr>
    </w:div>
    <w:div w:id="125783627">
      <w:bodyDiv w:val="1"/>
      <w:marLeft w:val="0"/>
      <w:marRight w:val="0"/>
      <w:marTop w:val="0"/>
      <w:marBottom w:val="0"/>
      <w:divBdr>
        <w:top w:val="none" w:sz="0" w:space="0" w:color="auto"/>
        <w:left w:val="none" w:sz="0" w:space="0" w:color="auto"/>
        <w:bottom w:val="none" w:sz="0" w:space="0" w:color="auto"/>
        <w:right w:val="none" w:sz="0" w:space="0" w:color="auto"/>
      </w:divBdr>
    </w:div>
    <w:div w:id="179854208">
      <w:bodyDiv w:val="1"/>
      <w:marLeft w:val="0"/>
      <w:marRight w:val="0"/>
      <w:marTop w:val="0"/>
      <w:marBottom w:val="0"/>
      <w:divBdr>
        <w:top w:val="none" w:sz="0" w:space="0" w:color="auto"/>
        <w:left w:val="none" w:sz="0" w:space="0" w:color="auto"/>
        <w:bottom w:val="none" w:sz="0" w:space="0" w:color="auto"/>
        <w:right w:val="none" w:sz="0" w:space="0" w:color="auto"/>
      </w:divBdr>
    </w:div>
    <w:div w:id="195435360">
      <w:bodyDiv w:val="1"/>
      <w:marLeft w:val="0"/>
      <w:marRight w:val="0"/>
      <w:marTop w:val="0"/>
      <w:marBottom w:val="0"/>
      <w:divBdr>
        <w:top w:val="none" w:sz="0" w:space="0" w:color="auto"/>
        <w:left w:val="none" w:sz="0" w:space="0" w:color="auto"/>
        <w:bottom w:val="none" w:sz="0" w:space="0" w:color="auto"/>
        <w:right w:val="none" w:sz="0" w:space="0" w:color="auto"/>
      </w:divBdr>
    </w:div>
    <w:div w:id="223297729">
      <w:bodyDiv w:val="1"/>
      <w:marLeft w:val="0"/>
      <w:marRight w:val="0"/>
      <w:marTop w:val="0"/>
      <w:marBottom w:val="0"/>
      <w:divBdr>
        <w:top w:val="none" w:sz="0" w:space="0" w:color="auto"/>
        <w:left w:val="none" w:sz="0" w:space="0" w:color="auto"/>
        <w:bottom w:val="none" w:sz="0" w:space="0" w:color="auto"/>
        <w:right w:val="none" w:sz="0" w:space="0" w:color="auto"/>
      </w:divBdr>
    </w:div>
    <w:div w:id="226114781">
      <w:bodyDiv w:val="1"/>
      <w:marLeft w:val="0"/>
      <w:marRight w:val="0"/>
      <w:marTop w:val="0"/>
      <w:marBottom w:val="0"/>
      <w:divBdr>
        <w:top w:val="none" w:sz="0" w:space="0" w:color="auto"/>
        <w:left w:val="none" w:sz="0" w:space="0" w:color="auto"/>
        <w:bottom w:val="none" w:sz="0" w:space="0" w:color="auto"/>
        <w:right w:val="none" w:sz="0" w:space="0" w:color="auto"/>
      </w:divBdr>
    </w:div>
    <w:div w:id="323321278">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377634204">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34695243">
          <w:marLeft w:val="720"/>
          <w:marRight w:val="0"/>
          <w:marTop w:val="0"/>
          <w:marBottom w:val="240"/>
          <w:divBdr>
            <w:top w:val="none" w:sz="0" w:space="0" w:color="auto"/>
            <w:left w:val="none" w:sz="0" w:space="0" w:color="auto"/>
            <w:bottom w:val="none" w:sz="0" w:space="0" w:color="auto"/>
            <w:right w:val="none" w:sz="0" w:space="0" w:color="auto"/>
          </w:divBdr>
        </w:div>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sChild>
    </w:div>
    <w:div w:id="460458092">
      <w:bodyDiv w:val="1"/>
      <w:marLeft w:val="0"/>
      <w:marRight w:val="0"/>
      <w:marTop w:val="0"/>
      <w:marBottom w:val="0"/>
      <w:divBdr>
        <w:top w:val="none" w:sz="0" w:space="0" w:color="auto"/>
        <w:left w:val="none" w:sz="0" w:space="0" w:color="auto"/>
        <w:bottom w:val="none" w:sz="0" w:space="0" w:color="auto"/>
        <w:right w:val="none" w:sz="0" w:space="0" w:color="auto"/>
      </w:divBdr>
      <w:divsChild>
        <w:div w:id="604507224">
          <w:marLeft w:val="0"/>
          <w:marRight w:val="0"/>
          <w:marTop w:val="0"/>
          <w:marBottom w:val="0"/>
          <w:divBdr>
            <w:top w:val="none" w:sz="0" w:space="0" w:color="auto"/>
            <w:left w:val="none" w:sz="0" w:space="0" w:color="auto"/>
            <w:bottom w:val="none" w:sz="0" w:space="0" w:color="auto"/>
            <w:right w:val="none" w:sz="0" w:space="0" w:color="auto"/>
          </w:divBdr>
          <w:divsChild>
            <w:div w:id="622809288">
              <w:marLeft w:val="0"/>
              <w:marRight w:val="0"/>
              <w:marTop w:val="0"/>
              <w:marBottom w:val="0"/>
              <w:divBdr>
                <w:top w:val="none" w:sz="0" w:space="0" w:color="auto"/>
                <w:left w:val="none" w:sz="0" w:space="0" w:color="auto"/>
                <w:bottom w:val="none" w:sz="0" w:space="0" w:color="auto"/>
                <w:right w:val="none" w:sz="0" w:space="0" w:color="auto"/>
              </w:divBdr>
              <w:divsChild>
                <w:div w:id="20617112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35985866">
          <w:marLeft w:val="0"/>
          <w:marRight w:val="0"/>
          <w:marTop w:val="0"/>
          <w:marBottom w:val="0"/>
          <w:divBdr>
            <w:top w:val="none" w:sz="0" w:space="0" w:color="auto"/>
            <w:left w:val="none" w:sz="0" w:space="0" w:color="auto"/>
            <w:bottom w:val="none" w:sz="0" w:space="0" w:color="auto"/>
            <w:right w:val="none" w:sz="0" w:space="0" w:color="auto"/>
          </w:divBdr>
          <w:divsChild>
            <w:div w:id="1571847985">
              <w:marLeft w:val="0"/>
              <w:marRight w:val="0"/>
              <w:marTop w:val="0"/>
              <w:marBottom w:val="0"/>
              <w:divBdr>
                <w:top w:val="none" w:sz="0" w:space="0" w:color="auto"/>
                <w:left w:val="none" w:sz="0" w:space="0" w:color="auto"/>
                <w:bottom w:val="none" w:sz="0" w:space="0" w:color="auto"/>
                <w:right w:val="none" w:sz="0" w:space="0" w:color="auto"/>
              </w:divBdr>
              <w:divsChild>
                <w:div w:id="17717777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42189248">
          <w:marLeft w:val="0"/>
          <w:marRight w:val="0"/>
          <w:marTop w:val="0"/>
          <w:marBottom w:val="0"/>
          <w:divBdr>
            <w:top w:val="none" w:sz="0" w:space="0" w:color="auto"/>
            <w:left w:val="none" w:sz="0" w:space="0" w:color="auto"/>
            <w:bottom w:val="none" w:sz="0" w:space="0" w:color="auto"/>
            <w:right w:val="none" w:sz="0" w:space="0" w:color="auto"/>
          </w:divBdr>
          <w:divsChild>
            <w:div w:id="1792239623">
              <w:marLeft w:val="0"/>
              <w:marRight w:val="0"/>
              <w:marTop w:val="105"/>
              <w:marBottom w:val="0"/>
              <w:divBdr>
                <w:top w:val="none" w:sz="0" w:space="0" w:color="auto"/>
                <w:left w:val="none" w:sz="0" w:space="0" w:color="auto"/>
                <w:bottom w:val="none" w:sz="0" w:space="0" w:color="auto"/>
                <w:right w:val="none" w:sz="0" w:space="0" w:color="auto"/>
              </w:divBdr>
              <w:divsChild>
                <w:div w:id="1966081547">
                  <w:marLeft w:val="0"/>
                  <w:marRight w:val="0"/>
                  <w:marTop w:val="0"/>
                  <w:marBottom w:val="0"/>
                  <w:divBdr>
                    <w:top w:val="none" w:sz="0" w:space="0" w:color="auto"/>
                    <w:left w:val="none" w:sz="0" w:space="0" w:color="auto"/>
                    <w:bottom w:val="none" w:sz="0" w:space="0" w:color="auto"/>
                    <w:right w:val="none" w:sz="0" w:space="0" w:color="auto"/>
                  </w:divBdr>
                  <w:divsChild>
                    <w:div w:id="2151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8024">
      <w:bodyDiv w:val="1"/>
      <w:marLeft w:val="0"/>
      <w:marRight w:val="0"/>
      <w:marTop w:val="0"/>
      <w:marBottom w:val="0"/>
      <w:divBdr>
        <w:top w:val="none" w:sz="0" w:space="0" w:color="auto"/>
        <w:left w:val="none" w:sz="0" w:space="0" w:color="auto"/>
        <w:bottom w:val="none" w:sz="0" w:space="0" w:color="auto"/>
        <w:right w:val="none" w:sz="0" w:space="0" w:color="auto"/>
      </w:divBdr>
      <w:divsChild>
        <w:div w:id="2054234253">
          <w:marLeft w:val="0"/>
          <w:marRight w:val="0"/>
          <w:marTop w:val="0"/>
          <w:marBottom w:val="0"/>
          <w:divBdr>
            <w:top w:val="none" w:sz="0" w:space="0" w:color="auto"/>
            <w:left w:val="none" w:sz="0" w:space="0" w:color="auto"/>
            <w:bottom w:val="none" w:sz="0" w:space="0" w:color="auto"/>
            <w:right w:val="none" w:sz="0" w:space="0" w:color="auto"/>
          </w:divBdr>
        </w:div>
        <w:div w:id="1099450240">
          <w:marLeft w:val="0"/>
          <w:marRight w:val="0"/>
          <w:marTop w:val="0"/>
          <w:marBottom w:val="0"/>
          <w:divBdr>
            <w:top w:val="none" w:sz="0" w:space="0" w:color="auto"/>
            <w:left w:val="none" w:sz="0" w:space="0" w:color="auto"/>
            <w:bottom w:val="none" w:sz="0" w:space="0" w:color="auto"/>
            <w:right w:val="none" w:sz="0" w:space="0" w:color="auto"/>
          </w:divBdr>
        </w:div>
      </w:divsChild>
    </w:div>
    <w:div w:id="498157568">
      <w:bodyDiv w:val="1"/>
      <w:marLeft w:val="0"/>
      <w:marRight w:val="0"/>
      <w:marTop w:val="0"/>
      <w:marBottom w:val="0"/>
      <w:divBdr>
        <w:top w:val="none" w:sz="0" w:space="0" w:color="auto"/>
        <w:left w:val="none" w:sz="0" w:space="0" w:color="auto"/>
        <w:bottom w:val="none" w:sz="0" w:space="0" w:color="auto"/>
        <w:right w:val="none" w:sz="0" w:space="0" w:color="auto"/>
      </w:divBdr>
    </w:div>
    <w:div w:id="505436554">
      <w:bodyDiv w:val="1"/>
      <w:marLeft w:val="0"/>
      <w:marRight w:val="0"/>
      <w:marTop w:val="0"/>
      <w:marBottom w:val="0"/>
      <w:divBdr>
        <w:top w:val="none" w:sz="0" w:space="0" w:color="auto"/>
        <w:left w:val="none" w:sz="0" w:space="0" w:color="auto"/>
        <w:bottom w:val="none" w:sz="0" w:space="0" w:color="auto"/>
        <w:right w:val="none" w:sz="0" w:space="0" w:color="auto"/>
      </w:divBdr>
    </w:div>
    <w:div w:id="631863911">
      <w:bodyDiv w:val="1"/>
      <w:marLeft w:val="0"/>
      <w:marRight w:val="0"/>
      <w:marTop w:val="0"/>
      <w:marBottom w:val="0"/>
      <w:divBdr>
        <w:top w:val="none" w:sz="0" w:space="0" w:color="auto"/>
        <w:left w:val="none" w:sz="0" w:space="0" w:color="auto"/>
        <w:bottom w:val="none" w:sz="0" w:space="0" w:color="auto"/>
        <w:right w:val="none" w:sz="0" w:space="0" w:color="auto"/>
      </w:divBdr>
    </w:div>
    <w:div w:id="665019418">
      <w:bodyDiv w:val="1"/>
      <w:marLeft w:val="0"/>
      <w:marRight w:val="0"/>
      <w:marTop w:val="0"/>
      <w:marBottom w:val="0"/>
      <w:divBdr>
        <w:top w:val="none" w:sz="0" w:space="0" w:color="auto"/>
        <w:left w:val="none" w:sz="0" w:space="0" w:color="auto"/>
        <w:bottom w:val="none" w:sz="0" w:space="0" w:color="auto"/>
        <w:right w:val="none" w:sz="0" w:space="0" w:color="auto"/>
      </w:divBdr>
    </w:div>
    <w:div w:id="740179501">
      <w:bodyDiv w:val="1"/>
      <w:marLeft w:val="0"/>
      <w:marRight w:val="0"/>
      <w:marTop w:val="0"/>
      <w:marBottom w:val="0"/>
      <w:divBdr>
        <w:top w:val="none" w:sz="0" w:space="0" w:color="auto"/>
        <w:left w:val="none" w:sz="0" w:space="0" w:color="auto"/>
        <w:bottom w:val="none" w:sz="0" w:space="0" w:color="auto"/>
        <w:right w:val="none" w:sz="0" w:space="0" w:color="auto"/>
      </w:divBdr>
    </w:div>
    <w:div w:id="795565483">
      <w:bodyDiv w:val="1"/>
      <w:marLeft w:val="0"/>
      <w:marRight w:val="0"/>
      <w:marTop w:val="0"/>
      <w:marBottom w:val="0"/>
      <w:divBdr>
        <w:top w:val="none" w:sz="0" w:space="0" w:color="auto"/>
        <w:left w:val="none" w:sz="0" w:space="0" w:color="auto"/>
        <w:bottom w:val="none" w:sz="0" w:space="0" w:color="auto"/>
        <w:right w:val="none" w:sz="0" w:space="0" w:color="auto"/>
      </w:divBdr>
    </w:div>
    <w:div w:id="946546315">
      <w:bodyDiv w:val="1"/>
      <w:marLeft w:val="0"/>
      <w:marRight w:val="0"/>
      <w:marTop w:val="0"/>
      <w:marBottom w:val="0"/>
      <w:divBdr>
        <w:top w:val="none" w:sz="0" w:space="0" w:color="auto"/>
        <w:left w:val="none" w:sz="0" w:space="0" w:color="auto"/>
        <w:bottom w:val="none" w:sz="0" w:space="0" w:color="auto"/>
        <w:right w:val="none" w:sz="0" w:space="0" w:color="auto"/>
      </w:divBdr>
      <w:divsChild>
        <w:div w:id="38212180">
          <w:marLeft w:val="0"/>
          <w:marRight w:val="0"/>
          <w:marTop w:val="0"/>
          <w:marBottom w:val="0"/>
          <w:divBdr>
            <w:top w:val="none" w:sz="0" w:space="0" w:color="auto"/>
            <w:left w:val="none" w:sz="0" w:space="0" w:color="auto"/>
            <w:bottom w:val="none" w:sz="0" w:space="0" w:color="auto"/>
            <w:right w:val="none" w:sz="0" w:space="0" w:color="auto"/>
          </w:divBdr>
          <w:divsChild>
            <w:div w:id="17284494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558442">
      <w:bodyDiv w:val="1"/>
      <w:marLeft w:val="0"/>
      <w:marRight w:val="0"/>
      <w:marTop w:val="0"/>
      <w:marBottom w:val="0"/>
      <w:divBdr>
        <w:top w:val="none" w:sz="0" w:space="0" w:color="auto"/>
        <w:left w:val="none" w:sz="0" w:space="0" w:color="auto"/>
        <w:bottom w:val="none" w:sz="0" w:space="0" w:color="auto"/>
        <w:right w:val="none" w:sz="0" w:space="0" w:color="auto"/>
      </w:divBdr>
    </w:div>
    <w:div w:id="1020200774">
      <w:bodyDiv w:val="1"/>
      <w:marLeft w:val="0"/>
      <w:marRight w:val="0"/>
      <w:marTop w:val="0"/>
      <w:marBottom w:val="0"/>
      <w:divBdr>
        <w:top w:val="none" w:sz="0" w:space="0" w:color="auto"/>
        <w:left w:val="none" w:sz="0" w:space="0" w:color="auto"/>
        <w:bottom w:val="none" w:sz="0" w:space="0" w:color="auto"/>
        <w:right w:val="none" w:sz="0" w:space="0" w:color="auto"/>
      </w:divBdr>
    </w:div>
    <w:div w:id="1050423147">
      <w:bodyDiv w:val="1"/>
      <w:marLeft w:val="0"/>
      <w:marRight w:val="0"/>
      <w:marTop w:val="0"/>
      <w:marBottom w:val="0"/>
      <w:divBdr>
        <w:top w:val="none" w:sz="0" w:space="0" w:color="auto"/>
        <w:left w:val="none" w:sz="0" w:space="0" w:color="auto"/>
        <w:bottom w:val="none" w:sz="0" w:space="0" w:color="auto"/>
        <w:right w:val="none" w:sz="0" w:space="0" w:color="auto"/>
      </w:divBdr>
    </w:div>
    <w:div w:id="1109741265">
      <w:bodyDiv w:val="1"/>
      <w:marLeft w:val="0"/>
      <w:marRight w:val="0"/>
      <w:marTop w:val="0"/>
      <w:marBottom w:val="0"/>
      <w:divBdr>
        <w:top w:val="none" w:sz="0" w:space="0" w:color="auto"/>
        <w:left w:val="none" w:sz="0" w:space="0" w:color="auto"/>
        <w:bottom w:val="none" w:sz="0" w:space="0" w:color="auto"/>
        <w:right w:val="none" w:sz="0" w:space="0" w:color="auto"/>
      </w:divBdr>
    </w:div>
    <w:div w:id="1318531445">
      <w:bodyDiv w:val="1"/>
      <w:marLeft w:val="0"/>
      <w:marRight w:val="0"/>
      <w:marTop w:val="0"/>
      <w:marBottom w:val="0"/>
      <w:divBdr>
        <w:top w:val="none" w:sz="0" w:space="0" w:color="auto"/>
        <w:left w:val="none" w:sz="0" w:space="0" w:color="auto"/>
        <w:bottom w:val="none" w:sz="0" w:space="0" w:color="auto"/>
        <w:right w:val="none" w:sz="0" w:space="0" w:color="auto"/>
      </w:divBdr>
    </w:div>
    <w:div w:id="1378120916">
      <w:bodyDiv w:val="1"/>
      <w:marLeft w:val="0"/>
      <w:marRight w:val="0"/>
      <w:marTop w:val="0"/>
      <w:marBottom w:val="0"/>
      <w:divBdr>
        <w:top w:val="none" w:sz="0" w:space="0" w:color="auto"/>
        <w:left w:val="none" w:sz="0" w:space="0" w:color="auto"/>
        <w:bottom w:val="none" w:sz="0" w:space="0" w:color="auto"/>
        <w:right w:val="none" w:sz="0" w:space="0" w:color="auto"/>
      </w:divBdr>
    </w:div>
    <w:div w:id="1402829603">
      <w:bodyDiv w:val="1"/>
      <w:marLeft w:val="0"/>
      <w:marRight w:val="0"/>
      <w:marTop w:val="0"/>
      <w:marBottom w:val="0"/>
      <w:divBdr>
        <w:top w:val="none" w:sz="0" w:space="0" w:color="auto"/>
        <w:left w:val="none" w:sz="0" w:space="0" w:color="auto"/>
        <w:bottom w:val="none" w:sz="0" w:space="0" w:color="auto"/>
        <w:right w:val="none" w:sz="0" w:space="0" w:color="auto"/>
      </w:divBdr>
      <w:divsChild>
        <w:div w:id="894508089">
          <w:marLeft w:val="0"/>
          <w:marRight w:val="0"/>
          <w:marTop w:val="0"/>
          <w:marBottom w:val="0"/>
          <w:divBdr>
            <w:top w:val="none" w:sz="0" w:space="0" w:color="auto"/>
            <w:left w:val="none" w:sz="0" w:space="0" w:color="auto"/>
            <w:bottom w:val="none" w:sz="0" w:space="0" w:color="auto"/>
            <w:right w:val="none" w:sz="0" w:space="0" w:color="auto"/>
          </w:divBdr>
        </w:div>
      </w:divsChild>
    </w:div>
    <w:div w:id="1460419890">
      <w:bodyDiv w:val="1"/>
      <w:marLeft w:val="0"/>
      <w:marRight w:val="0"/>
      <w:marTop w:val="0"/>
      <w:marBottom w:val="0"/>
      <w:divBdr>
        <w:top w:val="none" w:sz="0" w:space="0" w:color="auto"/>
        <w:left w:val="none" w:sz="0" w:space="0" w:color="auto"/>
        <w:bottom w:val="none" w:sz="0" w:space="0" w:color="auto"/>
        <w:right w:val="none" w:sz="0" w:space="0" w:color="auto"/>
      </w:divBdr>
    </w:div>
    <w:div w:id="1469322089">
      <w:bodyDiv w:val="1"/>
      <w:marLeft w:val="0"/>
      <w:marRight w:val="0"/>
      <w:marTop w:val="0"/>
      <w:marBottom w:val="0"/>
      <w:divBdr>
        <w:top w:val="none" w:sz="0" w:space="0" w:color="auto"/>
        <w:left w:val="none" w:sz="0" w:space="0" w:color="auto"/>
        <w:bottom w:val="none" w:sz="0" w:space="0" w:color="auto"/>
        <w:right w:val="none" w:sz="0" w:space="0" w:color="auto"/>
      </w:divBdr>
    </w:div>
    <w:div w:id="1518078385">
      <w:bodyDiv w:val="1"/>
      <w:marLeft w:val="0"/>
      <w:marRight w:val="0"/>
      <w:marTop w:val="0"/>
      <w:marBottom w:val="0"/>
      <w:divBdr>
        <w:top w:val="none" w:sz="0" w:space="0" w:color="auto"/>
        <w:left w:val="none" w:sz="0" w:space="0" w:color="auto"/>
        <w:bottom w:val="none" w:sz="0" w:space="0" w:color="auto"/>
        <w:right w:val="none" w:sz="0" w:space="0" w:color="auto"/>
      </w:divBdr>
      <w:divsChild>
        <w:div w:id="78455075">
          <w:marLeft w:val="0"/>
          <w:marRight w:val="0"/>
          <w:marTop w:val="0"/>
          <w:marBottom w:val="0"/>
          <w:divBdr>
            <w:top w:val="none" w:sz="0" w:space="0" w:color="auto"/>
            <w:left w:val="none" w:sz="0" w:space="0" w:color="auto"/>
            <w:bottom w:val="none" w:sz="0" w:space="0" w:color="auto"/>
            <w:right w:val="none" w:sz="0" w:space="0" w:color="auto"/>
          </w:divBdr>
          <w:divsChild>
            <w:div w:id="5304587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25244400">
      <w:bodyDiv w:val="1"/>
      <w:marLeft w:val="0"/>
      <w:marRight w:val="0"/>
      <w:marTop w:val="0"/>
      <w:marBottom w:val="0"/>
      <w:divBdr>
        <w:top w:val="none" w:sz="0" w:space="0" w:color="auto"/>
        <w:left w:val="none" w:sz="0" w:space="0" w:color="auto"/>
        <w:bottom w:val="none" w:sz="0" w:space="0" w:color="auto"/>
        <w:right w:val="none" w:sz="0" w:space="0" w:color="auto"/>
      </w:divBdr>
    </w:div>
    <w:div w:id="1677879643">
      <w:bodyDiv w:val="1"/>
      <w:marLeft w:val="0"/>
      <w:marRight w:val="0"/>
      <w:marTop w:val="0"/>
      <w:marBottom w:val="0"/>
      <w:divBdr>
        <w:top w:val="none" w:sz="0" w:space="0" w:color="auto"/>
        <w:left w:val="none" w:sz="0" w:space="0" w:color="auto"/>
        <w:bottom w:val="none" w:sz="0" w:space="0" w:color="auto"/>
        <w:right w:val="none" w:sz="0" w:space="0" w:color="auto"/>
      </w:divBdr>
    </w:div>
    <w:div w:id="1681661604">
      <w:bodyDiv w:val="1"/>
      <w:marLeft w:val="0"/>
      <w:marRight w:val="0"/>
      <w:marTop w:val="0"/>
      <w:marBottom w:val="0"/>
      <w:divBdr>
        <w:top w:val="none" w:sz="0" w:space="0" w:color="auto"/>
        <w:left w:val="none" w:sz="0" w:space="0" w:color="auto"/>
        <w:bottom w:val="none" w:sz="0" w:space="0" w:color="auto"/>
        <w:right w:val="none" w:sz="0" w:space="0" w:color="auto"/>
      </w:divBdr>
      <w:divsChild>
        <w:div w:id="266469536">
          <w:marLeft w:val="0"/>
          <w:marRight w:val="0"/>
          <w:marTop w:val="0"/>
          <w:marBottom w:val="0"/>
          <w:divBdr>
            <w:top w:val="none" w:sz="0" w:space="0" w:color="auto"/>
            <w:left w:val="none" w:sz="0" w:space="0" w:color="auto"/>
            <w:bottom w:val="single" w:sz="6" w:space="0" w:color="DADCE0"/>
            <w:right w:val="none" w:sz="0" w:space="0" w:color="auto"/>
          </w:divBdr>
          <w:divsChild>
            <w:div w:id="438573178">
              <w:marLeft w:val="0"/>
              <w:marRight w:val="0"/>
              <w:marTop w:val="0"/>
              <w:marBottom w:val="0"/>
              <w:divBdr>
                <w:top w:val="none" w:sz="0" w:space="0" w:color="auto"/>
                <w:left w:val="none" w:sz="0" w:space="0" w:color="auto"/>
                <w:bottom w:val="none" w:sz="0" w:space="0" w:color="auto"/>
                <w:right w:val="none" w:sz="0" w:space="0" w:color="auto"/>
              </w:divBdr>
              <w:divsChild>
                <w:div w:id="1569532588">
                  <w:marLeft w:val="0"/>
                  <w:marRight w:val="0"/>
                  <w:marTop w:val="0"/>
                  <w:marBottom w:val="0"/>
                  <w:divBdr>
                    <w:top w:val="none" w:sz="0" w:space="0" w:color="auto"/>
                    <w:left w:val="none" w:sz="0" w:space="0" w:color="auto"/>
                    <w:bottom w:val="none" w:sz="0" w:space="0" w:color="auto"/>
                    <w:right w:val="none" w:sz="0" w:space="0" w:color="auto"/>
                  </w:divBdr>
                  <w:divsChild>
                    <w:div w:id="1159155289">
                      <w:marLeft w:val="0"/>
                      <w:marRight w:val="0"/>
                      <w:marTop w:val="0"/>
                      <w:marBottom w:val="60"/>
                      <w:divBdr>
                        <w:top w:val="none" w:sz="0" w:space="0" w:color="auto"/>
                        <w:left w:val="none" w:sz="0" w:space="0" w:color="auto"/>
                        <w:bottom w:val="none" w:sz="0" w:space="0" w:color="auto"/>
                        <w:right w:val="none" w:sz="0" w:space="0" w:color="auto"/>
                      </w:divBdr>
                      <w:divsChild>
                        <w:div w:id="86275736">
                          <w:marLeft w:val="0"/>
                          <w:marRight w:val="0"/>
                          <w:marTop w:val="0"/>
                          <w:marBottom w:val="0"/>
                          <w:divBdr>
                            <w:top w:val="none" w:sz="0" w:space="0" w:color="auto"/>
                            <w:left w:val="none" w:sz="0" w:space="0" w:color="auto"/>
                            <w:bottom w:val="none" w:sz="0" w:space="0" w:color="auto"/>
                            <w:right w:val="none" w:sz="0" w:space="0" w:color="auto"/>
                          </w:divBdr>
                          <w:divsChild>
                            <w:div w:id="789591597">
                              <w:marLeft w:val="0"/>
                              <w:marRight w:val="0"/>
                              <w:marTop w:val="0"/>
                              <w:marBottom w:val="0"/>
                              <w:divBdr>
                                <w:top w:val="none" w:sz="0" w:space="0" w:color="auto"/>
                                <w:left w:val="none" w:sz="0" w:space="0" w:color="auto"/>
                                <w:bottom w:val="none" w:sz="0" w:space="0" w:color="auto"/>
                                <w:right w:val="none" w:sz="0" w:space="0" w:color="auto"/>
                              </w:divBdr>
                              <w:divsChild>
                                <w:div w:id="1668821067">
                                  <w:marLeft w:val="0"/>
                                  <w:marRight w:val="150"/>
                                  <w:marTop w:val="30"/>
                                  <w:marBottom w:val="0"/>
                                  <w:divBdr>
                                    <w:top w:val="none" w:sz="0" w:space="0" w:color="auto"/>
                                    <w:left w:val="none" w:sz="0" w:space="0" w:color="auto"/>
                                    <w:bottom w:val="none" w:sz="0" w:space="0" w:color="auto"/>
                                    <w:right w:val="none" w:sz="0" w:space="0" w:color="auto"/>
                                  </w:divBdr>
                                  <w:divsChild>
                                    <w:div w:id="247157455">
                                      <w:marLeft w:val="0"/>
                                      <w:marRight w:val="0"/>
                                      <w:marTop w:val="0"/>
                                      <w:marBottom w:val="0"/>
                                      <w:divBdr>
                                        <w:top w:val="none" w:sz="0" w:space="0" w:color="auto"/>
                                        <w:left w:val="none" w:sz="0" w:space="0" w:color="auto"/>
                                        <w:bottom w:val="none" w:sz="0" w:space="0" w:color="auto"/>
                                        <w:right w:val="none" w:sz="0" w:space="0" w:color="auto"/>
                                      </w:divBdr>
                                    </w:div>
                                  </w:divsChild>
                                </w:div>
                                <w:div w:id="1965424802">
                                  <w:marLeft w:val="0"/>
                                  <w:marRight w:val="150"/>
                                  <w:marTop w:val="30"/>
                                  <w:marBottom w:val="0"/>
                                  <w:divBdr>
                                    <w:top w:val="none" w:sz="0" w:space="0" w:color="auto"/>
                                    <w:left w:val="none" w:sz="0" w:space="0" w:color="auto"/>
                                    <w:bottom w:val="none" w:sz="0" w:space="0" w:color="auto"/>
                                    <w:right w:val="none" w:sz="0" w:space="0" w:color="auto"/>
                                  </w:divBdr>
                                  <w:divsChild>
                                    <w:div w:id="1599368886">
                                      <w:marLeft w:val="0"/>
                                      <w:marRight w:val="0"/>
                                      <w:marTop w:val="0"/>
                                      <w:marBottom w:val="0"/>
                                      <w:divBdr>
                                        <w:top w:val="none" w:sz="0" w:space="0" w:color="auto"/>
                                        <w:left w:val="none" w:sz="0" w:space="0" w:color="auto"/>
                                        <w:bottom w:val="none" w:sz="0" w:space="0" w:color="auto"/>
                                        <w:right w:val="none" w:sz="0" w:space="0" w:color="auto"/>
                                      </w:divBdr>
                                    </w:div>
                                  </w:divsChild>
                                </w:div>
                                <w:div w:id="1280913239">
                                  <w:marLeft w:val="0"/>
                                  <w:marRight w:val="0"/>
                                  <w:marTop w:val="0"/>
                                  <w:marBottom w:val="0"/>
                                  <w:divBdr>
                                    <w:top w:val="none" w:sz="0" w:space="0" w:color="auto"/>
                                    <w:left w:val="none" w:sz="0" w:space="0" w:color="auto"/>
                                    <w:bottom w:val="none" w:sz="0" w:space="0" w:color="auto"/>
                                    <w:right w:val="none" w:sz="0" w:space="0" w:color="auto"/>
                                  </w:divBdr>
                                  <w:divsChild>
                                    <w:div w:id="1961300350">
                                      <w:marLeft w:val="0"/>
                                      <w:marRight w:val="0"/>
                                      <w:marTop w:val="0"/>
                                      <w:marBottom w:val="0"/>
                                      <w:divBdr>
                                        <w:top w:val="none" w:sz="0" w:space="0" w:color="auto"/>
                                        <w:left w:val="none" w:sz="0" w:space="0" w:color="auto"/>
                                        <w:bottom w:val="none" w:sz="0" w:space="0" w:color="auto"/>
                                        <w:right w:val="none" w:sz="0" w:space="0" w:color="auto"/>
                                      </w:divBdr>
                                      <w:divsChild>
                                        <w:div w:id="647787284">
                                          <w:marLeft w:val="0"/>
                                          <w:marRight w:val="0"/>
                                          <w:marTop w:val="0"/>
                                          <w:marBottom w:val="0"/>
                                          <w:divBdr>
                                            <w:top w:val="none" w:sz="0" w:space="0" w:color="auto"/>
                                            <w:left w:val="none" w:sz="0" w:space="0" w:color="auto"/>
                                            <w:bottom w:val="none" w:sz="0" w:space="0" w:color="auto"/>
                                            <w:right w:val="none" w:sz="0" w:space="0" w:color="auto"/>
                                          </w:divBdr>
                                          <w:divsChild>
                                            <w:div w:id="870653952">
                                              <w:marLeft w:val="0"/>
                                              <w:marRight w:val="0"/>
                                              <w:marTop w:val="0"/>
                                              <w:marBottom w:val="0"/>
                                              <w:divBdr>
                                                <w:top w:val="none" w:sz="0" w:space="0" w:color="auto"/>
                                                <w:left w:val="none" w:sz="0" w:space="0" w:color="auto"/>
                                                <w:bottom w:val="none" w:sz="0" w:space="0" w:color="auto"/>
                                                <w:right w:val="none" w:sz="0" w:space="0" w:color="auto"/>
                                              </w:divBdr>
                                              <w:divsChild>
                                                <w:div w:id="1762024582">
                                                  <w:marLeft w:val="360"/>
                                                  <w:marRight w:val="360"/>
                                                  <w:marTop w:val="360"/>
                                                  <w:marBottom w:val="360"/>
                                                  <w:divBdr>
                                                    <w:top w:val="none" w:sz="0" w:space="0" w:color="auto"/>
                                                    <w:left w:val="none" w:sz="0" w:space="0" w:color="auto"/>
                                                    <w:bottom w:val="none" w:sz="0" w:space="0" w:color="auto"/>
                                                    <w:right w:val="none" w:sz="0" w:space="0" w:color="auto"/>
                                                  </w:divBdr>
                                                  <w:divsChild>
                                                    <w:div w:id="12820351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69838441">
                                      <w:marLeft w:val="0"/>
                                      <w:marRight w:val="0"/>
                                      <w:marTop w:val="0"/>
                                      <w:marBottom w:val="0"/>
                                      <w:divBdr>
                                        <w:top w:val="none" w:sz="0" w:space="0" w:color="auto"/>
                                        <w:left w:val="none" w:sz="0" w:space="0" w:color="auto"/>
                                        <w:bottom w:val="none" w:sz="0" w:space="0" w:color="auto"/>
                                        <w:right w:val="none" w:sz="0" w:space="0" w:color="auto"/>
                                      </w:divBdr>
                                    </w:div>
                                  </w:divsChild>
                                </w:div>
                                <w:div w:id="2066101893">
                                  <w:marLeft w:val="0"/>
                                  <w:marRight w:val="150"/>
                                  <w:marTop w:val="30"/>
                                  <w:marBottom w:val="0"/>
                                  <w:divBdr>
                                    <w:top w:val="none" w:sz="0" w:space="0" w:color="auto"/>
                                    <w:left w:val="none" w:sz="0" w:space="0" w:color="auto"/>
                                    <w:bottom w:val="none" w:sz="0" w:space="0" w:color="auto"/>
                                    <w:right w:val="none" w:sz="0" w:space="0" w:color="auto"/>
                                  </w:divBdr>
                                  <w:divsChild>
                                    <w:div w:id="2037274149">
                                      <w:marLeft w:val="0"/>
                                      <w:marRight w:val="0"/>
                                      <w:marTop w:val="0"/>
                                      <w:marBottom w:val="0"/>
                                      <w:divBdr>
                                        <w:top w:val="none" w:sz="0" w:space="0" w:color="auto"/>
                                        <w:left w:val="none" w:sz="0" w:space="0" w:color="auto"/>
                                        <w:bottom w:val="none" w:sz="0" w:space="0" w:color="auto"/>
                                        <w:right w:val="none" w:sz="0" w:space="0" w:color="auto"/>
                                      </w:divBdr>
                                      <w:divsChild>
                                        <w:div w:id="106124530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600522701">
                  <w:marLeft w:val="0"/>
                  <w:marRight w:val="0"/>
                  <w:marTop w:val="0"/>
                  <w:marBottom w:val="0"/>
                  <w:divBdr>
                    <w:top w:val="none" w:sz="0" w:space="0" w:color="auto"/>
                    <w:left w:val="none" w:sz="0" w:space="0" w:color="auto"/>
                    <w:bottom w:val="none" w:sz="0" w:space="0" w:color="auto"/>
                    <w:right w:val="none" w:sz="0" w:space="0" w:color="auto"/>
                  </w:divBdr>
                  <w:divsChild>
                    <w:div w:id="6166462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1819958">
          <w:marLeft w:val="0"/>
          <w:marRight w:val="0"/>
          <w:marTop w:val="0"/>
          <w:marBottom w:val="0"/>
          <w:divBdr>
            <w:top w:val="none" w:sz="0" w:space="0" w:color="auto"/>
            <w:left w:val="none" w:sz="0" w:space="0" w:color="auto"/>
            <w:bottom w:val="none" w:sz="0" w:space="0" w:color="auto"/>
            <w:right w:val="none" w:sz="0" w:space="0" w:color="auto"/>
          </w:divBdr>
          <w:divsChild>
            <w:div w:id="977150295">
              <w:marLeft w:val="0"/>
              <w:marRight w:val="0"/>
              <w:marTop w:val="0"/>
              <w:marBottom w:val="0"/>
              <w:divBdr>
                <w:top w:val="none" w:sz="0" w:space="0" w:color="auto"/>
                <w:left w:val="none" w:sz="0" w:space="0" w:color="auto"/>
                <w:bottom w:val="none" w:sz="0" w:space="0" w:color="auto"/>
                <w:right w:val="none" w:sz="0" w:space="0" w:color="auto"/>
              </w:divBdr>
              <w:divsChild>
                <w:div w:id="430862602">
                  <w:marLeft w:val="0"/>
                  <w:marRight w:val="0"/>
                  <w:marTop w:val="0"/>
                  <w:marBottom w:val="0"/>
                  <w:divBdr>
                    <w:top w:val="none" w:sz="0" w:space="0" w:color="auto"/>
                    <w:left w:val="none" w:sz="0" w:space="0" w:color="auto"/>
                    <w:bottom w:val="none" w:sz="0" w:space="0" w:color="auto"/>
                    <w:right w:val="none" w:sz="0" w:space="0" w:color="auto"/>
                  </w:divBdr>
                  <w:divsChild>
                    <w:div w:id="1045374162">
                      <w:marLeft w:val="0"/>
                      <w:marRight w:val="0"/>
                      <w:marTop w:val="0"/>
                      <w:marBottom w:val="0"/>
                      <w:divBdr>
                        <w:top w:val="none" w:sz="0" w:space="0" w:color="auto"/>
                        <w:left w:val="none" w:sz="0" w:space="0" w:color="auto"/>
                        <w:bottom w:val="none" w:sz="0" w:space="0" w:color="auto"/>
                        <w:right w:val="none" w:sz="0" w:space="0" w:color="auto"/>
                      </w:divBdr>
                      <w:divsChild>
                        <w:div w:id="6711682">
                          <w:marLeft w:val="0"/>
                          <w:marRight w:val="0"/>
                          <w:marTop w:val="0"/>
                          <w:marBottom w:val="0"/>
                          <w:divBdr>
                            <w:top w:val="none" w:sz="0" w:space="0" w:color="auto"/>
                            <w:left w:val="none" w:sz="0" w:space="0" w:color="auto"/>
                            <w:bottom w:val="none" w:sz="0" w:space="0" w:color="auto"/>
                            <w:right w:val="none" w:sz="0" w:space="0" w:color="auto"/>
                          </w:divBdr>
                          <w:divsChild>
                            <w:div w:id="744034018">
                              <w:marLeft w:val="0"/>
                              <w:marRight w:val="0"/>
                              <w:marTop w:val="0"/>
                              <w:marBottom w:val="0"/>
                              <w:divBdr>
                                <w:top w:val="none" w:sz="0" w:space="0" w:color="auto"/>
                                <w:left w:val="none" w:sz="0" w:space="0" w:color="auto"/>
                                <w:bottom w:val="none" w:sz="0" w:space="0" w:color="auto"/>
                                <w:right w:val="none" w:sz="0" w:space="0" w:color="auto"/>
                              </w:divBdr>
                              <w:divsChild>
                                <w:div w:id="1026826610">
                                  <w:marLeft w:val="0"/>
                                  <w:marRight w:val="0"/>
                                  <w:marTop w:val="0"/>
                                  <w:marBottom w:val="0"/>
                                  <w:divBdr>
                                    <w:top w:val="none" w:sz="0" w:space="0" w:color="auto"/>
                                    <w:left w:val="none" w:sz="0" w:space="0" w:color="auto"/>
                                    <w:bottom w:val="none" w:sz="0" w:space="0" w:color="auto"/>
                                    <w:right w:val="none" w:sz="0" w:space="0" w:color="auto"/>
                                  </w:divBdr>
                                  <w:divsChild>
                                    <w:div w:id="516163779">
                                      <w:marLeft w:val="0"/>
                                      <w:marRight w:val="0"/>
                                      <w:marTop w:val="0"/>
                                      <w:marBottom w:val="0"/>
                                      <w:divBdr>
                                        <w:top w:val="none" w:sz="0" w:space="0" w:color="auto"/>
                                        <w:left w:val="none" w:sz="0" w:space="0" w:color="auto"/>
                                        <w:bottom w:val="none" w:sz="0" w:space="0" w:color="auto"/>
                                        <w:right w:val="none" w:sz="0" w:space="0" w:color="auto"/>
                                      </w:divBdr>
                                      <w:divsChild>
                                        <w:div w:id="458260413">
                                          <w:marLeft w:val="0"/>
                                          <w:marRight w:val="0"/>
                                          <w:marTop w:val="0"/>
                                          <w:marBottom w:val="0"/>
                                          <w:divBdr>
                                            <w:top w:val="none" w:sz="0" w:space="0" w:color="auto"/>
                                            <w:left w:val="none" w:sz="0" w:space="0" w:color="auto"/>
                                            <w:bottom w:val="none" w:sz="0" w:space="0" w:color="auto"/>
                                            <w:right w:val="none" w:sz="0" w:space="0" w:color="auto"/>
                                          </w:divBdr>
                                          <w:divsChild>
                                            <w:div w:id="1336229893">
                                              <w:marLeft w:val="0"/>
                                              <w:marRight w:val="0"/>
                                              <w:marTop w:val="0"/>
                                              <w:marBottom w:val="0"/>
                                              <w:divBdr>
                                                <w:top w:val="none" w:sz="0" w:space="0" w:color="auto"/>
                                                <w:left w:val="none" w:sz="0" w:space="0" w:color="auto"/>
                                                <w:bottom w:val="none" w:sz="0" w:space="0" w:color="auto"/>
                                                <w:right w:val="none" w:sz="0" w:space="0" w:color="auto"/>
                                              </w:divBdr>
                                              <w:divsChild>
                                                <w:div w:id="2041740071">
                                                  <w:marLeft w:val="0"/>
                                                  <w:marRight w:val="0"/>
                                                  <w:marTop w:val="0"/>
                                                  <w:marBottom w:val="0"/>
                                                  <w:divBdr>
                                                    <w:top w:val="none" w:sz="0" w:space="0" w:color="auto"/>
                                                    <w:left w:val="none" w:sz="0" w:space="0" w:color="auto"/>
                                                    <w:bottom w:val="none" w:sz="0" w:space="0" w:color="auto"/>
                                                    <w:right w:val="none" w:sz="0" w:space="0" w:color="auto"/>
                                                  </w:divBdr>
                                                  <w:divsChild>
                                                    <w:div w:id="2079277434">
                                                      <w:marLeft w:val="0"/>
                                                      <w:marRight w:val="0"/>
                                                      <w:marTop w:val="0"/>
                                                      <w:marBottom w:val="0"/>
                                                      <w:divBdr>
                                                        <w:top w:val="none" w:sz="0" w:space="0" w:color="auto"/>
                                                        <w:left w:val="none" w:sz="0" w:space="0" w:color="auto"/>
                                                        <w:bottom w:val="none" w:sz="0" w:space="0" w:color="auto"/>
                                                        <w:right w:val="none" w:sz="0" w:space="0" w:color="auto"/>
                                                      </w:divBdr>
                                                      <w:divsChild>
                                                        <w:div w:id="1554467365">
                                                          <w:marLeft w:val="0"/>
                                                          <w:marRight w:val="0"/>
                                                          <w:marTop w:val="0"/>
                                                          <w:marBottom w:val="0"/>
                                                          <w:divBdr>
                                                            <w:top w:val="none" w:sz="0" w:space="0" w:color="auto"/>
                                                            <w:left w:val="none" w:sz="0" w:space="0" w:color="auto"/>
                                                            <w:bottom w:val="none" w:sz="0" w:space="0" w:color="auto"/>
                                                            <w:right w:val="none" w:sz="0" w:space="0" w:color="auto"/>
                                                          </w:divBdr>
                                                          <w:divsChild>
                                                            <w:div w:id="3353095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68062179">
                                                  <w:marLeft w:val="0"/>
                                                  <w:marRight w:val="0"/>
                                                  <w:marTop w:val="0"/>
                                                  <w:marBottom w:val="0"/>
                                                  <w:divBdr>
                                                    <w:top w:val="none" w:sz="0" w:space="0" w:color="auto"/>
                                                    <w:left w:val="none" w:sz="0" w:space="0" w:color="auto"/>
                                                    <w:bottom w:val="none" w:sz="0" w:space="0" w:color="auto"/>
                                                    <w:right w:val="none" w:sz="0" w:space="0" w:color="auto"/>
                                                  </w:divBdr>
                                                  <w:divsChild>
                                                    <w:div w:id="699093215">
                                                      <w:marLeft w:val="0"/>
                                                      <w:marRight w:val="0"/>
                                                      <w:marTop w:val="0"/>
                                                      <w:marBottom w:val="0"/>
                                                      <w:divBdr>
                                                        <w:top w:val="none" w:sz="0" w:space="0" w:color="auto"/>
                                                        <w:left w:val="none" w:sz="0" w:space="0" w:color="auto"/>
                                                        <w:bottom w:val="none" w:sz="0" w:space="0" w:color="auto"/>
                                                        <w:right w:val="none" w:sz="0" w:space="0" w:color="auto"/>
                                                      </w:divBdr>
                                                      <w:divsChild>
                                                        <w:div w:id="1303577271">
                                                          <w:marLeft w:val="0"/>
                                                          <w:marRight w:val="0"/>
                                                          <w:marTop w:val="105"/>
                                                          <w:marBottom w:val="0"/>
                                                          <w:divBdr>
                                                            <w:top w:val="none" w:sz="0" w:space="0" w:color="auto"/>
                                                            <w:left w:val="none" w:sz="0" w:space="0" w:color="auto"/>
                                                            <w:bottom w:val="none" w:sz="0" w:space="0" w:color="auto"/>
                                                            <w:right w:val="none" w:sz="0" w:space="0" w:color="auto"/>
                                                          </w:divBdr>
                                                          <w:divsChild>
                                                            <w:div w:id="1331447855">
                                                              <w:marLeft w:val="0"/>
                                                              <w:marRight w:val="0"/>
                                                              <w:marTop w:val="0"/>
                                                              <w:marBottom w:val="0"/>
                                                              <w:divBdr>
                                                                <w:top w:val="none" w:sz="0" w:space="0" w:color="auto"/>
                                                                <w:left w:val="none" w:sz="0" w:space="0" w:color="auto"/>
                                                                <w:bottom w:val="none" w:sz="0" w:space="0" w:color="auto"/>
                                                                <w:right w:val="none" w:sz="0" w:space="0" w:color="auto"/>
                                                              </w:divBdr>
                                                              <w:divsChild>
                                                                <w:div w:id="5932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33876">
                                                  <w:marLeft w:val="0"/>
                                                  <w:marRight w:val="0"/>
                                                  <w:marTop w:val="0"/>
                                                  <w:marBottom w:val="0"/>
                                                  <w:divBdr>
                                                    <w:top w:val="none" w:sz="0" w:space="0" w:color="auto"/>
                                                    <w:left w:val="none" w:sz="0" w:space="0" w:color="auto"/>
                                                    <w:bottom w:val="none" w:sz="0" w:space="0" w:color="auto"/>
                                                    <w:right w:val="none" w:sz="0" w:space="0" w:color="auto"/>
                                                  </w:divBdr>
                                                  <w:divsChild>
                                                    <w:div w:id="404493379">
                                                      <w:marLeft w:val="0"/>
                                                      <w:marRight w:val="0"/>
                                                      <w:marTop w:val="0"/>
                                                      <w:marBottom w:val="0"/>
                                                      <w:divBdr>
                                                        <w:top w:val="none" w:sz="0" w:space="0" w:color="auto"/>
                                                        <w:left w:val="none" w:sz="0" w:space="0" w:color="auto"/>
                                                        <w:bottom w:val="none" w:sz="0" w:space="0" w:color="auto"/>
                                                        <w:right w:val="none" w:sz="0" w:space="0" w:color="auto"/>
                                                      </w:divBdr>
                                                      <w:divsChild>
                                                        <w:div w:id="284386035">
                                                          <w:marLeft w:val="0"/>
                                                          <w:marRight w:val="0"/>
                                                          <w:marTop w:val="0"/>
                                                          <w:marBottom w:val="0"/>
                                                          <w:divBdr>
                                                            <w:top w:val="none" w:sz="0" w:space="0" w:color="auto"/>
                                                            <w:left w:val="none" w:sz="0" w:space="0" w:color="auto"/>
                                                            <w:bottom w:val="none" w:sz="0" w:space="0" w:color="auto"/>
                                                            <w:right w:val="none" w:sz="0" w:space="0" w:color="auto"/>
                                                          </w:divBdr>
                                                          <w:divsChild>
                                                            <w:div w:id="2421850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4526405">
      <w:bodyDiv w:val="1"/>
      <w:marLeft w:val="0"/>
      <w:marRight w:val="0"/>
      <w:marTop w:val="0"/>
      <w:marBottom w:val="0"/>
      <w:divBdr>
        <w:top w:val="none" w:sz="0" w:space="0" w:color="auto"/>
        <w:left w:val="none" w:sz="0" w:space="0" w:color="auto"/>
        <w:bottom w:val="none" w:sz="0" w:space="0" w:color="auto"/>
        <w:right w:val="none" w:sz="0" w:space="0" w:color="auto"/>
      </w:divBdr>
    </w:div>
    <w:div w:id="1730348312">
      <w:bodyDiv w:val="1"/>
      <w:marLeft w:val="0"/>
      <w:marRight w:val="0"/>
      <w:marTop w:val="0"/>
      <w:marBottom w:val="0"/>
      <w:divBdr>
        <w:top w:val="none" w:sz="0" w:space="0" w:color="auto"/>
        <w:left w:val="none" w:sz="0" w:space="0" w:color="auto"/>
        <w:bottom w:val="none" w:sz="0" w:space="0" w:color="auto"/>
        <w:right w:val="none" w:sz="0" w:space="0" w:color="auto"/>
      </w:divBdr>
    </w:div>
    <w:div w:id="1876235097">
      <w:bodyDiv w:val="1"/>
      <w:marLeft w:val="0"/>
      <w:marRight w:val="0"/>
      <w:marTop w:val="0"/>
      <w:marBottom w:val="0"/>
      <w:divBdr>
        <w:top w:val="none" w:sz="0" w:space="0" w:color="auto"/>
        <w:left w:val="none" w:sz="0" w:space="0" w:color="auto"/>
        <w:bottom w:val="none" w:sz="0" w:space="0" w:color="auto"/>
        <w:right w:val="none" w:sz="0" w:space="0" w:color="auto"/>
      </w:divBdr>
    </w:div>
    <w:div w:id="1901599170">
      <w:bodyDiv w:val="1"/>
      <w:marLeft w:val="0"/>
      <w:marRight w:val="0"/>
      <w:marTop w:val="0"/>
      <w:marBottom w:val="0"/>
      <w:divBdr>
        <w:top w:val="none" w:sz="0" w:space="0" w:color="auto"/>
        <w:left w:val="none" w:sz="0" w:space="0" w:color="auto"/>
        <w:bottom w:val="none" w:sz="0" w:space="0" w:color="auto"/>
        <w:right w:val="none" w:sz="0" w:space="0" w:color="auto"/>
      </w:divBdr>
      <w:divsChild>
        <w:div w:id="1899704109">
          <w:marLeft w:val="0"/>
          <w:marRight w:val="0"/>
          <w:marTop w:val="0"/>
          <w:marBottom w:val="0"/>
          <w:divBdr>
            <w:top w:val="none" w:sz="0" w:space="0" w:color="auto"/>
            <w:left w:val="none" w:sz="0" w:space="0" w:color="auto"/>
            <w:bottom w:val="none" w:sz="0" w:space="0" w:color="auto"/>
            <w:right w:val="none" w:sz="0" w:space="0" w:color="auto"/>
          </w:divBdr>
          <w:divsChild>
            <w:div w:id="18556809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6400624">
      <w:bodyDiv w:val="1"/>
      <w:marLeft w:val="0"/>
      <w:marRight w:val="0"/>
      <w:marTop w:val="0"/>
      <w:marBottom w:val="0"/>
      <w:divBdr>
        <w:top w:val="none" w:sz="0" w:space="0" w:color="auto"/>
        <w:left w:val="none" w:sz="0" w:space="0" w:color="auto"/>
        <w:bottom w:val="none" w:sz="0" w:space="0" w:color="auto"/>
        <w:right w:val="none" w:sz="0" w:space="0" w:color="auto"/>
      </w:divBdr>
    </w:div>
    <w:div w:id="2045708937">
      <w:bodyDiv w:val="1"/>
      <w:marLeft w:val="0"/>
      <w:marRight w:val="0"/>
      <w:marTop w:val="0"/>
      <w:marBottom w:val="0"/>
      <w:divBdr>
        <w:top w:val="none" w:sz="0" w:space="0" w:color="auto"/>
        <w:left w:val="none" w:sz="0" w:space="0" w:color="auto"/>
        <w:bottom w:val="none" w:sz="0" w:space="0" w:color="auto"/>
        <w:right w:val="none" w:sz="0" w:space="0" w:color="auto"/>
      </w:divBdr>
      <w:divsChild>
        <w:div w:id="344404285">
          <w:marLeft w:val="0"/>
          <w:marRight w:val="0"/>
          <w:marTop w:val="0"/>
          <w:marBottom w:val="0"/>
          <w:divBdr>
            <w:top w:val="none" w:sz="0" w:space="0" w:color="auto"/>
            <w:left w:val="none" w:sz="0" w:space="0" w:color="auto"/>
            <w:bottom w:val="none" w:sz="0" w:space="0" w:color="auto"/>
            <w:right w:val="none" w:sz="0" w:space="0" w:color="auto"/>
          </w:divBdr>
          <w:divsChild>
            <w:div w:id="1890913448">
              <w:marLeft w:val="0"/>
              <w:marRight w:val="0"/>
              <w:marTop w:val="105"/>
              <w:marBottom w:val="0"/>
              <w:divBdr>
                <w:top w:val="none" w:sz="0" w:space="0" w:color="auto"/>
                <w:left w:val="none" w:sz="0" w:space="0" w:color="auto"/>
                <w:bottom w:val="none" w:sz="0" w:space="0" w:color="auto"/>
                <w:right w:val="none" w:sz="0" w:space="0" w:color="auto"/>
              </w:divBdr>
              <w:divsChild>
                <w:div w:id="52431132">
                  <w:marLeft w:val="0"/>
                  <w:marRight w:val="0"/>
                  <w:marTop w:val="0"/>
                  <w:marBottom w:val="0"/>
                  <w:divBdr>
                    <w:top w:val="none" w:sz="0" w:space="0" w:color="auto"/>
                    <w:left w:val="none" w:sz="0" w:space="0" w:color="auto"/>
                    <w:bottom w:val="none" w:sz="0" w:space="0" w:color="auto"/>
                    <w:right w:val="none" w:sz="0" w:space="0" w:color="auto"/>
                  </w:divBdr>
                  <w:divsChild>
                    <w:div w:id="368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2376">
          <w:marLeft w:val="0"/>
          <w:marRight w:val="0"/>
          <w:marTop w:val="0"/>
          <w:marBottom w:val="0"/>
          <w:divBdr>
            <w:top w:val="none" w:sz="0" w:space="0" w:color="auto"/>
            <w:left w:val="none" w:sz="0" w:space="0" w:color="auto"/>
            <w:bottom w:val="none" w:sz="0" w:space="0" w:color="auto"/>
            <w:right w:val="none" w:sz="0" w:space="0" w:color="auto"/>
          </w:divBdr>
          <w:divsChild>
            <w:div w:id="821001687">
              <w:marLeft w:val="0"/>
              <w:marRight w:val="0"/>
              <w:marTop w:val="0"/>
              <w:marBottom w:val="0"/>
              <w:divBdr>
                <w:top w:val="none" w:sz="0" w:space="0" w:color="auto"/>
                <w:left w:val="none" w:sz="0" w:space="0" w:color="auto"/>
                <w:bottom w:val="none" w:sz="0" w:space="0" w:color="auto"/>
                <w:right w:val="none" w:sz="0" w:space="0" w:color="auto"/>
              </w:divBdr>
              <w:divsChild>
                <w:div w:id="1951933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81676953">
          <w:marLeft w:val="0"/>
          <w:marRight w:val="0"/>
          <w:marTop w:val="0"/>
          <w:marBottom w:val="0"/>
          <w:divBdr>
            <w:top w:val="none" w:sz="0" w:space="0" w:color="auto"/>
            <w:left w:val="none" w:sz="0" w:space="0" w:color="auto"/>
            <w:bottom w:val="none" w:sz="0" w:space="0" w:color="auto"/>
            <w:right w:val="none" w:sz="0" w:space="0" w:color="auto"/>
          </w:divBdr>
          <w:divsChild>
            <w:div w:id="913399003">
              <w:marLeft w:val="0"/>
              <w:marRight w:val="0"/>
              <w:marTop w:val="0"/>
              <w:marBottom w:val="0"/>
              <w:divBdr>
                <w:top w:val="none" w:sz="0" w:space="0" w:color="auto"/>
                <w:left w:val="none" w:sz="0" w:space="0" w:color="auto"/>
                <w:bottom w:val="none" w:sz="0" w:space="0" w:color="auto"/>
                <w:right w:val="none" w:sz="0" w:space="0" w:color="auto"/>
              </w:divBdr>
              <w:divsChild>
                <w:div w:id="267080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62635908">
      <w:bodyDiv w:val="1"/>
      <w:marLeft w:val="0"/>
      <w:marRight w:val="0"/>
      <w:marTop w:val="0"/>
      <w:marBottom w:val="0"/>
      <w:divBdr>
        <w:top w:val="none" w:sz="0" w:space="0" w:color="auto"/>
        <w:left w:val="none" w:sz="0" w:space="0" w:color="auto"/>
        <w:bottom w:val="none" w:sz="0" w:space="0" w:color="auto"/>
        <w:right w:val="none" w:sz="0" w:space="0" w:color="auto"/>
      </w:divBdr>
    </w:div>
    <w:div w:id="2077627798">
      <w:bodyDiv w:val="1"/>
      <w:marLeft w:val="0"/>
      <w:marRight w:val="0"/>
      <w:marTop w:val="0"/>
      <w:marBottom w:val="0"/>
      <w:divBdr>
        <w:top w:val="none" w:sz="0" w:space="0" w:color="auto"/>
        <w:left w:val="none" w:sz="0" w:space="0" w:color="auto"/>
        <w:bottom w:val="none" w:sz="0" w:space="0" w:color="auto"/>
        <w:right w:val="none" w:sz="0" w:space="0" w:color="auto"/>
      </w:divBdr>
    </w:div>
    <w:div w:id="213250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capadas.mx/estado-de-mexico/aculco-2/" TargetMode="External"/><Relationship Id="rId18" Type="http://schemas.openxmlformats.org/officeDocument/2006/relationships/hyperlink" Target="https://escapadas.mx/estado-de-mexico/ixtapan-de-la-sal-2/" TargetMode="External"/><Relationship Id="rId26" Type="http://schemas.openxmlformats.org/officeDocument/2006/relationships/image" Target="media/image8.jpeg"/><Relationship Id="rId39" Type="http://schemas.openxmlformats.org/officeDocument/2006/relationships/header" Target="header2.xml"/><Relationship Id="rId21" Type="http://schemas.openxmlformats.org/officeDocument/2006/relationships/hyperlink" Target="https://escapadas.mx/estado-de-mexico/tonatico/" TargetMode="External"/><Relationship Id="rId34" Type="http://schemas.openxmlformats.org/officeDocument/2006/relationships/hyperlink" Target="https://www.google.com/search?q=secretaria+de+justicia+y+derechos+humanos&amp;rlz=1C1CHBF_esMX884MX885&amp;oq=secretaria+de+justicia&amp;aqs=chrome.0.0i355i512j46i175i199i512j69i57j0i512l2j46i175i199i512j0i512j46i175i199i512j0i512l2.8588j0j7&amp;sourceid=chrome&amp;ie=UTF-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capadas.mx/estado-de-mexico/villa-del-carbon-2/" TargetMode="External"/><Relationship Id="rId20" Type="http://schemas.openxmlformats.org/officeDocument/2006/relationships/hyperlink" Target="https://escapadas.mx/estado-de-mexico/malinalco/"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png"/><Relationship Id="rId32" Type="http://schemas.openxmlformats.org/officeDocument/2006/relationships/hyperlink" Target="mailto:denuncialosaqui@ssedomex.gob.mx" TargetMode="External"/><Relationship Id="rId37" Type="http://schemas.openxmlformats.org/officeDocument/2006/relationships/hyperlink" Target="callto:800900320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capadas.mx/estado-de-mexico/san-juan-teotihuacan-y-san-martin-de-las-piramides/"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mailto:webmasterisem@salud.gob.mx" TargetMode="External"/><Relationship Id="rId10" Type="http://schemas.openxmlformats.org/officeDocument/2006/relationships/footer" Target="footer1.xml"/><Relationship Id="rId19" Type="http://schemas.openxmlformats.org/officeDocument/2006/relationships/hyperlink" Target="https://escapadas.mx/estado-de-mexico/metepec/" TargetMode="External"/><Relationship Id="rId31" Type="http://schemas.openxmlformats.org/officeDocument/2006/relationships/hyperlink" Target="https://www.google.com/search?gs_ssp=eJwVxkEOQDAQAMC48oleXFy0EXQ9wS-22y1NCGlX0udjTlM3_dYbkXuf7aGrpdXFjuQtmikgOR2cWXSB4MD5YQQAshPh2mWmxIIpovKs5Ekxn9fXQ3EW9H_VySXS9QKjwB-I&amp;q=secretaria+de+turismo+del+estado+de+mexico&amp;rlz=1C1CHBF_esMX884MX885&amp;oq=secretaria+de+tur&amp;aqs=chrome.3.0i433i512j46i175i199i512j69i57j46i175i199i512j0i512j46i175i199i512j0i512j46i175i199i512j0i512j46i175i199i512.8115j0j7&amp;sourceid=chrome&amp;ie=UTF-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capadas.mx/estado-de-mexico/el-oro/" TargetMode="Externa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scapadas.mx/estado-de-mexico/valle-de-bravo/" TargetMode="External"/><Relationship Id="rId17" Type="http://schemas.openxmlformats.org/officeDocument/2006/relationships/hyperlink" Target="https://escapadas.mx/estado-de-mexico/tepotzotlan/" TargetMode="External"/><Relationship Id="rId25" Type="http://schemas.openxmlformats.org/officeDocument/2006/relationships/chart" Target="charts/chart1.xml"/><Relationship Id="rId33" Type="http://schemas.openxmlformats.org/officeDocument/2006/relationships/hyperlink" Target="mailto:pcivil.usei@edomex.gob.mx" TargetMode="External"/><Relationship Id="rId38" Type="http://schemas.openxmlformats.org/officeDocument/2006/relationships/hyperlink" Target="callto:800628376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tx>
            <c:strRef>
              <c:f>Hoja1!$B$1</c:f>
              <c:strCache>
                <c:ptCount val="1"/>
                <c:pt idx="0">
                  <c:v>Columna1</c:v>
                </c:pt>
              </c:strCache>
            </c:strRef>
          </c:tx>
          <c:dPt>
            <c:idx val="0"/>
            <c:bubble3D val="0"/>
            <c:extLst>
              <c:ext xmlns:c16="http://schemas.microsoft.com/office/drawing/2014/chart" uri="{C3380CC4-5D6E-409C-BE32-E72D297353CC}">
                <c16:uniqueId val="{00000000-D691-4A45-A9B0-D369DEB229FB}"/>
              </c:ext>
            </c:extLst>
          </c:dPt>
          <c:dPt>
            <c:idx val="1"/>
            <c:bubble3D val="0"/>
            <c:extLst>
              <c:ext xmlns:c16="http://schemas.microsoft.com/office/drawing/2014/chart" uri="{C3380CC4-5D6E-409C-BE32-E72D297353CC}">
                <c16:uniqueId val="{00000001-D691-4A45-A9B0-D369DEB229FB}"/>
              </c:ext>
            </c:extLst>
          </c:dPt>
          <c:dPt>
            <c:idx val="2"/>
            <c:bubble3D val="0"/>
            <c:extLst>
              <c:ext xmlns:c16="http://schemas.microsoft.com/office/drawing/2014/chart" uri="{C3380CC4-5D6E-409C-BE32-E72D297353CC}">
                <c16:uniqueId val="{00000002-D691-4A45-A9B0-D369DEB229FB}"/>
              </c:ext>
            </c:extLst>
          </c:dPt>
          <c:dPt>
            <c:idx val="3"/>
            <c:bubble3D val="0"/>
            <c:extLst>
              <c:ext xmlns:c16="http://schemas.microsoft.com/office/drawing/2014/chart" uri="{C3380CC4-5D6E-409C-BE32-E72D297353CC}">
                <c16:uniqueId val="{00000003-D691-4A45-A9B0-D369DEB229FB}"/>
              </c:ext>
            </c:extLst>
          </c:dPt>
          <c:dLbls>
            <c:dLbl>
              <c:idx val="2"/>
              <c:layout>
                <c:manualLayout>
                  <c:x val="-6.6394751980345139E-4"/>
                  <c:y val="4.00933792224166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691-4A45-A9B0-D369DEB229FB}"/>
                </c:ext>
              </c:extLst>
            </c:dLbl>
            <c:spPr>
              <a:noFill/>
              <a:ln w="25347">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conductor</c:v>
                </c:pt>
                <c:pt idx="1">
                  <c:v>vehículo</c:v>
                </c:pt>
                <c:pt idx="2">
                  <c:v>agentes naturales </c:v>
                </c:pt>
                <c:pt idx="3">
                  <c:v>camino</c:v>
                </c:pt>
              </c:strCache>
            </c:strRef>
          </c:cat>
          <c:val>
            <c:numRef>
              <c:f>Hoja1!$B$2:$B$5</c:f>
              <c:numCache>
                <c:formatCode>0.00%</c:formatCode>
                <c:ptCount val="4"/>
                <c:pt idx="0" formatCode="0%">
                  <c:v>0.8</c:v>
                </c:pt>
                <c:pt idx="1">
                  <c:v>7.0000000000000007E-2</c:v>
                </c:pt>
                <c:pt idx="2">
                  <c:v>0.09</c:v>
                </c:pt>
                <c:pt idx="3" formatCode="0%">
                  <c:v>0.04</c:v>
                </c:pt>
              </c:numCache>
            </c:numRef>
          </c:val>
          <c:extLst>
            <c:ext xmlns:c16="http://schemas.microsoft.com/office/drawing/2014/chart" uri="{C3380CC4-5D6E-409C-BE32-E72D297353CC}">
              <c16:uniqueId val="{00000004-D691-4A45-A9B0-D369DEB229FB}"/>
            </c:ext>
          </c:extLst>
        </c:ser>
        <c:dLbls>
          <c:showLegendKey val="0"/>
          <c:showVal val="0"/>
          <c:showCatName val="0"/>
          <c:showSerName val="0"/>
          <c:showPercent val="0"/>
          <c:showBubbleSize val="0"/>
          <c:showLeaderLines val="0"/>
        </c:dLbls>
        <c:firstSliceAng val="0"/>
      </c:pieChart>
      <c:spPr>
        <a:noFill/>
        <a:ln w="25347">
          <a:noFill/>
        </a:ln>
      </c:spPr>
    </c:plotArea>
    <c:legend>
      <c:legendPos val="r"/>
      <c:overlay val="0"/>
    </c:legend>
    <c:plotVisOnly val="1"/>
    <c:dispBlanksAs val="gap"/>
    <c:showDLblsOverMax val="0"/>
  </c:chart>
  <c:spPr>
    <a:noFill/>
  </c:spPr>
  <c:txPr>
    <a:bodyPr/>
    <a:lstStyle/>
    <a:p>
      <a:pPr>
        <a:defRPr sz="1796">
          <a:solidFill>
            <a:schemeClr val="tx1"/>
          </a:solidFill>
          <a:latin typeface="HelveticaNeueLT Std"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39</Pages>
  <Words>9653</Words>
  <Characters>53095</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ADRIANA PALMA DIAZ</cp:lastModifiedBy>
  <cp:revision>12</cp:revision>
  <cp:lastPrinted>2022-11-28T19:10:00Z</cp:lastPrinted>
  <dcterms:created xsi:type="dcterms:W3CDTF">2022-11-15T17:50:00Z</dcterms:created>
  <dcterms:modified xsi:type="dcterms:W3CDTF">2022-11-30T19:43:00Z</dcterms:modified>
</cp:coreProperties>
</file>