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aconcuadrcula"/>
        <w:tblpPr w:leftFromText="141" w:rightFromText="141" w:vertAnchor="text" w:horzAnchor="page" w:tblpX="1292" w:tblpY="106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6A6A6" w:themeFill="background1" w:themeFillShade="A6"/>
        <w:tblLook w:val="04A0" w:firstRow="1" w:lastRow="0" w:firstColumn="1" w:lastColumn="0" w:noHBand="0" w:noVBand="1"/>
      </w:tblPr>
      <w:tblGrid>
        <w:gridCol w:w="2557"/>
        <w:gridCol w:w="3396"/>
      </w:tblGrid>
      <w:tr w:rsidR="00512E57" w:rsidRPr="00512E57" w14:paraId="5D85A9B5" w14:textId="77777777" w:rsidTr="00BB53E2">
        <w:trPr>
          <w:trHeight w:val="856"/>
        </w:trPr>
        <w:tc>
          <w:tcPr>
            <w:tcW w:w="5953" w:type="dxa"/>
            <w:gridSpan w:val="2"/>
            <w:shd w:val="clear" w:color="auto" w:fill="A6A6A6" w:themeFill="background1" w:themeFillShade="A6"/>
            <w:vAlign w:val="center"/>
          </w:tcPr>
          <w:p w14:paraId="274357A2" w14:textId="1502B094" w:rsidR="00512E57" w:rsidRPr="00512E57" w:rsidRDefault="00512E57" w:rsidP="00F92BB8">
            <w:pPr>
              <w:pStyle w:val="Sinespaciado"/>
              <w:jc w:val="center"/>
              <w:rPr>
                <w:rFonts w:ascii="HelveticaNeueLT Std Lt" w:hAnsi="HelveticaNeueLT Std Lt"/>
                <w:b/>
                <w:color w:val="FFFFFF" w:themeColor="background1"/>
                <w:sz w:val="28"/>
                <w:szCs w:val="28"/>
              </w:rPr>
            </w:pPr>
            <w:r w:rsidRPr="00512E57">
              <w:rPr>
                <w:rFonts w:ascii="HelveticaNeueLT Std Lt" w:hAnsi="HelveticaNeueLT Std Lt"/>
                <w:b/>
                <w:color w:val="FFFFFF" w:themeColor="background1"/>
                <w:sz w:val="24"/>
                <w:szCs w:val="28"/>
              </w:rPr>
              <w:t>PP-</w:t>
            </w:r>
            <w:r w:rsidR="00F92BB8">
              <w:rPr>
                <w:rFonts w:ascii="HelveticaNeueLT Std Lt" w:hAnsi="HelveticaNeueLT Std Lt"/>
                <w:b/>
                <w:color w:val="FFFFFF" w:themeColor="background1"/>
                <w:sz w:val="24"/>
                <w:szCs w:val="28"/>
              </w:rPr>
              <w:t>IF</w:t>
            </w:r>
            <w:r w:rsidRPr="00512E57">
              <w:rPr>
                <w:rFonts w:ascii="HelveticaNeueLT Std Lt" w:hAnsi="HelveticaNeueLT Std Lt"/>
                <w:b/>
                <w:color w:val="FFFFFF" w:themeColor="background1"/>
                <w:sz w:val="24"/>
                <w:szCs w:val="28"/>
              </w:rPr>
              <w:t>-2022</w:t>
            </w:r>
            <w:r w:rsidR="006C4892">
              <w:rPr>
                <w:rFonts w:ascii="HelveticaNeueLT Std Lt" w:hAnsi="HelveticaNeueLT Std Lt"/>
                <w:b/>
                <w:color w:val="FFFFFF" w:themeColor="background1"/>
                <w:sz w:val="24"/>
                <w:szCs w:val="28"/>
              </w:rPr>
              <w:t>,</w:t>
            </w:r>
            <w:r w:rsidRPr="00512E57">
              <w:rPr>
                <w:rFonts w:ascii="HelveticaNeueLT Std Lt" w:hAnsi="HelveticaNeueLT Std Lt"/>
                <w:b/>
                <w:color w:val="FFFFFF" w:themeColor="background1"/>
                <w:sz w:val="24"/>
                <w:szCs w:val="28"/>
              </w:rPr>
              <w:t xml:space="preserve"> Revisión </w:t>
            </w:r>
            <w:r w:rsidR="00C67FD8">
              <w:rPr>
                <w:rFonts w:ascii="HelveticaNeueLT Std Lt" w:hAnsi="HelveticaNeueLT Std Lt"/>
                <w:b/>
                <w:color w:val="FFFFFF" w:themeColor="background1"/>
                <w:sz w:val="24"/>
                <w:szCs w:val="28"/>
              </w:rPr>
              <w:t>1</w:t>
            </w:r>
          </w:p>
        </w:tc>
      </w:tr>
      <w:tr w:rsidR="00512E57" w:rsidRPr="00512E57" w14:paraId="0BC3FD79" w14:textId="77777777" w:rsidTr="00BB53E2">
        <w:trPr>
          <w:trHeight w:val="74"/>
        </w:trPr>
        <w:tc>
          <w:tcPr>
            <w:tcW w:w="2557" w:type="dxa"/>
            <w:shd w:val="clear" w:color="auto" w:fill="A6A6A6" w:themeFill="background1" w:themeFillShade="A6"/>
            <w:vAlign w:val="center"/>
          </w:tcPr>
          <w:p w14:paraId="6BCC6602" w14:textId="77777777" w:rsidR="00512E57" w:rsidRPr="00512E57" w:rsidRDefault="00512E57" w:rsidP="00512E57">
            <w:pPr>
              <w:pStyle w:val="Sinespaciado"/>
              <w:jc w:val="righ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Última actualización:</w:t>
            </w:r>
          </w:p>
        </w:tc>
        <w:tc>
          <w:tcPr>
            <w:tcW w:w="3396" w:type="dxa"/>
            <w:shd w:val="clear" w:color="auto" w:fill="A6A6A6" w:themeFill="background1" w:themeFillShade="A6"/>
            <w:vAlign w:val="center"/>
          </w:tcPr>
          <w:p w14:paraId="1B725217" w14:textId="080FE7C2" w:rsidR="00512E57" w:rsidRPr="00512E57" w:rsidRDefault="00F92BB8" w:rsidP="00F92BB8">
            <w:pPr>
              <w:pStyle w:val="Sinespaciado"/>
              <w:rPr>
                <w:rFonts w:ascii="HelveticaNeueLT Std Lt" w:hAnsi="HelveticaNeueLT Std Lt"/>
                <w:b/>
                <w:color w:val="FFFFFF" w:themeColor="background1"/>
                <w:sz w:val="18"/>
              </w:rPr>
            </w:pPr>
            <w:r>
              <w:rPr>
                <w:rFonts w:ascii="HelveticaNeueLT Std Lt" w:hAnsi="HelveticaNeueLT Std Lt"/>
                <w:b/>
                <w:color w:val="FFFFFF" w:themeColor="background1"/>
                <w:sz w:val="18"/>
              </w:rPr>
              <w:t>28</w:t>
            </w:r>
            <w:r w:rsidR="00512E57" w:rsidRPr="00512E57">
              <w:rPr>
                <w:rFonts w:ascii="HelveticaNeueLT Std Lt" w:hAnsi="HelveticaNeueLT Std Lt"/>
                <w:b/>
                <w:color w:val="FFFFFF" w:themeColor="background1"/>
                <w:sz w:val="18"/>
              </w:rPr>
              <w:t>/0</w:t>
            </w:r>
            <w:r w:rsidR="00C67FD8">
              <w:rPr>
                <w:rFonts w:ascii="HelveticaNeueLT Std Lt" w:hAnsi="HelveticaNeueLT Std Lt"/>
                <w:b/>
                <w:color w:val="FFFFFF" w:themeColor="background1"/>
                <w:sz w:val="18"/>
              </w:rPr>
              <w:t>3</w:t>
            </w:r>
            <w:r w:rsidR="00512E57" w:rsidRPr="00512E57">
              <w:rPr>
                <w:rFonts w:ascii="HelveticaNeueLT Std Lt" w:hAnsi="HelveticaNeueLT Std Lt"/>
                <w:b/>
                <w:color w:val="FFFFFF" w:themeColor="background1"/>
                <w:sz w:val="18"/>
              </w:rPr>
              <w:t>/2022</w:t>
            </w:r>
          </w:p>
        </w:tc>
      </w:tr>
      <w:tr w:rsidR="00512E57" w:rsidRPr="00512E57" w14:paraId="2445CB9F" w14:textId="77777777" w:rsidTr="00BB53E2">
        <w:trPr>
          <w:trHeight w:val="700"/>
        </w:trPr>
        <w:tc>
          <w:tcPr>
            <w:tcW w:w="2557" w:type="dxa"/>
            <w:shd w:val="clear" w:color="auto" w:fill="A6A6A6" w:themeFill="background1" w:themeFillShade="A6"/>
            <w:vAlign w:val="center"/>
          </w:tcPr>
          <w:p w14:paraId="78DFB883" w14:textId="77777777" w:rsidR="00512E57" w:rsidRPr="00512E57" w:rsidRDefault="00512E57" w:rsidP="005613E0">
            <w:pPr>
              <w:pStyle w:val="Sinespaciado"/>
              <w:spacing w:line="300" w:lineRule="exact"/>
              <w:jc w:val="righ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Área responsable de elaboración y actualización:</w:t>
            </w:r>
          </w:p>
        </w:tc>
        <w:tc>
          <w:tcPr>
            <w:tcW w:w="3396" w:type="dxa"/>
            <w:shd w:val="clear" w:color="auto" w:fill="A6A6A6" w:themeFill="background1" w:themeFillShade="A6"/>
            <w:vAlign w:val="center"/>
          </w:tcPr>
          <w:p w14:paraId="39B66437" w14:textId="77777777" w:rsidR="00512E57" w:rsidRPr="00512E57" w:rsidRDefault="00512E57" w:rsidP="005613E0">
            <w:pPr>
              <w:pStyle w:val="Sinespaciado"/>
              <w:spacing w:line="300" w:lineRule="exac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Dirección General de Protección Civil</w:t>
            </w:r>
          </w:p>
          <w:p w14:paraId="252F57BE" w14:textId="77777777" w:rsidR="00512E57" w:rsidRPr="00512E57" w:rsidRDefault="00512E57" w:rsidP="005613E0">
            <w:pPr>
              <w:pStyle w:val="Sinespaciado"/>
              <w:spacing w:line="300" w:lineRule="exac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Dirección de Coordinación Municipal</w:t>
            </w:r>
          </w:p>
        </w:tc>
      </w:tr>
    </w:tbl>
    <w:p w14:paraId="24A16410"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E88705C"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334B5C41" w14:textId="79A823D9" w:rsidR="00AC656D" w:rsidRPr="005613E0" w:rsidRDefault="00CD1E7F" w:rsidP="005613E0">
      <w:pPr>
        <w:pStyle w:val="Sinespaciado"/>
        <w:spacing w:line="320" w:lineRule="exact"/>
        <w:jc w:val="both"/>
        <w:rPr>
          <w:rFonts w:ascii="HelveticaNeueLT Std Lt" w:hAnsi="HelveticaNeueLT Std Lt"/>
          <w:sz w:val="24"/>
          <w:szCs w:val="24"/>
        </w:rPr>
      </w:pPr>
      <w:r w:rsidRPr="005613E0">
        <w:rPr>
          <w:noProof/>
          <w:sz w:val="24"/>
          <w:szCs w:val="24"/>
          <w:lang w:eastAsia="es-MX"/>
        </w:rPr>
        <mc:AlternateContent>
          <mc:Choice Requires="wps">
            <w:drawing>
              <wp:anchor distT="0" distB="0" distL="114300" distR="114300" simplePos="0" relativeHeight="251656191" behindDoc="0" locked="0" layoutInCell="1" allowOverlap="1" wp14:anchorId="7421A5FA" wp14:editId="626652C8">
                <wp:simplePos x="0" y="0"/>
                <wp:positionH relativeFrom="page">
                  <wp:align>right</wp:align>
                </wp:positionH>
                <wp:positionV relativeFrom="margin">
                  <wp:posOffset>605971</wp:posOffset>
                </wp:positionV>
                <wp:extent cx="2971165" cy="7736305"/>
                <wp:effectExtent l="0" t="0" r="635" b="0"/>
                <wp:wrapNone/>
                <wp:docPr id="460"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165" cy="7736305"/>
                        </a:xfrm>
                        <a:prstGeom prst="rect">
                          <a:avLst/>
                        </a:prstGeom>
                        <a:solidFill>
                          <a:schemeClr val="bg1">
                            <a:lumMod val="65000"/>
                          </a:schemeClr>
                        </a:solidFill>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7C05D32" id="Rectángulo 460" o:spid="_x0000_s1026" style="position:absolute;margin-left:182.75pt;margin-top:47.7pt;width:233.95pt;height:609.15pt;z-index:251656191;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ClDwIAAO0DAAAOAAAAZHJzL2Uyb0RvYy54bWysU9tuEzEQfUfiHyy/k91Nc6GrbKoqVRFS&#10;gYrCBzhe766F12PGTjblb/iW/hhjb5oGeEO8WB7P+HjOmePV1aE3bK/Qa7AVLyY5Z8pKqLVtK/71&#10;y+2bt5z5IGwtDFhV8Ufl+dX69avV4Eo1hQ5MrZARiPXl4CreheDKLPOyU73wE3DKUrIB7EWgENus&#10;RjEQem+yaZ4vsgGwdghSeU+nN2OSrxN+0ygZPjWNV4GZilNvIa2Y1m1cs/VKlC0K12l5bEP8Qxe9&#10;0JYePUHdiCDYDvVfUL2WCB6aMJHQZ9A0WqrEgdgU+R9sHjrhVOJC4nh3ksn/P1j5cX+PTNcVny1I&#10;Hyt6GtJnku3pp213Blg8JpEG50uqfXD3GGl6dwfym2cWNp2wrbpGhKFToqbWilif/XYhBp6usu3w&#10;AWp6QewCJL0ODfYRkJRghzSWx9NY1CEwSYfTy2VRLOacScotlxeLi3ye3hDl83WHPrxT0LO4qTgS&#10;gQQv9nc+xHZE+VyS2gej61ttTAqi19TGINsLcsm2LdJVs+up1/FsMc/zJAPhJGvG8oTqX5AS5chy&#10;VGsL9SMxRhg9R3+ENh3gD84G8lvF/fedQMWZeW9JtctiNosGTcFsvpxSgOeZ7XlGWElQFQ+cjdtN&#10;GE29c6jbjl4aSVi4JqUbnTSIUxi7Os6HPJVIHP0fTXsep6qXX7r+BQAA//8DAFBLAwQUAAYACAAA&#10;ACEAwSuRhd4AAAAIAQAADwAAAGRycy9kb3ducmV2LnhtbEyPzW7CMBCE75V4B2sr9VYc/gIJcVBV&#10;tYfCqZQLNxMvSVR7HcUGwtt3e2qPoxnNfFNsBmfFFfvQelIwGScgkCpvWqoVHL7en1cgQtRktPWE&#10;Cu4YYFOOHgqdG3+jT7zuYy24hEKuFTQxdrmUoWrQ6TD2HRJ7Z987HVn2tTS9vnG5s3KaJKl0uiVe&#10;aHSHrw1W3/uLU7AY3mzmvN9t79Uq3R7PXX0wH0o9PQ4vaxARh/gXhl98RoeSmU7+QiYIq4CPRAXZ&#10;Yg6C3Xm6zECcODabzJYgy0L+P1D+AAAA//8DAFBLAQItABQABgAIAAAAIQC2gziS/gAAAOEBAAAT&#10;AAAAAAAAAAAAAAAAAAAAAABbQ29udGVudF9UeXBlc10ueG1sUEsBAi0AFAAGAAgAAAAhADj9If/W&#10;AAAAlAEAAAsAAAAAAAAAAAAAAAAALwEAAF9yZWxzLy5yZWxzUEsBAi0AFAAGAAgAAAAhAAmwcKUP&#10;AgAA7QMAAA4AAAAAAAAAAAAAAAAALgIAAGRycy9lMm9Eb2MueG1sUEsBAi0AFAAGAAgAAAAhAMEr&#10;kYXeAAAACAEAAA8AAAAAAAAAAAAAAAAAaQQAAGRycy9kb3ducmV2LnhtbFBLBQYAAAAABAAEAPMA&#10;AAB0BQAAAAA=&#10;" fillcolor="#a5a5a5 [2092]" stroked="f">
                <w10:wrap anchorx="page" anchory="margin"/>
              </v:rect>
            </w:pict>
          </mc:Fallback>
        </mc:AlternateContent>
      </w:r>
    </w:p>
    <w:p w14:paraId="6D1EF37D" w14:textId="617289E3" w:rsidR="00AC656D" w:rsidRPr="005613E0" w:rsidRDefault="00AC656D" w:rsidP="005613E0">
      <w:pPr>
        <w:pStyle w:val="Sinespaciado"/>
        <w:spacing w:line="320" w:lineRule="exact"/>
        <w:jc w:val="both"/>
        <w:rPr>
          <w:rFonts w:ascii="HelveticaNeueLT Std Lt" w:hAnsi="HelveticaNeueLT Std Lt"/>
          <w:sz w:val="24"/>
          <w:szCs w:val="24"/>
        </w:rPr>
      </w:pPr>
      <w:r w:rsidRPr="005613E0">
        <w:rPr>
          <w:rFonts w:ascii="HelveticaNeueLT Std" w:hAnsi="HelveticaNeueLT Std"/>
          <w:noProof/>
          <w:sz w:val="24"/>
          <w:szCs w:val="24"/>
          <w:lang w:eastAsia="es-MX"/>
        </w:rPr>
        <mc:AlternateContent>
          <mc:Choice Requires="wps">
            <w:drawing>
              <wp:anchor distT="0" distB="0" distL="114300" distR="114300" simplePos="0" relativeHeight="251657216" behindDoc="0" locked="0" layoutInCell="0" allowOverlap="1" wp14:anchorId="174BE254" wp14:editId="0A82AA6F">
                <wp:simplePos x="0" y="0"/>
                <wp:positionH relativeFrom="page">
                  <wp:posOffset>0</wp:posOffset>
                </wp:positionH>
                <wp:positionV relativeFrom="page">
                  <wp:posOffset>1569085</wp:posOffset>
                </wp:positionV>
                <wp:extent cx="7752080" cy="1526540"/>
                <wp:effectExtent l="0" t="0" r="20320" b="16510"/>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2080" cy="1526540"/>
                        </a:xfrm>
                        <a:prstGeom prst="rect">
                          <a:avLst/>
                        </a:prstGeom>
                        <a:solidFill>
                          <a:schemeClr val="bg1">
                            <a:lumMod val="65000"/>
                          </a:schemeClr>
                        </a:solidFill>
                        <a:ln w="19050">
                          <a:solidFill>
                            <a:schemeClr val="bg1">
                              <a:lumMod val="65000"/>
                            </a:schemeClr>
                          </a:solidFill>
                          <a:miter lim="800000"/>
                          <a:headEnd/>
                          <a:tailEnd/>
                        </a:ln>
                      </wps:spPr>
                      <wps:txbx>
                        <w:txbxContent>
                          <w:p w14:paraId="43E9065C" w14:textId="77777777" w:rsidR="00331FF0" w:rsidRPr="003955F6" w:rsidRDefault="00331FF0" w:rsidP="00F91D91">
                            <w:pPr>
                              <w:pStyle w:val="Sinespaciado"/>
                              <w:jc w:val="center"/>
                              <w:rPr>
                                <w:rFonts w:ascii="HelveticaNeueLT Std Extended" w:hAnsi="HelveticaNeueLT Std Extended" w:cs="Arial"/>
                                <w:color w:val="FFFFFF" w:themeColor="background1"/>
                                <w:sz w:val="56"/>
                                <w:szCs w:val="72"/>
                                <w:lang w:val="es-ES"/>
                              </w:rPr>
                            </w:pPr>
                            <w:r w:rsidRPr="003955F6">
                              <w:rPr>
                                <w:rFonts w:ascii="HelveticaNeueLT Std Extended" w:hAnsi="HelveticaNeueLT Std Extended" w:cs="Arial"/>
                                <w:color w:val="FFFFFF" w:themeColor="background1"/>
                                <w:sz w:val="56"/>
                                <w:szCs w:val="72"/>
                                <w:lang w:val="es-ES"/>
                              </w:rPr>
                              <w:t>Programa Preventivo:</w:t>
                            </w:r>
                          </w:p>
                          <w:p w14:paraId="5DA5DEB6" w14:textId="591ADDBC" w:rsidR="00331FF0" w:rsidRPr="003955F6" w:rsidRDefault="00331FF0" w:rsidP="00F91D91">
                            <w:pPr>
                              <w:pStyle w:val="Sinespaciado"/>
                              <w:jc w:val="center"/>
                              <w:rPr>
                                <w:rFonts w:ascii="HelveticaNeueLT Std Extended" w:hAnsi="HelveticaNeueLT Std Extended" w:cs="Arial"/>
                                <w:color w:val="FFFFFF" w:themeColor="background1"/>
                                <w:sz w:val="56"/>
                                <w:szCs w:val="72"/>
                                <w:lang w:val="es-ES"/>
                              </w:rPr>
                            </w:pPr>
                            <w:r>
                              <w:rPr>
                                <w:rFonts w:ascii="HelveticaNeueLT Std Extended" w:hAnsi="HelveticaNeueLT Std Extended" w:cs="Arial"/>
                                <w:color w:val="FFFFFF" w:themeColor="background1"/>
                                <w:sz w:val="56"/>
                                <w:szCs w:val="72"/>
                                <w:lang w:val="es-ES"/>
                              </w:rPr>
                              <w:t>Incendios Forestales</w:t>
                            </w:r>
                            <w:r w:rsidRPr="003955F6">
                              <w:rPr>
                                <w:rFonts w:ascii="HelveticaNeueLT Std Extended" w:hAnsi="HelveticaNeueLT Std Extended" w:cs="Arial"/>
                                <w:color w:val="FFFFFF" w:themeColor="background1"/>
                                <w:sz w:val="56"/>
                                <w:szCs w:val="72"/>
                                <w:lang w:val="es-ES"/>
                              </w:rPr>
                              <w:t xml:space="preserve"> 2022</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4BE254" id="Rectángulo 16" o:spid="_x0000_s1026" style="position:absolute;left:0;text-align:left;margin-left:0;margin-top:123.55pt;width:610.4pt;height:120.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fJIgIAAG0EAAAOAAAAZHJzL2Uyb0RvYy54bWysVNtu2zAMfR+wfxD0vtgx6iQz4hRFug4D&#10;ugvQ7QNkWbaF6TZKiZN9/Sg5SdPtbduLIYri4SEP6fXtQSuyF+ClNTWdz3JKhOG2laav6bevD29W&#10;lPjATMuUNaKmR+Hp7eb1q/XoKlHYwapWAEEQ46vR1XQIwVVZ5vkgNPMz64RBZ2dBs4Am9FkLbER0&#10;rbIizxfZaKF1YLnwHm/vJyfdJPyuEzx87jovAlE1RW4hfSF9m/jNNmtW9cDcIPmJBvsLFppJg0kv&#10;UPcsMLID+QeUlhyst12Ycasz23WSi1QDVjPPf6vmaWBOpFqwOd5d2uT/Hyz/tH9yXyBS9+7R8u+e&#10;GLsdmOnFHYAdB8FaTDePjcpG56tLQDQ8hpJm/GhblJbtgk09OHSgIyBWRw6p1cdLq8UhEI6Xy2VZ&#10;5CtUhKNvXhaL8iaJkbHqHO7Ah/fCahIPNQXUMsGz/aMPkQ6rzk8Sfatk+yCVSkacH7FVQPYMlW/6&#10;eQpVO41cp7tFmefnlGnc4vOE6q+RlCEjMnybl3mCeOG8xP1zGi0D7oGSuqYr5DUxY1Vs/zvTpikN&#10;TKrpjJUrc9IjShCn3Vfh0BzwYTw2tj2iMmCnecf9xMNg4SclI856Tf2PHQNBifpgorqrYhW1CMm6&#10;KZcFGvDC1Vy7mOEIVlMegJLJ2IZpqXYOZD9gtqnhxt7hVHQy6fXM7MQdZzo1/LR/cWmu7fTq+S+x&#10;+QUAAP//AwBQSwMEFAAGAAgAAAAhAMfBW4XdAAAACQEAAA8AAABkcnMvZG93bnJldi54bWxMj9FO&#10;hDAQRd9N/IdmTHxzCw26BBk2ronJxhcj6wcUOgJKp4R2F/x7u0/6OLmTe88pd6sdxZlmPzhGSDcJ&#10;COLWmYE7hI/jy10OwgfNRo+OCeGHPOyq66tSF8Yt/E7nOnQilrAvNEIfwlRI6duerPYbNxHH7NPN&#10;Vod4zp00s15iuR2lSpIHafXAcaHXEz331H7XJ4uQ+0Z9HU19eDt0y35N52z/6hzi7c369Agi0Br+&#10;nuGCH9GhikyNO7HxYkSIIgFBZdsUxCVWKokqDUKWb+9BVqX8b1D9AgAA//8DAFBLAQItABQABgAI&#10;AAAAIQC2gziS/gAAAOEBAAATAAAAAAAAAAAAAAAAAAAAAABbQ29udGVudF9UeXBlc10ueG1sUEsB&#10;Ai0AFAAGAAgAAAAhADj9If/WAAAAlAEAAAsAAAAAAAAAAAAAAAAALwEAAF9yZWxzLy5yZWxzUEsB&#10;Ai0AFAAGAAgAAAAhAOqKx8kiAgAAbQQAAA4AAAAAAAAAAAAAAAAALgIAAGRycy9lMm9Eb2MueG1s&#10;UEsBAi0AFAAGAAgAAAAhAMfBW4XdAAAACQEAAA8AAAAAAAAAAAAAAAAAfAQAAGRycy9kb3ducmV2&#10;LnhtbFBLBQYAAAAABAAEAPMAAACGBQAAAAA=&#10;" o:allowincell="f" fillcolor="#a5a5a5 [2092]" strokecolor="#a5a5a5 [2092]" strokeweight="1.5pt">
                <v:textbox inset="14.4pt,,14.4pt">
                  <w:txbxContent>
                    <w:p w14:paraId="43E9065C" w14:textId="77777777" w:rsidR="00331FF0" w:rsidRPr="003955F6" w:rsidRDefault="00331FF0" w:rsidP="00F91D91">
                      <w:pPr>
                        <w:pStyle w:val="Sinespaciado"/>
                        <w:jc w:val="center"/>
                        <w:rPr>
                          <w:rFonts w:ascii="HelveticaNeueLT Std Extended" w:hAnsi="HelveticaNeueLT Std Extended" w:cs="Arial"/>
                          <w:color w:val="FFFFFF" w:themeColor="background1"/>
                          <w:sz w:val="56"/>
                          <w:szCs w:val="72"/>
                          <w:lang w:val="es-ES"/>
                        </w:rPr>
                      </w:pPr>
                      <w:r w:rsidRPr="003955F6">
                        <w:rPr>
                          <w:rFonts w:ascii="HelveticaNeueLT Std Extended" w:hAnsi="HelveticaNeueLT Std Extended" w:cs="Arial"/>
                          <w:color w:val="FFFFFF" w:themeColor="background1"/>
                          <w:sz w:val="56"/>
                          <w:szCs w:val="72"/>
                          <w:lang w:val="es-ES"/>
                        </w:rPr>
                        <w:t>Programa Preventivo:</w:t>
                      </w:r>
                    </w:p>
                    <w:p w14:paraId="5DA5DEB6" w14:textId="591ADDBC" w:rsidR="00331FF0" w:rsidRPr="003955F6" w:rsidRDefault="00331FF0" w:rsidP="00F91D91">
                      <w:pPr>
                        <w:pStyle w:val="Sinespaciado"/>
                        <w:jc w:val="center"/>
                        <w:rPr>
                          <w:rFonts w:ascii="HelveticaNeueLT Std Extended" w:hAnsi="HelveticaNeueLT Std Extended" w:cs="Arial"/>
                          <w:color w:val="FFFFFF" w:themeColor="background1"/>
                          <w:sz w:val="56"/>
                          <w:szCs w:val="72"/>
                          <w:lang w:val="es-ES"/>
                        </w:rPr>
                      </w:pPr>
                      <w:r>
                        <w:rPr>
                          <w:rFonts w:ascii="HelveticaNeueLT Std Extended" w:hAnsi="HelveticaNeueLT Std Extended" w:cs="Arial"/>
                          <w:color w:val="FFFFFF" w:themeColor="background1"/>
                          <w:sz w:val="56"/>
                          <w:szCs w:val="72"/>
                          <w:lang w:val="es-ES"/>
                        </w:rPr>
                        <w:t>Incendios Forestales</w:t>
                      </w:r>
                      <w:r w:rsidRPr="003955F6">
                        <w:rPr>
                          <w:rFonts w:ascii="HelveticaNeueLT Std Extended" w:hAnsi="HelveticaNeueLT Std Extended" w:cs="Arial"/>
                          <w:color w:val="FFFFFF" w:themeColor="background1"/>
                          <w:sz w:val="56"/>
                          <w:szCs w:val="72"/>
                          <w:lang w:val="es-ES"/>
                        </w:rPr>
                        <w:t xml:space="preserve"> 2022</w:t>
                      </w:r>
                    </w:p>
                  </w:txbxContent>
                </v:textbox>
                <w10:wrap anchorx="page" anchory="page"/>
              </v:rect>
            </w:pict>
          </mc:Fallback>
        </mc:AlternateContent>
      </w:r>
    </w:p>
    <w:p w14:paraId="5770065C"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7FB0CC50"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3C9B118C"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23FD04B3"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3CA9FC87"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6049950B"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01E7A436" w14:textId="40A43AB8" w:rsidR="00AC656D" w:rsidRPr="005613E0" w:rsidRDefault="00AC656D" w:rsidP="005613E0">
      <w:pPr>
        <w:pStyle w:val="Sinespaciado"/>
        <w:spacing w:line="320" w:lineRule="exact"/>
        <w:jc w:val="both"/>
        <w:rPr>
          <w:rFonts w:ascii="HelveticaNeueLT Std Lt" w:hAnsi="HelveticaNeueLT Std Lt"/>
          <w:sz w:val="24"/>
          <w:szCs w:val="24"/>
        </w:rPr>
      </w:pPr>
    </w:p>
    <w:p w14:paraId="2E935D99" w14:textId="730E73E1" w:rsidR="00AC656D" w:rsidRPr="005613E0" w:rsidRDefault="00AC656D" w:rsidP="005613E0">
      <w:pPr>
        <w:pStyle w:val="Sinespaciado"/>
        <w:spacing w:line="320" w:lineRule="exact"/>
        <w:jc w:val="both"/>
        <w:rPr>
          <w:rFonts w:ascii="HelveticaNeueLT Std Lt" w:hAnsi="HelveticaNeueLT Std Lt"/>
          <w:sz w:val="24"/>
          <w:szCs w:val="24"/>
        </w:rPr>
      </w:pPr>
    </w:p>
    <w:p w14:paraId="667A6FFA" w14:textId="0C807E92" w:rsidR="00AC656D" w:rsidRPr="005613E0" w:rsidRDefault="00F92BB8" w:rsidP="005613E0">
      <w:pPr>
        <w:pStyle w:val="Sinespaciado"/>
        <w:spacing w:line="320" w:lineRule="exact"/>
        <w:jc w:val="both"/>
        <w:rPr>
          <w:rFonts w:ascii="HelveticaNeueLT Std Lt" w:hAnsi="HelveticaNeueLT Std Lt"/>
          <w:sz w:val="24"/>
          <w:szCs w:val="24"/>
        </w:rPr>
      </w:pPr>
      <w:r>
        <w:rPr>
          <w:rFonts w:ascii="HelveticaNeueLT Std Lt" w:hAnsi="HelveticaNeueLT Std Lt"/>
          <w:noProof/>
          <w:szCs w:val="24"/>
          <w:lang w:eastAsia="es-MX"/>
        </w:rPr>
        <w:drawing>
          <wp:anchor distT="0" distB="0" distL="114300" distR="114300" simplePos="0" relativeHeight="251664384" behindDoc="0" locked="0" layoutInCell="1" allowOverlap="1" wp14:anchorId="152BA9DE" wp14:editId="39C3F9DB">
            <wp:simplePos x="0" y="0"/>
            <wp:positionH relativeFrom="column">
              <wp:posOffset>912190</wp:posOffset>
            </wp:positionH>
            <wp:positionV relativeFrom="paragraph">
              <wp:posOffset>120015</wp:posOffset>
            </wp:positionV>
            <wp:extent cx="5113655" cy="3403600"/>
            <wp:effectExtent l="0" t="0" r="0" b="6350"/>
            <wp:wrapThrough wrapText="bothSides">
              <wp:wrapPolygon edited="0">
                <wp:start x="0" y="0"/>
                <wp:lineTo x="0" y="21519"/>
                <wp:lineTo x="21485" y="21519"/>
                <wp:lineTo x="21485"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162" t="584" r="1033" b="1170"/>
                    <a:stretch/>
                  </pic:blipFill>
                  <pic:spPr bwMode="auto">
                    <a:xfrm>
                      <a:off x="0" y="0"/>
                      <a:ext cx="5113655" cy="340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26BFE9" w14:textId="3184F68A" w:rsidR="00AC656D" w:rsidRPr="005613E0" w:rsidRDefault="00AC656D" w:rsidP="005613E0">
      <w:pPr>
        <w:pStyle w:val="Sinespaciado"/>
        <w:spacing w:line="320" w:lineRule="exact"/>
        <w:jc w:val="both"/>
        <w:rPr>
          <w:rFonts w:ascii="HelveticaNeueLT Std Lt" w:hAnsi="HelveticaNeueLT Std Lt"/>
          <w:sz w:val="24"/>
          <w:szCs w:val="24"/>
        </w:rPr>
      </w:pPr>
    </w:p>
    <w:p w14:paraId="239D0B50" w14:textId="62FE39CD" w:rsidR="00AC656D" w:rsidRPr="005613E0" w:rsidRDefault="00AC656D" w:rsidP="005613E0">
      <w:pPr>
        <w:pStyle w:val="Sinespaciado"/>
        <w:spacing w:line="320" w:lineRule="exact"/>
        <w:jc w:val="both"/>
        <w:rPr>
          <w:rFonts w:ascii="HelveticaNeueLT Std Lt" w:hAnsi="HelveticaNeueLT Std Lt"/>
          <w:sz w:val="24"/>
          <w:szCs w:val="24"/>
        </w:rPr>
      </w:pPr>
    </w:p>
    <w:p w14:paraId="5AC7C259" w14:textId="58F76687" w:rsidR="00AC656D" w:rsidRPr="005613E0" w:rsidRDefault="00AC656D" w:rsidP="005613E0">
      <w:pPr>
        <w:pStyle w:val="Sinespaciado"/>
        <w:spacing w:line="320" w:lineRule="exact"/>
        <w:jc w:val="both"/>
        <w:rPr>
          <w:rFonts w:ascii="HelveticaNeueLT Std Lt" w:hAnsi="HelveticaNeueLT Std Lt"/>
          <w:sz w:val="24"/>
          <w:szCs w:val="24"/>
        </w:rPr>
      </w:pPr>
    </w:p>
    <w:p w14:paraId="3C77A959"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5A88D14" w14:textId="46623E54" w:rsidR="00AC656D" w:rsidRPr="005613E0" w:rsidRDefault="00AC656D" w:rsidP="005613E0">
      <w:pPr>
        <w:pStyle w:val="Sinespaciado"/>
        <w:spacing w:line="320" w:lineRule="exact"/>
        <w:jc w:val="both"/>
        <w:rPr>
          <w:rFonts w:ascii="HelveticaNeueLT Std Lt" w:hAnsi="HelveticaNeueLT Std Lt"/>
          <w:sz w:val="24"/>
          <w:szCs w:val="24"/>
        </w:rPr>
      </w:pPr>
    </w:p>
    <w:p w14:paraId="3E3918A0"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2F727C3B" w14:textId="24CAAF71" w:rsidR="00AC656D" w:rsidRPr="005613E0" w:rsidRDefault="00AC656D" w:rsidP="005613E0">
      <w:pPr>
        <w:pStyle w:val="Sinespaciado"/>
        <w:spacing w:line="320" w:lineRule="exact"/>
        <w:jc w:val="both"/>
        <w:rPr>
          <w:rFonts w:ascii="HelveticaNeueLT Std Lt" w:hAnsi="HelveticaNeueLT Std Lt"/>
          <w:sz w:val="24"/>
          <w:szCs w:val="24"/>
        </w:rPr>
      </w:pPr>
    </w:p>
    <w:p w14:paraId="5614AF8F" w14:textId="52199EAB" w:rsidR="00AC656D" w:rsidRPr="005613E0" w:rsidRDefault="00AC656D" w:rsidP="005613E0">
      <w:pPr>
        <w:pStyle w:val="Sinespaciado"/>
        <w:spacing w:line="320" w:lineRule="exact"/>
        <w:jc w:val="both"/>
        <w:rPr>
          <w:rFonts w:ascii="HelveticaNeueLT Std Lt" w:hAnsi="HelveticaNeueLT Std Lt"/>
          <w:sz w:val="24"/>
          <w:szCs w:val="24"/>
        </w:rPr>
      </w:pPr>
    </w:p>
    <w:p w14:paraId="729FEFC4"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7CBE24D7"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25984903"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E35CA23"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0987695"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040A121E"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1165B02A"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0523F5A2"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4F92E812" w14:textId="3E0D0A41" w:rsidR="00AC656D" w:rsidRPr="005613E0" w:rsidRDefault="00F92BB8" w:rsidP="005613E0">
      <w:pPr>
        <w:pStyle w:val="Sinespaciado"/>
        <w:spacing w:line="320" w:lineRule="exact"/>
        <w:jc w:val="both"/>
        <w:rPr>
          <w:rFonts w:ascii="HelveticaNeueLT Std Lt" w:hAnsi="HelveticaNeueLT Std Lt"/>
          <w:sz w:val="24"/>
          <w:szCs w:val="24"/>
        </w:rPr>
      </w:pPr>
      <w:r>
        <w:rPr>
          <w:rFonts w:ascii="HelveticaNeueLT Std Lt" w:hAnsi="HelveticaNeueLT Std Lt"/>
          <w:noProof/>
          <w:sz w:val="24"/>
          <w:szCs w:val="24"/>
          <w:lang w:eastAsia="es-MX"/>
        </w:rPr>
        <mc:AlternateContent>
          <mc:Choice Requires="wps">
            <w:drawing>
              <wp:anchor distT="0" distB="0" distL="114300" distR="114300" simplePos="0" relativeHeight="251662336" behindDoc="0" locked="0" layoutInCell="1" allowOverlap="1" wp14:anchorId="154F3123" wp14:editId="4BED2778">
                <wp:simplePos x="0" y="0"/>
                <wp:positionH relativeFrom="column">
                  <wp:posOffset>915975</wp:posOffset>
                </wp:positionH>
                <wp:positionV relativeFrom="paragraph">
                  <wp:posOffset>71755</wp:posOffset>
                </wp:positionV>
                <wp:extent cx="5103022" cy="388126"/>
                <wp:effectExtent l="0" t="0" r="21590" b="12065"/>
                <wp:wrapNone/>
                <wp:docPr id="5"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3022" cy="388126"/>
                        </a:xfrm>
                        <a:prstGeom prst="rect">
                          <a:avLst/>
                        </a:prstGeom>
                        <a:solidFill>
                          <a:schemeClr val="bg1">
                            <a:lumMod val="65000"/>
                          </a:schemeClr>
                        </a:solidFill>
                        <a:ln w="19050">
                          <a:solidFill>
                            <a:schemeClr val="bg1">
                              <a:lumMod val="65000"/>
                            </a:schemeClr>
                          </a:solidFill>
                          <a:miter lim="800000"/>
                          <a:headEnd/>
                          <a:tailEnd/>
                        </a:ln>
                      </wps:spPr>
                      <wps:txbx>
                        <w:txbxContent>
                          <w:p w14:paraId="058CB947" w14:textId="77777777" w:rsidR="00331FF0" w:rsidRDefault="00331FF0" w:rsidP="00F92BB8">
                            <w:pPr>
                              <w:pStyle w:val="Sinespaciado"/>
                              <w:jc w:val="center"/>
                              <w:rPr>
                                <w:rFonts w:ascii="HelveticaNeueLT Std Lt" w:hAnsi="HelveticaNeueLT Std Lt" w:cs="Arial"/>
                                <w:color w:val="FFFFFF" w:themeColor="background1"/>
                                <w:sz w:val="20"/>
                                <w:szCs w:val="24"/>
                                <w:lang w:val="es-ES"/>
                              </w:rPr>
                            </w:pPr>
                            <w:r w:rsidRPr="001027CE">
                              <w:rPr>
                                <w:rFonts w:ascii="HelveticaNeueLT Std Lt" w:hAnsi="HelveticaNeueLT Std Lt" w:cs="Arial"/>
                                <w:color w:val="FFFFFF" w:themeColor="background1"/>
                                <w:sz w:val="20"/>
                                <w:szCs w:val="24"/>
                                <w:lang w:val="es-ES"/>
                              </w:rPr>
                              <w:t>Fuente:</w:t>
                            </w:r>
                            <w:r>
                              <w:rPr>
                                <w:rFonts w:ascii="HelveticaNeueLT Std Lt" w:hAnsi="HelveticaNeueLT Std Lt" w:cs="Arial"/>
                                <w:color w:val="FFFFFF" w:themeColor="background1"/>
                                <w:sz w:val="20"/>
                                <w:szCs w:val="24"/>
                                <w:lang w:val="es-ES"/>
                              </w:rPr>
                              <w:t xml:space="preserve"> Incendios forestales. </w:t>
                            </w:r>
                            <w:r w:rsidRPr="00F92BB8">
                              <w:rPr>
                                <w:rFonts w:ascii="HelveticaNeueLT Std Lt" w:hAnsi="HelveticaNeueLT Std Lt" w:cs="Arial"/>
                                <w:color w:val="FFFFFF" w:themeColor="background1"/>
                                <w:sz w:val="20"/>
                                <w:szCs w:val="24"/>
                                <w:lang w:val="es-ES"/>
                              </w:rPr>
                              <w:t>Gu</w:t>
                            </w:r>
                            <w:r>
                              <w:rPr>
                                <w:rFonts w:ascii="HelveticaNeueLT Std Lt" w:hAnsi="HelveticaNeueLT Std Lt" w:cs="Arial"/>
                                <w:color w:val="FFFFFF" w:themeColor="background1"/>
                                <w:sz w:val="20"/>
                                <w:szCs w:val="24"/>
                                <w:lang w:val="es-ES"/>
                              </w:rPr>
                              <w:t>ía Práctica para Comunicadores</w:t>
                            </w:r>
                          </w:p>
                          <w:p w14:paraId="1B451B41" w14:textId="1882807C" w:rsidR="00331FF0" w:rsidRPr="001027CE" w:rsidRDefault="00331FF0" w:rsidP="00F92BB8">
                            <w:pPr>
                              <w:pStyle w:val="Sinespaciado"/>
                              <w:jc w:val="center"/>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Tercera edición 2010, Comisión Nacional Forestal</w:t>
                            </w:r>
                          </w:p>
                        </w:txbxContent>
                      </wps:txbx>
                      <wps:bodyPr rot="0" vert="horz" wrap="square" lIns="182880" tIns="45720" rIns="182880" bIns="45720" anchor="ctr" anchorCtr="0" upright="1">
                        <a:noAutofit/>
                      </wps:bodyPr>
                    </wps:wsp>
                  </a:graphicData>
                </a:graphic>
                <wp14:sizeRelH relativeFrom="margin">
                  <wp14:pctWidth>0</wp14:pctWidth>
                </wp14:sizeRelH>
              </wp:anchor>
            </w:drawing>
          </mc:Choice>
          <mc:Fallback>
            <w:pict>
              <v:rect w14:anchorId="154F3123" id="_x0000_s1027" style="position:absolute;left:0;text-align:left;margin-left:72.1pt;margin-top:5.65pt;width:401.8pt;height:30.5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WFPJgIAAHMEAAAOAAAAZHJzL2Uyb0RvYy54bWysVNuO0zAQfUfiHyy/01yWlhA1Xa26LEJa&#10;LtLCB7iOk1jYHmO7TcrXM3a63S68AS+Wx5M5c2bOTNbXk1bkIJyXYBpaLHJKhOHQStM39NvXu1cV&#10;JT4w0zIFRjT0KDy93rx8sR5tLUoYQLXCEQQxvh5tQ4cQbJ1lng9CM78AKww6O3CaBTRdn7WOjYiu&#10;VVbm+SobwbXWARfe4+vt7KSbhN91gofPXedFIKqhyC2k06VzF89ss2Z175gdJD/RYH/BQjNpMOkZ&#10;6pYFRvZO/gGlJXfgoQsLDjqDrpNcpBqwmiL/rZqHgVmRasHmeHtuk/9/sPzT4cF+cZG6t/fAv3ti&#10;YDsw04sb52AcBGsxXREblY3W1+eAaHgMJbvxI7QoLdsHSD2YOqcjIFZHptTq47nVYgqE4+OyyK/y&#10;sqSEo++qqopylVKw+jHaOh/eC9AkXhrqUMqEzg73PkQ2rH78JLEHJds7qVQy4viIrXLkwFD4XV+k&#10;ULXXSHV+Wy3zPMmPOGna4ucJ1V8iKUNGLP9tvswTxDPnOe6f02gZcA2U1A2tkNfMjNWx++9Mm4Y0&#10;MKnmOzJW5iRHVCAOu6/DtJuIbE9axZcdtEfUx8E89bileBnA/aRkxIlvqP+xZ05Qoj6YqHFVVlXc&#10;kWS9Xr4p0XDPXLtLFzMcwRrKg6NkNrZhXq29dbIfMNvcdwM3OBudTLI9MTuVgJOd+n7awrg6l3b6&#10;6ulfsfkFAAD//wMAUEsDBBQABgAIAAAAIQAvZoVz3QAAAAkBAAAPAAAAZHJzL2Rvd25yZXYueG1s&#10;TI9NTsMwEIX3SNzBGiR21EmwaEnjVBQJqWKDSDmAE0+TQDyOYrcJt2dYwW6e5tP7KXaLG8QFp9B7&#10;0pCuEhBIjbc9tRo+ji93GxAhGrJm8IQavjHArry+Kkxu/UzveKliK9iEQm40dDGOuZSh6dCZsPIj&#10;Ev9OfnImspxaaSczs7kbZJYkD9KZnjihMyM+d9h8VWenYRPq7PNoq8PboZ33Szqp/av3Wt/eLE9b&#10;EBGX+AfDb32uDiV3qv2ZbBADa6UyRvlI70Ew8KjWvKXWsM4UyLKQ/xeUPwAAAP//AwBQSwECLQAU&#10;AAYACAAAACEAtoM4kv4AAADhAQAAEwAAAAAAAAAAAAAAAAAAAAAAW0NvbnRlbnRfVHlwZXNdLnht&#10;bFBLAQItABQABgAIAAAAIQA4/SH/1gAAAJQBAAALAAAAAAAAAAAAAAAAAC8BAABfcmVscy8ucmVs&#10;c1BLAQItABQABgAIAAAAIQC0HWFPJgIAAHMEAAAOAAAAAAAAAAAAAAAAAC4CAABkcnMvZTJvRG9j&#10;LnhtbFBLAQItABQABgAIAAAAIQAvZoVz3QAAAAkBAAAPAAAAAAAAAAAAAAAAAIAEAABkcnMvZG93&#10;bnJldi54bWxQSwUGAAAAAAQABADzAAAAigUAAAAA&#10;" fillcolor="#a5a5a5 [2092]" strokecolor="#a5a5a5 [2092]" strokeweight="1.5pt">
                <v:textbox inset="14.4pt,,14.4pt">
                  <w:txbxContent>
                    <w:p w14:paraId="058CB947" w14:textId="77777777" w:rsidR="00331FF0" w:rsidRDefault="00331FF0" w:rsidP="00F92BB8">
                      <w:pPr>
                        <w:pStyle w:val="Sinespaciado"/>
                        <w:jc w:val="center"/>
                        <w:rPr>
                          <w:rFonts w:ascii="HelveticaNeueLT Std Lt" w:hAnsi="HelveticaNeueLT Std Lt" w:cs="Arial"/>
                          <w:color w:val="FFFFFF" w:themeColor="background1"/>
                          <w:sz w:val="20"/>
                          <w:szCs w:val="24"/>
                          <w:lang w:val="es-ES"/>
                        </w:rPr>
                      </w:pPr>
                      <w:r w:rsidRPr="001027CE">
                        <w:rPr>
                          <w:rFonts w:ascii="HelveticaNeueLT Std Lt" w:hAnsi="HelveticaNeueLT Std Lt" w:cs="Arial"/>
                          <w:color w:val="FFFFFF" w:themeColor="background1"/>
                          <w:sz w:val="20"/>
                          <w:szCs w:val="24"/>
                          <w:lang w:val="es-ES"/>
                        </w:rPr>
                        <w:t>Fuente:</w:t>
                      </w:r>
                      <w:r>
                        <w:rPr>
                          <w:rFonts w:ascii="HelveticaNeueLT Std Lt" w:hAnsi="HelveticaNeueLT Std Lt" w:cs="Arial"/>
                          <w:color w:val="FFFFFF" w:themeColor="background1"/>
                          <w:sz w:val="20"/>
                          <w:szCs w:val="24"/>
                          <w:lang w:val="es-ES"/>
                        </w:rPr>
                        <w:t xml:space="preserve"> Incendios forestales. </w:t>
                      </w:r>
                      <w:r w:rsidRPr="00F92BB8">
                        <w:rPr>
                          <w:rFonts w:ascii="HelveticaNeueLT Std Lt" w:hAnsi="HelveticaNeueLT Std Lt" w:cs="Arial"/>
                          <w:color w:val="FFFFFF" w:themeColor="background1"/>
                          <w:sz w:val="20"/>
                          <w:szCs w:val="24"/>
                          <w:lang w:val="es-ES"/>
                        </w:rPr>
                        <w:t>Gu</w:t>
                      </w:r>
                      <w:r>
                        <w:rPr>
                          <w:rFonts w:ascii="HelveticaNeueLT Std Lt" w:hAnsi="HelveticaNeueLT Std Lt" w:cs="Arial"/>
                          <w:color w:val="FFFFFF" w:themeColor="background1"/>
                          <w:sz w:val="20"/>
                          <w:szCs w:val="24"/>
                          <w:lang w:val="es-ES"/>
                        </w:rPr>
                        <w:t>ía Práctica para Comunicadores</w:t>
                      </w:r>
                    </w:p>
                    <w:p w14:paraId="1B451B41" w14:textId="1882807C" w:rsidR="00331FF0" w:rsidRPr="001027CE" w:rsidRDefault="00331FF0" w:rsidP="00F92BB8">
                      <w:pPr>
                        <w:pStyle w:val="Sinespaciado"/>
                        <w:jc w:val="center"/>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Tercera edición 2010, Comisión Nacional Forestal</w:t>
                      </w:r>
                    </w:p>
                  </w:txbxContent>
                </v:textbox>
              </v:rect>
            </w:pict>
          </mc:Fallback>
        </mc:AlternateContent>
      </w:r>
    </w:p>
    <w:p w14:paraId="51DDD86C"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46C497ED"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7F054020"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077A1473"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716F26F6"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036AB7E"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5C5DF1FD"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1B19625C"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37DF2908" w14:textId="77777777" w:rsidR="00AC656D" w:rsidRPr="005613E0" w:rsidRDefault="00AC656D" w:rsidP="005613E0">
      <w:pPr>
        <w:pStyle w:val="Sinespaciado"/>
        <w:spacing w:line="320" w:lineRule="exact"/>
        <w:jc w:val="both"/>
        <w:rPr>
          <w:rFonts w:ascii="HelveticaNeueLT Std Lt" w:hAnsi="HelveticaNeueLT Std Lt"/>
          <w:sz w:val="24"/>
          <w:szCs w:val="24"/>
        </w:rPr>
      </w:pPr>
    </w:p>
    <w:p w14:paraId="0735E7EF" w14:textId="77777777" w:rsidR="00AC656D" w:rsidRPr="005613E0" w:rsidRDefault="00AC656D" w:rsidP="005613E0">
      <w:pPr>
        <w:pStyle w:val="Sinespaciado"/>
        <w:spacing w:line="300" w:lineRule="exact"/>
        <w:jc w:val="both"/>
        <w:rPr>
          <w:rFonts w:ascii="HelveticaNeueLT Std Lt" w:hAnsi="HelveticaNeueLT Std Lt"/>
          <w:sz w:val="24"/>
          <w:szCs w:val="24"/>
        </w:rPr>
      </w:pPr>
    </w:p>
    <w:p w14:paraId="3A0F6F00" w14:textId="77777777" w:rsidR="00E044EB" w:rsidRDefault="00E044EB" w:rsidP="004A5238">
      <w:pPr>
        <w:pStyle w:val="Sinespaciado"/>
        <w:jc w:val="both"/>
        <w:rPr>
          <w:rFonts w:ascii="HelveticaNeueLT Std Lt" w:hAnsi="HelveticaNeueLT Std Lt"/>
          <w:sz w:val="20"/>
        </w:rPr>
        <w:sectPr w:rsidR="00E044EB" w:rsidSect="001027CE">
          <w:headerReference w:type="default" r:id="rId9"/>
          <w:footerReference w:type="default" r:id="rId10"/>
          <w:pgSz w:w="12240" w:h="15840" w:code="172"/>
          <w:pgMar w:top="720" w:right="720" w:bottom="1134" w:left="720" w:header="454" w:footer="851" w:gutter="0"/>
          <w:cols w:space="708"/>
          <w:docGrid w:linePitch="360"/>
        </w:sectPr>
      </w:pPr>
    </w:p>
    <w:p w14:paraId="7D222F29" w14:textId="21D673D7" w:rsidR="00AC656D" w:rsidRPr="00272690" w:rsidRDefault="005613E0" w:rsidP="009535D5">
      <w:pPr>
        <w:pStyle w:val="Sinespaciado"/>
        <w:shd w:val="clear" w:color="auto" w:fill="BFBFBF" w:themeFill="background1" w:themeFillShade="BF"/>
        <w:jc w:val="both"/>
        <w:rPr>
          <w:rFonts w:ascii="HelveticaNeueLT Std Extended" w:hAnsi="HelveticaNeueLT Std Extended"/>
          <w:b/>
          <w:color w:val="C00000"/>
          <w:sz w:val="36"/>
        </w:rPr>
      </w:pPr>
      <w:r w:rsidRPr="00272690">
        <w:rPr>
          <w:rFonts w:ascii="HelveticaNeueLT Std Extended" w:hAnsi="HelveticaNeueLT Std Extended"/>
          <w:b/>
          <w:color w:val="C00000"/>
          <w:sz w:val="36"/>
        </w:rPr>
        <w:lastRenderedPageBreak/>
        <w:t>Contenido</w:t>
      </w:r>
    </w:p>
    <w:p w14:paraId="237821C5" w14:textId="77777777" w:rsidR="001524AD" w:rsidRDefault="001524AD" w:rsidP="005613E0">
      <w:pPr>
        <w:pStyle w:val="Sinespaciado"/>
        <w:spacing w:line="320" w:lineRule="exact"/>
        <w:jc w:val="both"/>
        <w:rPr>
          <w:rFonts w:ascii="HelveticaNeueLT Std Lt" w:hAnsi="HelveticaNeueLT Std Lt"/>
          <w:sz w:val="24"/>
        </w:rPr>
      </w:pPr>
    </w:p>
    <w:sdt>
      <w:sdtPr>
        <w:rPr>
          <w:rFonts w:asciiTheme="minorHAnsi" w:eastAsiaTheme="minorHAnsi" w:hAnsiTheme="minorHAnsi" w:cstheme="minorBidi"/>
          <w:color w:val="auto"/>
          <w:sz w:val="22"/>
          <w:szCs w:val="22"/>
          <w:lang w:val="es-ES" w:eastAsia="en-US"/>
        </w:rPr>
        <w:id w:val="-1918467483"/>
        <w:docPartObj>
          <w:docPartGallery w:val="Table of Contents"/>
          <w:docPartUnique/>
        </w:docPartObj>
      </w:sdtPr>
      <w:sdtEndPr>
        <w:rPr>
          <w:b/>
          <w:bCs/>
        </w:rPr>
      </w:sdtEndPr>
      <w:sdtContent>
        <w:p w14:paraId="79DE53CD" w14:textId="59FFEE86" w:rsidR="00AD0755" w:rsidRPr="006E265C" w:rsidRDefault="00AD0755" w:rsidP="006E265C">
          <w:pPr>
            <w:pStyle w:val="TtuloTDC"/>
            <w:jc w:val="both"/>
            <w:rPr>
              <w:rStyle w:val="Hipervnculo"/>
              <w:rFonts w:ascii="HelveticaNeueLT Std Extended" w:eastAsiaTheme="minorHAnsi" w:hAnsi="HelveticaNeueLT Std Extended" w:cstheme="minorBidi"/>
              <w:b/>
              <w:noProof/>
              <w:color w:val="auto"/>
              <w:sz w:val="22"/>
              <w:szCs w:val="22"/>
              <w:lang w:eastAsia="en-US"/>
            </w:rPr>
          </w:pPr>
        </w:p>
        <w:p w14:paraId="5DC06E02" w14:textId="2B880CAB" w:rsidR="0023476D" w:rsidRDefault="00AD0755">
          <w:pPr>
            <w:pStyle w:val="TDC1"/>
            <w:rPr>
              <w:rFonts w:eastAsiaTheme="minorEastAsia"/>
              <w:noProof/>
              <w:lang w:eastAsia="es-MX"/>
            </w:rPr>
          </w:pPr>
          <w:r>
            <w:fldChar w:fldCharType="begin"/>
          </w:r>
          <w:r>
            <w:instrText xml:space="preserve"> TOC \o "1-3" \h \z \u </w:instrText>
          </w:r>
          <w:r>
            <w:fldChar w:fldCharType="separate"/>
          </w:r>
          <w:hyperlink w:anchor="_Toc99415285" w:history="1">
            <w:r w:rsidR="0023476D" w:rsidRPr="00E13114">
              <w:rPr>
                <w:rStyle w:val="Hipervnculo"/>
                <w:rFonts w:ascii="HelveticaNeueLT Std Extended" w:hAnsi="HelveticaNeueLT Std Extended"/>
                <w:b/>
                <w:noProof/>
              </w:rPr>
              <w:t>1. Introducción</w:t>
            </w:r>
            <w:r w:rsidR="0023476D">
              <w:rPr>
                <w:noProof/>
                <w:webHidden/>
              </w:rPr>
              <w:tab/>
            </w:r>
            <w:r w:rsidR="0023476D">
              <w:rPr>
                <w:noProof/>
                <w:webHidden/>
              </w:rPr>
              <w:fldChar w:fldCharType="begin"/>
            </w:r>
            <w:r w:rsidR="0023476D">
              <w:rPr>
                <w:noProof/>
                <w:webHidden/>
              </w:rPr>
              <w:instrText xml:space="preserve"> PAGEREF _Toc99415285 \h </w:instrText>
            </w:r>
            <w:r w:rsidR="0023476D">
              <w:rPr>
                <w:noProof/>
                <w:webHidden/>
              </w:rPr>
            </w:r>
            <w:r w:rsidR="0023476D">
              <w:rPr>
                <w:noProof/>
                <w:webHidden/>
              </w:rPr>
              <w:fldChar w:fldCharType="separate"/>
            </w:r>
            <w:r w:rsidR="00792B60">
              <w:rPr>
                <w:noProof/>
                <w:webHidden/>
              </w:rPr>
              <w:t>4</w:t>
            </w:r>
            <w:r w:rsidR="0023476D">
              <w:rPr>
                <w:noProof/>
                <w:webHidden/>
              </w:rPr>
              <w:fldChar w:fldCharType="end"/>
            </w:r>
          </w:hyperlink>
        </w:p>
        <w:p w14:paraId="3A4931C5" w14:textId="55A26372" w:rsidR="0023476D" w:rsidRDefault="003A056B">
          <w:pPr>
            <w:pStyle w:val="TDC1"/>
            <w:rPr>
              <w:rFonts w:eastAsiaTheme="minorEastAsia"/>
              <w:noProof/>
              <w:lang w:eastAsia="es-MX"/>
            </w:rPr>
          </w:pPr>
          <w:hyperlink w:anchor="_Toc99415286" w:history="1">
            <w:r w:rsidR="0023476D" w:rsidRPr="00E13114">
              <w:rPr>
                <w:rStyle w:val="Hipervnculo"/>
                <w:rFonts w:ascii="HelveticaNeueLT Std Extended" w:hAnsi="HelveticaNeueLT Std Extended"/>
                <w:b/>
                <w:noProof/>
              </w:rPr>
              <w:t>2. Antecedentes</w:t>
            </w:r>
            <w:r w:rsidR="0023476D">
              <w:rPr>
                <w:noProof/>
                <w:webHidden/>
              </w:rPr>
              <w:tab/>
            </w:r>
            <w:r w:rsidR="0023476D">
              <w:rPr>
                <w:noProof/>
                <w:webHidden/>
              </w:rPr>
              <w:fldChar w:fldCharType="begin"/>
            </w:r>
            <w:r w:rsidR="0023476D">
              <w:rPr>
                <w:noProof/>
                <w:webHidden/>
              </w:rPr>
              <w:instrText xml:space="preserve"> PAGEREF _Toc99415286 \h </w:instrText>
            </w:r>
            <w:r w:rsidR="0023476D">
              <w:rPr>
                <w:noProof/>
                <w:webHidden/>
              </w:rPr>
            </w:r>
            <w:r w:rsidR="0023476D">
              <w:rPr>
                <w:noProof/>
                <w:webHidden/>
              </w:rPr>
              <w:fldChar w:fldCharType="separate"/>
            </w:r>
            <w:r w:rsidR="00792B60">
              <w:rPr>
                <w:noProof/>
                <w:webHidden/>
              </w:rPr>
              <w:t>4</w:t>
            </w:r>
            <w:r w:rsidR="0023476D">
              <w:rPr>
                <w:noProof/>
                <w:webHidden/>
              </w:rPr>
              <w:fldChar w:fldCharType="end"/>
            </w:r>
          </w:hyperlink>
        </w:p>
        <w:p w14:paraId="250733C0" w14:textId="66B8D2BC" w:rsidR="0023476D" w:rsidRDefault="003A056B">
          <w:pPr>
            <w:pStyle w:val="TDC1"/>
            <w:rPr>
              <w:rFonts w:eastAsiaTheme="minorEastAsia"/>
              <w:noProof/>
              <w:lang w:eastAsia="es-MX"/>
            </w:rPr>
          </w:pPr>
          <w:hyperlink w:anchor="_Toc99415287" w:history="1">
            <w:r w:rsidR="0023476D" w:rsidRPr="00E13114">
              <w:rPr>
                <w:rStyle w:val="Hipervnculo"/>
                <w:rFonts w:ascii="HelveticaNeueLT Std Extended" w:hAnsi="HelveticaNeueLT Std Extended"/>
                <w:b/>
                <w:noProof/>
              </w:rPr>
              <w:t>3. Objetivo</w:t>
            </w:r>
            <w:r w:rsidR="0023476D">
              <w:rPr>
                <w:noProof/>
                <w:webHidden/>
              </w:rPr>
              <w:tab/>
            </w:r>
            <w:r w:rsidR="0023476D">
              <w:rPr>
                <w:noProof/>
                <w:webHidden/>
              </w:rPr>
              <w:fldChar w:fldCharType="begin"/>
            </w:r>
            <w:r w:rsidR="0023476D">
              <w:rPr>
                <w:noProof/>
                <w:webHidden/>
              </w:rPr>
              <w:instrText xml:space="preserve"> PAGEREF _Toc99415287 \h </w:instrText>
            </w:r>
            <w:r w:rsidR="0023476D">
              <w:rPr>
                <w:noProof/>
                <w:webHidden/>
              </w:rPr>
            </w:r>
            <w:r w:rsidR="0023476D">
              <w:rPr>
                <w:noProof/>
                <w:webHidden/>
              </w:rPr>
              <w:fldChar w:fldCharType="separate"/>
            </w:r>
            <w:r w:rsidR="00792B60">
              <w:rPr>
                <w:noProof/>
                <w:webHidden/>
              </w:rPr>
              <w:t>8</w:t>
            </w:r>
            <w:r w:rsidR="0023476D">
              <w:rPr>
                <w:noProof/>
                <w:webHidden/>
              </w:rPr>
              <w:fldChar w:fldCharType="end"/>
            </w:r>
          </w:hyperlink>
        </w:p>
        <w:p w14:paraId="205916C8" w14:textId="5BBB9594" w:rsidR="0023476D" w:rsidRDefault="003A056B">
          <w:pPr>
            <w:pStyle w:val="TDC1"/>
            <w:rPr>
              <w:rFonts w:eastAsiaTheme="minorEastAsia"/>
              <w:noProof/>
              <w:lang w:eastAsia="es-MX"/>
            </w:rPr>
          </w:pPr>
          <w:hyperlink w:anchor="_Toc99415288" w:history="1">
            <w:r w:rsidR="0023476D" w:rsidRPr="00E13114">
              <w:rPr>
                <w:rStyle w:val="Hipervnculo"/>
                <w:rFonts w:ascii="HelveticaNeueLT Std Extended" w:hAnsi="HelveticaNeueLT Std Extended"/>
                <w:b/>
                <w:noProof/>
              </w:rPr>
              <w:t>4. Marco Legal</w:t>
            </w:r>
            <w:r w:rsidR="0023476D">
              <w:rPr>
                <w:noProof/>
                <w:webHidden/>
              </w:rPr>
              <w:tab/>
            </w:r>
            <w:r w:rsidR="0023476D">
              <w:rPr>
                <w:noProof/>
                <w:webHidden/>
              </w:rPr>
              <w:fldChar w:fldCharType="begin"/>
            </w:r>
            <w:r w:rsidR="0023476D">
              <w:rPr>
                <w:noProof/>
                <w:webHidden/>
              </w:rPr>
              <w:instrText xml:space="preserve"> PAGEREF _Toc99415288 \h </w:instrText>
            </w:r>
            <w:r w:rsidR="0023476D">
              <w:rPr>
                <w:noProof/>
                <w:webHidden/>
              </w:rPr>
            </w:r>
            <w:r w:rsidR="0023476D">
              <w:rPr>
                <w:noProof/>
                <w:webHidden/>
              </w:rPr>
              <w:fldChar w:fldCharType="separate"/>
            </w:r>
            <w:r w:rsidR="00792B60">
              <w:rPr>
                <w:noProof/>
                <w:webHidden/>
              </w:rPr>
              <w:t>8</w:t>
            </w:r>
            <w:r w:rsidR="0023476D">
              <w:rPr>
                <w:noProof/>
                <w:webHidden/>
              </w:rPr>
              <w:fldChar w:fldCharType="end"/>
            </w:r>
          </w:hyperlink>
        </w:p>
        <w:p w14:paraId="14CBBBD1" w14:textId="5AABD766" w:rsidR="0023476D" w:rsidRDefault="003A056B">
          <w:pPr>
            <w:pStyle w:val="TDC1"/>
            <w:rPr>
              <w:rFonts w:eastAsiaTheme="minorEastAsia"/>
              <w:noProof/>
              <w:lang w:eastAsia="es-MX"/>
            </w:rPr>
          </w:pPr>
          <w:hyperlink w:anchor="_Toc99415289" w:history="1">
            <w:r w:rsidR="0023476D" w:rsidRPr="00E13114">
              <w:rPr>
                <w:rStyle w:val="Hipervnculo"/>
                <w:rFonts w:ascii="HelveticaNeueLT Std Extended" w:hAnsi="HelveticaNeueLT Std Extended"/>
                <w:b/>
                <w:noProof/>
              </w:rPr>
              <w:t>5. Sistema Estatal de Protección Civil</w:t>
            </w:r>
            <w:r w:rsidR="0023476D">
              <w:rPr>
                <w:noProof/>
                <w:webHidden/>
              </w:rPr>
              <w:tab/>
            </w:r>
            <w:r w:rsidR="0023476D">
              <w:rPr>
                <w:noProof/>
                <w:webHidden/>
              </w:rPr>
              <w:fldChar w:fldCharType="begin"/>
            </w:r>
            <w:r w:rsidR="0023476D">
              <w:rPr>
                <w:noProof/>
                <w:webHidden/>
              </w:rPr>
              <w:instrText xml:space="preserve"> PAGEREF _Toc99415289 \h </w:instrText>
            </w:r>
            <w:r w:rsidR="0023476D">
              <w:rPr>
                <w:noProof/>
                <w:webHidden/>
              </w:rPr>
            </w:r>
            <w:r w:rsidR="0023476D">
              <w:rPr>
                <w:noProof/>
                <w:webHidden/>
              </w:rPr>
              <w:fldChar w:fldCharType="separate"/>
            </w:r>
            <w:r w:rsidR="00792B60">
              <w:rPr>
                <w:noProof/>
                <w:webHidden/>
              </w:rPr>
              <w:t>9</w:t>
            </w:r>
            <w:r w:rsidR="0023476D">
              <w:rPr>
                <w:noProof/>
                <w:webHidden/>
              </w:rPr>
              <w:fldChar w:fldCharType="end"/>
            </w:r>
          </w:hyperlink>
        </w:p>
        <w:p w14:paraId="66F10D80" w14:textId="1A875B71" w:rsidR="0023476D" w:rsidRDefault="003A056B">
          <w:pPr>
            <w:pStyle w:val="TDC2"/>
            <w:tabs>
              <w:tab w:val="right" w:leader="dot" w:pos="10790"/>
            </w:tabs>
            <w:rPr>
              <w:rFonts w:eastAsiaTheme="minorEastAsia"/>
              <w:noProof/>
              <w:lang w:eastAsia="es-MX"/>
            </w:rPr>
          </w:pPr>
          <w:hyperlink w:anchor="_Toc99415290" w:history="1">
            <w:r w:rsidR="0023476D" w:rsidRPr="00E13114">
              <w:rPr>
                <w:rStyle w:val="Hipervnculo"/>
                <w:rFonts w:ascii="HelveticaNeueLT Std Extended" w:hAnsi="HelveticaNeueLT Std Extended"/>
                <w:b/>
                <w:noProof/>
              </w:rPr>
              <w:t>5.1. Consejo Estatal de Protección Civil</w:t>
            </w:r>
            <w:r w:rsidR="0023476D">
              <w:rPr>
                <w:noProof/>
                <w:webHidden/>
              </w:rPr>
              <w:tab/>
            </w:r>
            <w:r w:rsidR="0023476D">
              <w:rPr>
                <w:noProof/>
                <w:webHidden/>
              </w:rPr>
              <w:fldChar w:fldCharType="begin"/>
            </w:r>
            <w:r w:rsidR="0023476D">
              <w:rPr>
                <w:noProof/>
                <w:webHidden/>
              </w:rPr>
              <w:instrText xml:space="preserve"> PAGEREF _Toc99415290 \h </w:instrText>
            </w:r>
            <w:r w:rsidR="0023476D">
              <w:rPr>
                <w:noProof/>
                <w:webHidden/>
              </w:rPr>
            </w:r>
            <w:r w:rsidR="0023476D">
              <w:rPr>
                <w:noProof/>
                <w:webHidden/>
              </w:rPr>
              <w:fldChar w:fldCharType="separate"/>
            </w:r>
            <w:r w:rsidR="00792B60">
              <w:rPr>
                <w:noProof/>
                <w:webHidden/>
              </w:rPr>
              <w:t>11</w:t>
            </w:r>
            <w:r w:rsidR="0023476D">
              <w:rPr>
                <w:noProof/>
                <w:webHidden/>
              </w:rPr>
              <w:fldChar w:fldCharType="end"/>
            </w:r>
          </w:hyperlink>
        </w:p>
        <w:p w14:paraId="489FD9C4" w14:textId="046322D4" w:rsidR="0023476D" w:rsidRDefault="003A056B">
          <w:pPr>
            <w:pStyle w:val="TDC2"/>
            <w:tabs>
              <w:tab w:val="right" w:leader="dot" w:pos="10790"/>
            </w:tabs>
            <w:rPr>
              <w:rFonts w:eastAsiaTheme="minorEastAsia"/>
              <w:noProof/>
              <w:lang w:eastAsia="es-MX"/>
            </w:rPr>
          </w:pPr>
          <w:hyperlink w:anchor="_Toc99415291" w:history="1">
            <w:r w:rsidR="0023476D" w:rsidRPr="00E13114">
              <w:rPr>
                <w:rStyle w:val="Hipervnculo"/>
                <w:rFonts w:ascii="HelveticaNeueLT Std Extended" w:hAnsi="HelveticaNeueLT Std Extended"/>
                <w:b/>
                <w:noProof/>
              </w:rPr>
              <w:t>5.2. Comité Estatal de Emergencias</w:t>
            </w:r>
            <w:r w:rsidR="0023476D">
              <w:rPr>
                <w:noProof/>
                <w:webHidden/>
              </w:rPr>
              <w:tab/>
            </w:r>
            <w:r w:rsidR="0023476D">
              <w:rPr>
                <w:noProof/>
                <w:webHidden/>
              </w:rPr>
              <w:fldChar w:fldCharType="begin"/>
            </w:r>
            <w:r w:rsidR="0023476D">
              <w:rPr>
                <w:noProof/>
                <w:webHidden/>
              </w:rPr>
              <w:instrText xml:space="preserve"> PAGEREF _Toc99415291 \h </w:instrText>
            </w:r>
            <w:r w:rsidR="0023476D">
              <w:rPr>
                <w:noProof/>
                <w:webHidden/>
              </w:rPr>
            </w:r>
            <w:r w:rsidR="0023476D">
              <w:rPr>
                <w:noProof/>
                <w:webHidden/>
              </w:rPr>
              <w:fldChar w:fldCharType="separate"/>
            </w:r>
            <w:r w:rsidR="00792B60">
              <w:rPr>
                <w:noProof/>
                <w:webHidden/>
              </w:rPr>
              <w:t>12</w:t>
            </w:r>
            <w:r w:rsidR="0023476D">
              <w:rPr>
                <w:noProof/>
                <w:webHidden/>
              </w:rPr>
              <w:fldChar w:fldCharType="end"/>
            </w:r>
          </w:hyperlink>
        </w:p>
        <w:p w14:paraId="37720E1E" w14:textId="13E19F21" w:rsidR="0023476D" w:rsidRDefault="003A056B">
          <w:pPr>
            <w:pStyle w:val="TDC1"/>
            <w:rPr>
              <w:rFonts w:eastAsiaTheme="minorEastAsia"/>
              <w:noProof/>
              <w:lang w:eastAsia="es-MX"/>
            </w:rPr>
          </w:pPr>
          <w:hyperlink w:anchor="_Toc99415292" w:history="1">
            <w:r w:rsidR="0023476D" w:rsidRPr="00E13114">
              <w:rPr>
                <w:rStyle w:val="Hipervnculo"/>
                <w:rFonts w:ascii="HelveticaNeueLT Std Extended" w:hAnsi="HelveticaNeueLT Std Extended"/>
                <w:b/>
                <w:noProof/>
              </w:rPr>
              <w:t>6. Acciones del Programa Preventivo</w:t>
            </w:r>
            <w:r w:rsidR="0023476D">
              <w:rPr>
                <w:noProof/>
                <w:webHidden/>
              </w:rPr>
              <w:tab/>
            </w:r>
            <w:r w:rsidR="0023476D">
              <w:rPr>
                <w:noProof/>
                <w:webHidden/>
              </w:rPr>
              <w:fldChar w:fldCharType="begin"/>
            </w:r>
            <w:r w:rsidR="0023476D">
              <w:rPr>
                <w:noProof/>
                <w:webHidden/>
              </w:rPr>
              <w:instrText xml:space="preserve"> PAGEREF _Toc99415292 \h </w:instrText>
            </w:r>
            <w:r w:rsidR="0023476D">
              <w:rPr>
                <w:noProof/>
                <w:webHidden/>
              </w:rPr>
            </w:r>
            <w:r w:rsidR="0023476D">
              <w:rPr>
                <w:noProof/>
                <w:webHidden/>
              </w:rPr>
              <w:fldChar w:fldCharType="separate"/>
            </w:r>
            <w:r w:rsidR="00792B60">
              <w:rPr>
                <w:noProof/>
                <w:webHidden/>
              </w:rPr>
              <w:t>13</w:t>
            </w:r>
            <w:r w:rsidR="0023476D">
              <w:rPr>
                <w:noProof/>
                <w:webHidden/>
              </w:rPr>
              <w:fldChar w:fldCharType="end"/>
            </w:r>
          </w:hyperlink>
        </w:p>
        <w:p w14:paraId="2D946D8A" w14:textId="60C4B56C" w:rsidR="0023476D" w:rsidRDefault="003A056B">
          <w:pPr>
            <w:pStyle w:val="TDC2"/>
            <w:tabs>
              <w:tab w:val="right" w:leader="dot" w:pos="10790"/>
            </w:tabs>
            <w:rPr>
              <w:rFonts w:eastAsiaTheme="minorEastAsia"/>
              <w:noProof/>
              <w:lang w:eastAsia="es-MX"/>
            </w:rPr>
          </w:pPr>
          <w:hyperlink w:anchor="_Toc99415293" w:history="1">
            <w:r w:rsidR="0023476D" w:rsidRPr="00E13114">
              <w:rPr>
                <w:rStyle w:val="Hipervnculo"/>
                <w:rFonts w:ascii="HelveticaNeueLT Std Extended" w:hAnsi="HelveticaNeueLT Std Extended"/>
                <w:b/>
                <w:noProof/>
              </w:rPr>
              <w:t>6.1. Gestión Integral del Riesgo</w:t>
            </w:r>
            <w:r w:rsidR="0023476D">
              <w:rPr>
                <w:noProof/>
                <w:webHidden/>
              </w:rPr>
              <w:tab/>
            </w:r>
            <w:r w:rsidR="0023476D">
              <w:rPr>
                <w:noProof/>
                <w:webHidden/>
              </w:rPr>
              <w:fldChar w:fldCharType="begin"/>
            </w:r>
            <w:r w:rsidR="0023476D">
              <w:rPr>
                <w:noProof/>
                <w:webHidden/>
              </w:rPr>
              <w:instrText xml:space="preserve"> PAGEREF _Toc99415293 \h </w:instrText>
            </w:r>
            <w:r w:rsidR="0023476D">
              <w:rPr>
                <w:noProof/>
                <w:webHidden/>
              </w:rPr>
            </w:r>
            <w:r w:rsidR="0023476D">
              <w:rPr>
                <w:noProof/>
                <w:webHidden/>
              </w:rPr>
              <w:fldChar w:fldCharType="separate"/>
            </w:r>
            <w:r w:rsidR="00792B60">
              <w:rPr>
                <w:noProof/>
                <w:webHidden/>
              </w:rPr>
              <w:t>13</w:t>
            </w:r>
            <w:r w:rsidR="0023476D">
              <w:rPr>
                <w:noProof/>
                <w:webHidden/>
              </w:rPr>
              <w:fldChar w:fldCharType="end"/>
            </w:r>
          </w:hyperlink>
        </w:p>
        <w:p w14:paraId="323B1C67" w14:textId="07C4F5E0" w:rsidR="0023476D" w:rsidRDefault="003A056B">
          <w:pPr>
            <w:pStyle w:val="TDC3"/>
            <w:tabs>
              <w:tab w:val="right" w:leader="dot" w:pos="10790"/>
            </w:tabs>
            <w:rPr>
              <w:rFonts w:eastAsiaTheme="minorEastAsia"/>
              <w:noProof/>
              <w:lang w:eastAsia="es-MX"/>
            </w:rPr>
          </w:pPr>
          <w:hyperlink w:anchor="_Toc99415294" w:history="1">
            <w:r w:rsidR="0023476D" w:rsidRPr="00E13114">
              <w:rPr>
                <w:rStyle w:val="Hipervnculo"/>
                <w:rFonts w:ascii="HelveticaNeueLT Std Extended" w:hAnsi="HelveticaNeueLT Std Extended"/>
                <w:b/>
                <w:noProof/>
              </w:rPr>
              <w:t>6.1.1. Identificación de los riesgos y/o su proceso de formación</w:t>
            </w:r>
            <w:r w:rsidR="0023476D">
              <w:rPr>
                <w:noProof/>
                <w:webHidden/>
              </w:rPr>
              <w:tab/>
            </w:r>
            <w:r w:rsidR="0023476D">
              <w:rPr>
                <w:noProof/>
                <w:webHidden/>
              </w:rPr>
              <w:fldChar w:fldCharType="begin"/>
            </w:r>
            <w:r w:rsidR="0023476D">
              <w:rPr>
                <w:noProof/>
                <w:webHidden/>
              </w:rPr>
              <w:instrText xml:space="preserve"> PAGEREF _Toc99415294 \h </w:instrText>
            </w:r>
            <w:r w:rsidR="0023476D">
              <w:rPr>
                <w:noProof/>
                <w:webHidden/>
              </w:rPr>
            </w:r>
            <w:r w:rsidR="0023476D">
              <w:rPr>
                <w:noProof/>
                <w:webHidden/>
              </w:rPr>
              <w:fldChar w:fldCharType="separate"/>
            </w:r>
            <w:r w:rsidR="00792B60">
              <w:rPr>
                <w:noProof/>
                <w:webHidden/>
              </w:rPr>
              <w:t>14</w:t>
            </w:r>
            <w:r w:rsidR="0023476D">
              <w:rPr>
                <w:noProof/>
                <w:webHidden/>
              </w:rPr>
              <w:fldChar w:fldCharType="end"/>
            </w:r>
          </w:hyperlink>
        </w:p>
        <w:p w14:paraId="20BD6A05" w14:textId="24046B9D" w:rsidR="0023476D" w:rsidRDefault="003A056B">
          <w:pPr>
            <w:pStyle w:val="TDC3"/>
            <w:tabs>
              <w:tab w:val="right" w:leader="dot" w:pos="10790"/>
            </w:tabs>
            <w:rPr>
              <w:rFonts w:eastAsiaTheme="minorEastAsia"/>
              <w:noProof/>
              <w:lang w:eastAsia="es-MX"/>
            </w:rPr>
          </w:pPr>
          <w:hyperlink w:anchor="_Toc99415295" w:history="1">
            <w:r w:rsidR="0023476D" w:rsidRPr="00E13114">
              <w:rPr>
                <w:rStyle w:val="Hipervnculo"/>
                <w:rFonts w:ascii="HelveticaNeueLT Std Extended" w:hAnsi="HelveticaNeueLT Std Extended"/>
                <w:b/>
                <w:noProof/>
              </w:rPr>
              <w:t>6.1.2. Previsión</w:t>
            </w:r>
            <w:r w:rsidR="0023476D">
              <w:rPr>
                <w:noProof/>
                <w:webHidden/>
              </w:rPr>
              <w:tab/>
            </w:r>
            <w:r w:rsidR="0023476D">
              <w:rPr>
                <w:noProof/>
                <w:webHidden/>
              </w:rPr>
              <w:fldChar w:fldCharType="begin"/>
            </w:r>
            <w:r w:rsidR="0023476D">
              <w:rPr>
                <w:noProof/>
                <w:webHidden/>
              </w:rPr>
              <w:instrText xml:space="preserve"> PAGEREF _Toc99415295 \h </w:instrText>
            </w:r>
            <w:r w:rsidR="0023476D">
              <w:rPr>
                <w:noProof/>
                <w:webHidden/>
              </w:rPr>
            </w:r>
            <w:r w:rsidR="0023476D">
              <w:rPr>
                <w:noProof/>
                <w:webHidden/>
              </w:rPr>
              <w:fldChar w:fldCharType="separate"/>
            </w:r>
            <w:r w:rsidR="00792B60">
              <w:rPr>
                <w:noProof/>
                <w:webHidden/>
              </w:rPr>
              <w:t>16</w:t>
            </w:r>
            <w:r w:rsidR="0023476D">
              <w:rPr>
                <w:noProof/>
                <w:webHidden/>
              </w:rPr>
              <w:fldChar w:fldCharType="end"/>
            </w:r>
          </w:hyperlink>
        </w:p>
        <w:p w14:paraId="1D990A0D" w14:textId="3B5BDA39" w:rsidR="0023476D" w:rsidRDefault="003A056B">
          <w:pPr>
            <w:pStyle w:val="TDC3"/>
            <w:tabs>
              <w:tab w:val="right" w:leader="dot" w:pos="10790"/>
            </w:tabs>
            <w:rPr>
              <w:rFonts w:eastAsiaTheme="minorEastAsia"/>
              <w:noProof/>
              <w:lang w:eastAsia="es-MX"/>
            </w:rPr>
          </w:pPr>
          <w:hyperlink w:anchor="_Toc99415296" w:history="1">
            <w:r w:rsidR="0023476D" w:rsidRPr="00E13114">
              <w:rPr>
                <w:rStyle w:val="Hipervnculo"/>
                <w:rFonts w:ascii="HelveticaNeueLT Std Extended" w:hAnsi="HelveticaNeueLT Std Extended"/>
                <w:b/>
                <w:noProof/>
              </w:rPr>
              <w:t>6.1.3. Prevención</w:t>
            </w:r>
            <w:r w:rsidR="0023476D">
              <w:rPr>
                <w:noProof/>
                <w:webHidden/>
              </w:rPr>
              <w:tab/>
            </w:r>
            <w:r w:rsidR="0023476D">
              <w:rPr>
                <w:noProof/>
                <w:webHidden/>
              </w:rPr>
              <w:fldChar w:fldCharType="begin"/>
            </w:r>
            <w:r w:rsidR="0023476D">
              <w:rPr>
                <w:noProof/>
                <w:webHidden/>
              </w:rPr>
              <w:instrText xml:space="preserve"> PAGEREF _Toc99415296 \h </w:instrText>
            </w:r>
            <w:r w:rsidR="0023476D">
              <w:rPr>
                <w:noProof/>
                <w:webHidden/>
              </w:rPr>
            </w:r>
            <w:r w:rsidR="0023476D">
              <w:rPr>
                <w:noProof/>
                <w:webHidden/>
              </w:rPr>
              <w:fldChar w:fldCharType="separate"/>
            </w:r>
            <w:r w:rsidR="00792B60">
              <w:rPr>
                <w:noProof/>
                <w:webHidden/>
              </w:rPr>
              <w:t>17</w:t>
            </w:r>
            <w:r w:rsidR="0023476D">
              <w:rPr>
                <w:noProof/>
                <w:webHidden/>
              </w:rPr>
              <w:fldChar w:fldCharType="end"/>
            </w:r>
          </w:hyperlink>
        </w:p>
        <w:p w14:paraId="13234C19" w14:textId="2E599B58" w:rsidR="0023476D" w:rsidRDefault="003A056B">
          <w:pPr>
            <w:pStyle w:val="TDC3"/>
            <w:tabs>
              <w:tab w:val="right" w:leader="dot" w:pos="10790"/>
            </w:tabs>
            <w:rPr>
              <w:rFonts w:eastAsiaTheme="minorEastAsia"/>
              <w:noProof/>
              <w:lang w:eastAsia="es-MX"/>
            </w:rPr>
          </w:pPr>
          <w:hyperlink w:anchor="_Toc99415297" w:history="1">
            <w:r w:rsidR="0023476D" w:rsidRPr="00E13114">
              <w:rPr>
                <w:rStyle w:val="Hipervnculo"/>
                <w:rFonts w:ascii="HelveticaNeueLT Std Extended" w:hAnsi="HelveticaNeueLT Std Extended"/>
                <w:b/>
                <w:noProof/>
              </w:rPr>
              <w:t>6.1.4. Mitigación</w:t>
            </w:r>
            <w:r w:rsidR="0023476D">
              <w:rPr>
                <w:noProof/>
                <w:webHidden/>
              </w:rPr>
              <w:tab/>
            </w:r>
            <w:r w:rsidR="0023476D">
              <w:rPr>
                <w:noProof/>
                <w:webHidden/>
              </w:rPr>
              <w:fldChar w:fldCharType="begin"/>
            </w:r>
            <w:r w:rsidR="0023476D">
              <w:rPr>
                <w:noProof/>
                <w:webHidden/>
              </w:rPr>
              <w:instrText xml:space="preserve"> PAGEREF _Toc99415297 \h </w:instrText>
            </w:r>
            <w:r w:rsidR="0023476D">
              <w:rPr>
                <w:noProof/>
                <w:webHidden/>
              </w:rPr>
            </w:r>
            <w:r w:rsidR="0023476D">
              <w:rPr>
                <w:noProof/>
                <w:webHidden/>
              </w:rPr>
              <w:fldChar w:fldCharType="separate"/>
            </w:r>
            <w:r w:rsidR="00792B60">
              <w:rPr>
                <w:noProof/>
                <w:webHidden/>
              </w:rPr>
              <w:t>18</w:t>
            </w:r>
            <w:r w:rsidR="0023476D">
              <w:rPr>
                <w:noProof/>
                <w:webHidden/>
              </w:rPr>
              <w:fldChar w:fldCharType="end"/>
            </w:r>
          </w:hyperlink>
        </w:p>
        <w:p w14:paraId="4C2B1779" w14:textId="017BD1FB" w:rsidR="0023476D" w:rsidRDefault="003A056B">
          <w:pPr>
            <w:pStyle w:val="TDC3"/>
            <w:tabs>
              <w:tab w:val="right" w:leader="dot" w:pos="10790"/>
            </w:tabs>
            <w:rPr>
              <w:rFonts w:eastAsiaTheme="minorEastAsia"/>
              <w:noProof/>
              <w:lang w:eastAsia="es-MX"/>
            </w:rPr>
          </w:pPr>
          <w:hyperlink w:anchor="_Toc99415298" w:history="1">
            <w:r w:rsidR="0023476D" w:rsidRPr="00E13114">
              <w:rPr>
                <w:rStyle w:val="Hipervnculo"/>
                <w:rFonts w:ascii="HelveticaNeueLT Std Extended" w:hAnsi="HelveticaNeueLT Std Extended"/>
                <w:b/>
                <w:noProof/>
              </w:rPr>
              <w:t>6.1.5. Preparación</w:t>
            </w:r>
            <w:r w:rsidR="0023476D">
              <w:rPr>
                <w:noProof/>
                <w:webHidden/>
              </w:rPr>
              <w:tab/>
            </w:r>
            <w:r w:rsidR="0023476D">
              <w:rPr>
                <w:noProof/>
                <w:webHidden/>
              </w:rPr>
              <w:fldChar w:fldCharType="begin"/>
            </w:r>
            <w:r w:rsidR="0023476D">
              <w:rPr>
                <w:noProof/>
                <w:webHidden/>
              </w:rPr>
              <w:instrText xml:space="preserve"> PAGEREF _Toc99415298 \h </w:instrText>
            </w:r>
            <w:r w:rsidR="0023476D">
              <w:rPr>
                <w:noProof/>
                <w:webHidden/>
              </w:rPr>
            </w:r>
            <w:r w:rsidR="0023476D">
              <w:rPr>
                <w:noProof/>
                <w:webHidden/>
              </w:rPr>
              <w:fldChar w:fldCharType="separate"/>
            </w:r>
            <w:r w:rsidR="00792B60">
              <w:rPr>
                <w:noProof/>
                <w:webHidden/>
              </w:rPr>
              <w:t>22</w:t>
            </w:r>
            <w:r w:rsidR="0023476D">
              <w:rPr>
                <w:noProof/>
                <w:webHidden/>
              </w:rPr>
              <w:fldChar w:fldCharType="end"/>
            </w:r>
          </w:hyperlink>
        </w:p>
        <w:p w14:paraId="2C30663C" w14:textId="74532AC6" w:rsidR="0023476D" w:rsidRDefault="003A056B">
          <w:pPr>
            <w:pStyle w:val="TDC3"/>
            <w:tabs>
              <w:tab w:val="right" w:leader="dot" w:pos="10790"/>
            </w:tabs>
            <w:rPr>
              <w:rFonts w:eastAsiaTheme="minorEastAsia"/>
              <w:noProof/>
              <w:lang w:eastAsia="es-MX"/>
            </w:rPr>
          </w:pPr>
          <w:hyperlink w:anchor="_Toc99415299" w:history="1">
            <w:r w:rsidR="0023476D" w:rsidRPr="00E13114">
              <w:rPr>
                <w:rStyle w:val="Hipervnculo"/>
                <w:rFonts w:ascii="HelveticaNeueLT Std Extended" w:hAnsi="HelveticaNeueLT Std Extended"/>
                <w:b/>
                <w:noProof/>
              </w:rPr>
              <w:t>6.1.6. Auxilio</w:t>
            </w:r>
            <w:r w:rsidR="0023476D">
              <w:rPr>
                <w:noProof/>
                <w:webHidden/>
              </w:rPr>
              <w:tab/>
            </w:r>
            <w:r w:rsidR="0023476D">
              <w:rPr>
                <w:noProof/>
                <w:webHidden/>
              </w:rPr>
              <w:fldChar w:fldCharType="begin"/>
            </w:r>
            <w:r w:rsidR="0023476D">
              <w:rPr>
                <w:noProof/>
                <w:webHidden/>
              </w:rPr>
              <w:instrText xml:space="preserve"> PAGEREF _Toc99415299 \h </w:instrText>
            </w:r>
            <w:r w:rsidR="0023476D">
              <w:rPr>
                <w:noProof/>
                <w:webHidden/>
              </w:rPr>
            </w:r>
            <w:r w:rsidR="0023476D">
              <w:rPr>
                <w:noProof/>
                <w:webHidden/>
              </w:rPr>
              <w:fldChar w:fldCharType="separate"/>
            </w:r>
            <w:r w:rsidR="00792B60">
              <w:rPr>
                <w:noProof/>
                <w:webHidden/>
              </w:rPr>
              <w:t>22</w:t>
            </w:r>
            <w:r w:rsidR="0023476D">
              <w:rPr>
                <w:noProof/>
                <w:webHidden/>
              </w:rPr>
              <w:fldChar w:fldCharType="end"/>
            </w:r>
          </w:hyperlink>
        </w:p>
        <w:p w14:paraId="57CEC724" w14:textId="612FF924" w:rsidR="0023476D" w:rsidRDefault="003A056B">
          <w:pPr>
            <w:pStyle w:val="TDC3"/>
            <w:tabs>
              <w:tab w:val="right" w:leader="dot" w:pos="10790"/>
            </w:tabs>
            <w:rPr>
              <w:rFonts w:eastAsiaTheme="minorEastAsia"/>
              <w:noProof/>
              <w:lang w:eastAsia="es-MX"/>
            </w:rPr>
          </w:pPr>
          <w:hyperlink w:anchor="_Toc99415300" w:history="1">
            <w:r w:rsidR="0023476D" w:rsidRPr="00E13114">
              <w:rPr>
                <w:rStyle w:val="Hipervnculo"/>
                <w:rFonts w:ascii="HelveticaNeueLT Std Extended" w:hAnsi="HelveticaNeueLT Std Extended"/>
                <w:b/>
                <w:noProof/>
              </w:rPr>
              <w:t>6.1.7. Recuperación y reconstrucción</w:t>
            </w:r>
            <w:r w:rsidR="0023476D">
              <w:rPr>
                <w:noProof/>
                <w:webHidden/>
              </w:rPr>
              <w:tab/>
            </w:r>
            <w:r w:rsidR="0023476D">
              <w:rPr>
                <w:noProof/>
                <w:webHidden/>
              </w:rPr>
              <w:fldChar w:fldCharType="begin"/>
            </w:r>
            <w:r w:rsidR="0023476D">
              <w:rPr>
                <w:noProof/>
                <w:webHidden/>
              </w:rPr>
              <w:instrText xml:space="preserve"> PAGEREF _Toc99415300 \h </w:instrText>
            </w:r>
            <w:r w:rsidR="0023476D">
              <w:rPr>
                <w:noProof/>
                <w:webHidden/>
              </w:rPr>
            </w:r>
            <w:r w:rsidR="0023476D">
              <w:rPr>
                <w:noProof/>
                <w:webHidden/>
              </w:rPr>
              <w:fldChar w:fldCharType="separate"/>
            </w:r>
            <w:r w:rsidR="00792B60">
              <w:rPr>
                <w:noProof/>
                <w:webHidden/>
              </w:rPr>
              <w:t>22</w:t>
            </w:r>
            <w:r w:rsidR="0023476D">
              <w:rPr>
                <w:noProof/>
                <w:webHidden/>
              </w:rPr>
              <w:fldChar w:fldCharType="end"/>
            </w:r>
          </w:hyperlink>
        </w:p>
        <w:p w14:paraId="32BA8486" w14:textId="280DDE54" w:rsidR="0023476D" w:rsidRDefault="003A056B">
          <w:pPr>
            <w:pStyle w:val="TDC2"/>
            <w:tabs>
              <w:tab w:val="right" w:leader="dot" w:pos="10790"/>
            </w:tabs>
            <w:rPr>
              <w:rFonts w:eastAsiaTheme="minorEastAsia"/>
              <w:noProof/>
              <w:lang w:eastAsia="es-MX"/>
            </w:rPr>
          </w:pPr>
          <w:hyperlink w:anchor="_Toc99415301" w:history="1">
            <w:r w:rsidR="0023476D" w:rsidRPr="00E13114">
              <w:rPr>
                <w:rStyle w:val="Hipervnculo"/>
                <w:rFonts w:ascii="HelveticaNeueLT Std Extended" w:hAnsi="HelveticaNeueLT Std Extended"/>
                <w:b/>
                <w:noProof/>
              </w:rPr>
              <w:t>6.2. Continuidad de Operaciones del Sistema Estatal de Protección Civil</w:t>
            </w:r>
            <w:r w:rsidR="0023476D">
              <w:rPr>
                <w:noProof/>
                <w:webHidden/>
              </w:rPr>
              <w:tab/>
            </w:r>
            <w:r w:rsidR="0023476D">
              <w:rPr>
                <w:noProof/>
                <w:webHidden/>
              </w:rPr>
              <w:fldChar w:fldCharType="begin"/>
            </w:r>
            <w:r w:rsidR="0023476D">
              <w:rPr>
                <w:noProof/>
                <w:webHidden/>
              </w:rPr>
              <w:instrText xml:space="preserve"> PAGEREF _Toc99415301 \h </w:instrText>
            </w:r>
            <w:r w:rsidR="0023476D">
              <w:rPr>
                <w:noProof/>
                <w:webHidden/>
              </w:rPr>
            </w:r>
            <w:r w:rsidR="0023476D">
              <w:rPr>
                <w:noProof/>
                <w:webHidden/>
              </w:rPr>
              <w:fldChar w:fldCharType="separate"/>
            </w:r>
            <w:r w:rsidR="00792B60">
              <w:rPr>
                <w:noProof/>
                <w:webHidden/>
              </w:rPr>
              <w:t>23</w:t>
            </w:r>
            <w:r w:rsidR="0023476D">
              <w:rPr>
                <w:noProof/>
                <w:webHidden/>
              </w:rPr>
              <w:fldChar w:fldCharType="end"/>
            </w:r>
          </w:hyperlink>
        </w:p>
        <w:p w14:paraId="387AD75B" w14:textId="079142F9" w:rsidR="0023476D" w:rsidRDefault="003A056B">
          <w:pPr>
            <w:pStyle w:val="TDC2"/>
            <w:tabs>
              <w:tab w:val="right" w:leader="dot" w:pos="10790"/>
            </w:tabs>
            <w:rPr>
              <w:rFonts w:eastAsiaTheme="minorEastAsia"/>
              <w:noProof/>
              <w:lang w:eastAsia="es-MX"/>
            </w:rPr>
          </w:pPr>
          <w:hyperlink w:anchor="_Toc99415302" w:history="1">
            <w:r w:rsidR="0023476D" w:rsidRPr="00E13114">
              <w:rPr>
                <w:rStyle w:val="Hipervnculo"/>
                <w:rFonts w:ascii="HelveticaNeueLT Std Extended" w:hAnsi="HelveticaNeueLT Std Extended"/>
                <w:b/>
                <w:noProof/>
              </w:rPr>
              <w:t>6.3. Políticas transversales</w:t>
            </w:r>
            <w:r w:rsidR="0023476D">
              <w:rPr>
                <w:noProof/>
                <w:webHidden/>
              </w:rPr>
              <w:tab/>
            </w:r>
            <w:r w:rsidR="0023476D">
              <w:rPr>
                <w:noProof/>
                <w:webHidden/>
              </w:rPr>
              <w:fldChar w:fldCharType="begin"/>
            </w:r>
            <w:r w:rsidR="0023476D">
              <w:rPr>
                <w:noProof/>
                <w:webHidden/>
              </w:rPr>
              <w:instrText xml:space="preserve"> PAGEREF _Toc99415302 \h </w:instrText>
            </w:r>
            <w:r w:rsidR="0023476D">
              <w:rPr>
                <w:noProof/>
                <w:webHidden/>
              </w:rPr>
            </w:r>
            <w:r w:rsidR="0023476D">
              <w:rPr>
                <w:noProof/>
                <w:webHidden/>
              </w:rPr>
              <w:fldChar w:fldCharType="separate"/>
            </w:r>
            <w:r w:rsidR="00792B60">
              <w:rPr>
                <w:noProof/>
                <w:webHidden/>
              </w:rPr>
              <w:t>24</w:t>
            </w:r>
            <w:r w:rsidR="0023476D">
              <w:rPr>
                <w:noProof/>
                <w:webHidden/>
              </w:rPr>
              <w:fldChar w:fldCharType="end"/>
            </w:r>
          </w:hyperlink>
        </w:p>
        <w:p w14:paraId="5BA48D42" w14:textId="55E7E7BF" w:rsidR="0023476D" w:rsidRDefault="003A056B">
          <w:pPr>
            <w:pStyle w:val="TDC3"/>
            <w:tabs>
              <w:tab w:val="right" w:leader="dot" w:pos="10790"/>
            </w:tabs>
            <w:rPr>
              <w:rFonts w:eastAsiaTheme="minorEastAsia"/>
              <w:noProof/>
              <w:lang w:eastAsia="es-MX"/>
            </w:rPr>
          </w:pPr>
          <w:hyperlink w:anchor="_Toc99415303" w:history="1">
            <w:r w:rsidR="0023476D" w:rsidRPr="00E13114">
              <w:rPr>
                <w:rStyle w:val="Hipervnculo"/>
                <w:rFonts w:ascii="HelveticaNeueLT Std Extended" w:hAnsi="HelveticaNeueLT Std Extended"/>
                <w:b/>
                <w:noProof/>
              </w:rPr>
              <w:t>6.3.1. Igualdad de género</w:t>
            </w:r>
            <w:r w:rsidR="0023476D">
              <w:rPr>
                <w:noProof/>
                <w:webHidden/>
              </w:rPr>
              <w:tab/>
            </w:r>
            <w:r w:rsidR="0023476D">
              <w:rPr>
                <w:noProof/>
                <w:webHidden/>
              </w:rPr>
              <w:fldChar w:fldCharType="begin"/>
            </w:r>
            <w:r w:rsidR="0023476D">
              <w:rPr>
                <w:noProof/>
                <w:webHidden/>
              </w:rPr>
              <w:instrText xml:space="preserve"> PAGEREF _Toc99415303 \h </w:instrText>
            </w:r>
            <w:r w:rsidR="0023476D">
              <w:rPr>
                <w:noProof/>
                <w:webHidden/>
              </w:rPr>
            </w:r>
            <w:r w:rsidR="0023476D">
              <w:rPr>
                <w:noProof/>
                <w:webHidden/>
              </w:rPr>
              <w:fldChar w:fldCharType="separate"/>
            </w:r>
            <w:r w:rsidR="00792B60">
              <w:rPr>
                <w:noProof/>
                <w:webHidden/>
              </w:rPr>
              <w:t>24</w:t>
            </w:r>
            <w:r w:rsidR="0023476D">
              <w:rPr>
                <w:noProof/>
                <w:webHidden/>
              </w:rPr>
              <w:fldChar w:fldCharType="end"/>
            </w:r>
          </w:hyperlink>
        </w:p>
        <w:p w14:paraId="52CBF697" w14:textId="2200FF27" w:rsidR="0023476D" w:rsidRDefault="003A056B">
          <w:pPr>
            <w:pStyle w:val="TDC3"/>
            <w:tabs>
              <w:tab w:val="right" w:leader="dot" w:pos="10790"/>
            </w:tabs>
            <w:rPr>
              <w:rFonts w:eastAsiaTheme="minorEastAsia"/>
              <w:noProof/>
              <w:lang w:eastAsia="es-MX"/>
            </w:rPr>
          </w:pPr>
          <w:hyperlink w:anchor="_Toc99415304" w:history="1">
            <w:r w:rsidR="0023476D" w:rsidRPr="00E13114">
              <w:rPr>
                <w:rStyle w:val="Hipervnculo"/>
                <w:rFonts w:ascii="HelveticaNeueLT Std Extended" w:hAnsi="HelveticaNeueLT Std Extended"/>
                <w:b/>
                <w:noProof/>
              </w:rPr>
              <w:t>6.3.2. Grupos en situación de discriminación</w:t>
            </w:r>
            <w:r w:rsidR="0023476D">
              <w:rPr>
                <w:noProof/>
                <w:webHidden/>
              </w:rPr>
              <w:tab/>
            </w:r>
            <w:r w:rsidR="0023476D">
              <w:rPr>
                <w:noProof/>
                <w:webHidden/>
              </w:rPr>
              <w:fldChar w:fldCharType="begin"/>
            </w:r>
            <w:r w:rsidR="0023476D">
              <w:rPr>
                <w:noProof/>
                <w:webHidden/>
              </w:rPr>
              <w:instrText xml:space="preserve"> PAGEREF _Toc99415304 \h </w:instrText>
            </w:r>
            <w:r w:rsidR="0023476D">
              <w:rPr>
                <w:noProof/>
                <w:webHidden/>
              </w:rPr>
            </w:r>
            <w:r w:rsidR="0023476D">
              <w:rPr>
                <w:noProof/>
                <w:webHidden/>
              </w:rPr>
              <w:fldChar w:fldCharType="separate"/>
            </w:r>
            <w:r w:rsidR="00792B60">
              <w:rPr>
                <w:noProof/>
                <w:webHidden/>
              </w:rPr>
              <w:t>25</w:t>
            </w:r>
            <w:r w:rsidR="0023476D">
              <w:rPr>
                <w:noProof/>
                <w:webHidden/>
              </w:rPr>
              <w:fldChar w:fldCharType="end"/>
            </w:r>
          </w:hyperlink>
        </w:p>
        <w:p w14:paraId="75BFE1FC" w14:textId="6164238D" w:rsidR="0023476D" w:rsidRDefault="003A056B">
          <w:pPr>
            <w:pStyle w:val="TDC1"/>
            <w:rPr>
              <w:rFonts w:eastAsiaTheme="minorEastAsia"/>
              <w:noProof/>
              <w:lang w:eastAsia="es-MX"/>
            </w:rPr>
          </w:pPr>
          <w:hyperlink w:anchor="_Toc99415305" w:history="1">
            <w:r w:rsidR="0023476D" w:rsidRPr="00E13114">
              <w:rPr>
                <w:rStyle w:val="Hipervnculo"/>
                <w:rFonts w:ascii="HelveticaNeueLT Std Extended" w:hAnsi="HelveticaNeueLT Std Extended"/>
                <w:b/>
                <w:noProof/>
              </w:rPr>
              <w:t>7. Manejo de la emergencia</w:t>
            </w:r>
            <w:r w:rsidR="0023476D">
              <w:rPr>
                <w:noProof/>
                <w:webHidden/>
              </w:rPr>
              <w:tab/>
            </w:r>
            <w:r w:rsidR="0023476D">
              <w:rPr>
                <w:noProof/>
                <w:webHidden/>
              </w:rPr>
              <w:fldChar w:fldCharType="begin"/>
            </w:r>
            <w:r w:rsidR="0023476D">
              <w:rPr>
                <w:noProof/>
                <w:webHidden/>
              </w:rPr>
              <w:instrText xml:space="preserve"> PAGEREF _Toc99415305 \h </w:instrText>
            </w:r>
            <w:r w:rsidR="0023476D">
              <w:rPr>
                <w:noProof/>
                <w:webHidden/>
              </w:rPr>
            </w:r>
            <w:r w:rsidR="0023476D">
              <w:rPr>
                <w:noProof/>
                <w:webHidden/>
              </w:rPr>
              <w:fldChar w:fldCharType="separate"/>
            </w:r>
            <w:r w:rsidR="00792B60">
              <w:rPr>
                <w:noProof/>
                <w:webHidden/>
              </w:rPr>
              <w:t>27</w:t>
            </w:r>
            <w:r w:rsidR="0023476D">
              <w:rPr>
                <w:noProof/>
                <w:webHidden/>
              </w:rPr>
              <w:fldChar w:fldCharType="end"/>
            </w:r>
          </w:hyperlink>
        </w:p>
        <w:p w14:paraId="5D4D664C" w14:textId="079259C9" w:rsidR="0023476D" w:rsidRDefault="003A056B">
          <w:pPr>
            <w:pStyle w:val="TDC2"/>
            <w:tabs>
              <w:tab w:val="right" w:leader="dot" w:pos="10790"/>
            </w:tabs>
            <w:rPr>
              <w:rFonts w:eastAsiaTheme="minorEastAsia"/>
              <w:noProof/>
              <w:lang w:eastAsia="es-MX"/>
            </w:rPr>
          </w:pPr>
          <w:hyperlink w:anchor="_Toc99415306" w:history="1">
            <w:r w:rsidR="0023476D" w:rsidRPr="00E13114">
              <w:rPr>
                <w:rStyle w:val="Hipervnculo"/>
                <w:rFonts w:ascii="HelveticaNeueLT Std Extended" w:hAnsi="HelveticaNeueLT Std Extended"/>
                <w:b/>
                <w:noProof/>
              </w:rPr>
              <w:t>7.1. Alertamiento</w:t>
            </w:r>
            <w:r w:rsidR="0023476D">
              <w:rPr>
                <w:noProof/>
                <w:webHidden/>
              </w:rPr>
              <w:tab/>
            </w:r>
            <w:r w:rsidR="0023476D">
              <w:rPr>
                <w:noProof/>
                <w:webHidden/>
              </w:rPr>
              <w:fldChar w:fldCharType="begin"/>
            </w:r>
            <w:r w:rsidR="0023476D">
              <w:rPr>
                <w:noProof/>
                <w:webHidden/>
              </w:rPr>
              <w:instrText xml:space="preserve"> PAGEREF _Toc99415306 \h </w:instrText>
            </w:r>
            <w:r w:rsidR="0023476D">
              <w:rPr>
                <w:noProof/>
                <w:webHidden/>
              </w:rPr>
            </w:r>
            <w:r w:rsidR="0023476D">
              <w:rPr>
                <w:noProof/>
                <w:webHidden/>
              </w:rPr>
              <w:fldChar w:fldCharType="separate"/>
            </w:r>
            <w:r w:rsidR="00792B60">
              <w:rPr>
                <w:noProof/>
                <w:webHidden/>
              </w:rPr>
              <w:t>28</w:t>
            </w:r>
            <w:r w:rsidR="0023476D">
              <w:rPr>
                <w:noProof/>
                <w:webHidden/>
              </w:rPr>
              <w:fldChar w:fldCharType="end"/>
            </w:r>
          </w:hyperlink>
        </w:p>
        <w:p w14:paraId="7D5A6538" w14:textId="3985642A" w:rsidR="0023476D" w:rsidRDefault="003A056B">
          <w:pPr>
            <w:pStyle w:val="TDC2"/>
            <w:tabs>
              <w:tab w:val="right" w:leader="dot" w:pos="10790"/>
            </w:tabs>
            <w:rPr>
              <w:rFonts w:eastAsiaTheme="minorEastAsia"/>
              <w:noProof/>
              <w:lang w:eastAsia="es-MX"/>
            </w:rPr>
          </w:pPr>
          <w:hyperlink w:anchor="_Toc99415307" w:history="1">
            <w:r w:rsidR="0023476D" w:rsidRPr="00E13114">
              <w:rPr>
                <w:rStyle w:val="Hipervnculo"/>
                <w:rFonts w:ascii="HelveticaNeueLT Std Extended" w:hAnsi="HelveticaNeueLT Std Extended"/>
                <w:b/>
                <w:noProof/>
              </w:rPr>
              <w:t>7.2. Centro de operaciones de emergencia</w:t>
            </w:r>
            <w:r w:rsidR="0023476D">
              <w:rPr>
                <w:noProof/>
                <w:webHidden/>
              </w:rPr>
              <w:tab/>
            </w:r>
            <w:r w:rsidR="0023476D">
              <w:rPr>
                <w:noProof/>
                <w:webHidden/>
              </w:rPr>
              <w:fldChar w:fldCharType="begin"/>
            </w:r>
            <w:r w:rsidR="0023476D">
              <w:rPr>
                <w:noProof/>
                <w:webHidden/>
              </w:rPr>
              <w:instrText xml:space="preserve"> PAGEREF _Toc99415307 \h </w:instrText>
            </w:r>
            <w:r w:rsidR="0023476D">
              <w:rPr>
                <w:noProof/>
                <w:webHidden/>
              </w:rPr>
            </w:r>
            <w:r w:rsidR="0023476D">
              <w:rPr>
                <w:noProof/>
                <w:webHidden/>
              </w:rPr>
              <w:fldChar w:fldCharType="separate"/>
            </w:r>
            <w:r w:rsidR="00792B60">
              <w:rPr>
                <w:noProof/>
                <w:webHidden/>
              </w:rPr>
              <w:t>29</w:t>
            </w:r>
            <w:r w:rsidR="0023476D">
              <w:rPr>
                <w:noProof/>
                <w:webHidden/>
              </w:rPr>
              <w:fldChar w:fldCharType="end"/>
            </w:r>
          </w:hyperlink>
        </w:p>
        <w:p w14:paraId="0FEA1FF7" w14:textId="05EACA19" w:rsidR="0023476D" w:rsidRDefault="003A056B">
          <w:pPr>
            <w:pStyle w:val="TDC2"/>
            <w:tabs>
              <w:tab w:val="right" w:leader="dot" w:pos="10790"/>
            </w:tabs>
            <w:rPr>
              <w:rFonts w:eastAsiaTheme="minorEastAsia"/>
              <w:noProof/>
              <w:lang w:eastAsia="es-MX"/>
            </w:rPr>
          </w:pPr>
          <w:hyperlink w:anchor="_Toc99415308" w:history="1">
            <w:r w:rsidR="0023476D" w:rsidRPr="00E13114">
              <w:rPr>
                <w:rStyle w:val="Hipervnculo"/>
                <w:rFonts w:ascii="HelveticaNeueLT Std Extended" w:hAnsi="HelveticaNeueLT Std Extended"/>
                <w:b/>
                <w:noProof/>
              </w:rPr>
              <w:t>7.3. Coordinación y manejo de la emergencia</w:t>
            </w:r>
            <w:r w:rsidR="0023476D">
              <w:rPr>
                <w:noProof/>
                <w:webHidden/>
              </w:rPr>
              <w:tab/>
            </w:r>
            <w:r w:rsidR="0023476D">
              <w:rPr>
                <w:noProof/>
                <w:webHidden/>
              </w:rPr>
              <w:fldChar w:fldCharType="begin"/>
            </w:r>
            <w:r w:rsidR="0023476D">
              <w:rPr>
                <w:noProof/>
                <w:webHidden/>
              </w:rPr>
              <w:instrText xml:space="preserve"> PAGEREF _Toc99415308 \h </w:instrText>
            </w:r>
            <w:r w:rsidR="0023476D">
              <w:rPr>
                <w:noProof/>
                <w:webHidden/>
              </w:rPr>
            </w:r>
            <w:r w:rsidR="0023476D">
              <w:rPr>
                <w:noProof/>
                <w:webHidden/>
              </w:rPr>
              <w:fldChar w:fldCharType="separate"/>
            </w:r>
            <w:r w:rsidR="00792B60">
              <w:rPr>
                <w:noProof/>
                <w:webHidden/>
              </w:rPr>
              <w:t>30</w:t>
            </w:r>
            <w:r w:rsidR="0023476D">
              <w:rPr>
                <w:noProof/>
                <w:webHidden/>
              </w:rPr>
              <w:fldChar w:fldCharType="end"/>
            </w:r>
          </w:hyperlink>
        </w:p>
        <w:p w14:paraId="23D8FBB5" w14:textId="1482181D" w:rsidR="0023476D" w:rsidRDefault="003A056B">
          <w:pPr>
            <w:pStyle w:val="TDC2"/>
            <w:tabs>
              <w:tab w:val="right" w:leader="dot" w:pos="10790"/>
            </w:tabs>
            <w:rPr>
              <w:rFonts w:eastAsiaTheme="minorEastAsia"/>
              <w:noProof/>
              <w:lang w:eastAsia="es-MX"/>
            </w:rPr>
          </w:pPr>
          <w:hyperlink w:anchor="_Toc99415309" w:history="1">
            <w:r w:rsidR="0023476D" w:rsidRPr="00E13114">
              <w:rPr>
                <w:rStyle w:val="Hipervnculo"/>
                <w:rFonts w:ascii="HelveticaNeueLT Std Extended" w:hAnsi="HelveticaNeueLT Std Extended"/>
                <w:b/>
                <w:noProof/>
              </w:rPr>
              <w:t>7.4. Evaluación de daños y análisis de necesidades</w:t>
            </w:r>
            <w:r w:rsidR="0023476D">
              <w:rPr>
                <w:noProof/>
                <w:webHidden/>
              </w:rPr>
              <w:tab/>
            </w:r>
            <w:r w:rsidR="0023476D">
              <w:rPr>
                <w:noProof/>
                <w:webHidden/>
              </w:rPr>
              <w:fldChar w:fldCharType="begin"/>
            </w:r>
            <w:r w:rsidR="0023476D">
              <w:rPr>
                <w:noProof/>
                <w:webHidden/>
              </w:rPr>
              <w:instrText xml:space="preserve"> PAGEREF _Toc99415309 \h </w:instrText>
            </w:r>
            <w:r w:rsidR="0023476D">
              <w:rPr>
                <w:noProof/>
                <w:webHidden/>
              </w:rPr>
            </w:r>
            <w:r w:rsidR="0023476D">
              <w:rPr>
                <w:noProof/>
                <w:webHidden/>
              </w:rPr>
              <w:fldChar w:fldCharType="separate"/>
            </w:r>
            <w:r w:rsidR="00792B60">
              <w:rPr>
                <w:noProof/>
                <w:webHidden/>
              </w:rPr>
              <w:t>33</w:t>
            </w:r>
            <w:r w:rsidR="0023476D">
              <w:rPr>
                <w:noProof/>
                <w:webHidden/>
              </w:rPr>
              <w:fldChar w:fldCharType="end"/>
            </w:r>
          </w:hyperlink>
        </w:p>
        <w:p w14:paraId="563D1257" w14:textId="0858FC71" w:rsidR="0023476D" w:rsidRDefault="003A056B">
          <w:pPr>
            <w:pStyle w:val="TDC2"/>
            <w:tabs>
              <w:tab w:val="right" w:leader="dot" w:pos="10790"/>
            </w:tabs>
            <w:rPr>
              <w:rFonts w:eastAsiaTheme="minorEastAsia"/>
              <w:noProof/>
              <w:lang w:eastAsia="es-MX"/>
            </w:rPr>
          </w:pPr>
          <w:hyperlink w:anchor="_Toc99415310" w:history="1">
            <w:r w:rsidR="0023476D" w:rsidRPr="00E13114">
              <w:rPr>
                <w:rStyle w:val="Hipervnculo"/>
                <w:rFonts w:ascii="HelveticaNeueLT Std Extended" w:hAnsi="HelveticaNeueLT Std Extended"/>
                <w:b/>
                <w:noProof/>
              </w:rPr>
              <w:t>7.5. Seguridad</w:t>
            </w:r>
            <w:r w:rsidR="0023476D">
              <w:rPr>
                <w:noProof/>
                <w:webHidden/>
              </w:rPr>
              <w:tab/>
            </w:r>
            <w:r w:rsidR="0023476D">
              <w:rPr>
                <w:noProof/>
                <w:webHidden/>
              </w:rPr>
              <w:fldChar w:fldCharType="begin"/>
            </w:r>
            <w:r w:rsidR="0023476D">
              <w:rPr>
                <w:noProof/>
                <w:webHidden/>
              </w:rPr>
              <w:instrText xml:space="preserve"> PAGEREF _Toc99415310 \h </w:instrText>
            </w:r>
            <w:r w:rsidR="0023476D">
              <w:rPr>
                <w:noProof/>
                <w:webHidden/>
              </w:rPr>
            </w:r>
            <w:r w:rsidR="0023476D">
              <w:rPr>
                <w:noProof/>
                <w:webHidden/>
              </w:rPr>
              <w:fldChar w:fldCharType="separate"/>
            </w:r>
            <w:r w:rsidR="00792B60">
              <w:rPr>
                <w:noProof/>
                <w:webHidden/>
              </w:rPr>
              <w:t>34</w:t>
            </w:r>
            <w:r w:rsidR="0023476D">
              <w:rPr>
                <w:noProof/>
                <w:webHidden/>
              </w:rPr>
              <w:fldChar w:fldCharType="end"/>
            </w:r>
          </w:hyperlink>
        </w:p>
        <w:p w14:paraId="7FF5674C" w14:textId="21840411" w:rsidR="0023476D" w:rsidRDefault="003A056B">
          <w:pPr>
            <w:pStyle w:val="TDC2"/>
            <w:tabs>
              <w:tab w:val="right" w:leader="dot" w:pos="10790"/>
            </w:tabs>
            <w:rPr>
              <w:rFonts w:eastAsiaTheme="minorEastAsia"/>
              <w:noProof/>
              <w:lang w:eastAsia="es-MX"/>
            </w:rPr>
          </w:pPr>
          <w:hyperlink w:anchor="_Toc99415311" w:history="1">
            <w:r w:rsidR="0023476D" w:rsidRPr="00E13114">
              <w:rPr>
                <w:rStyle w:val="Hipervnculo"/>
                <w:rFonts w:ascii="HelveticaNeueLT Std Extended" w:hAnsi="HelveticaNeueLT Std Extended"/>
                <w:b/>
                <w:noProof/>
              </w:rPr>
              <w:t>7.6. Búsqueda, salvamento y rescate</w:t>
            </w:r>
            <w:r w:rsidR="0023476D">
              <w:rPr>
                <w:noProof/>
                <w:webHidden/>
              </w:rPr>
              <w:tab/>
            </w:r>
            <w:r w:rsidR="0023476D">
              <w:rPr>
                <w:noProof/>
                <w:webHidden/>
              </w:rPr>
              <w:fldChar w:fldCharType="begin"/>
            </w:r>
            <w:r w:rsidR="0023476D">
              <w:rPr>
                <w:noProof/>
                <w:webHidden/>
              </w:rPr>
              <w:instrText xml:space="preserve"> PAGEREF _Toc99415311 \h </w:instrText>
            </w:r>
            <w:r w:rsidR="0023476D">
              <w:rPr>
                <w:noProof/>
                <w:webHidden/>
              </w:rPr>
            </w:r>
            <w:r w:rsidR="0023476D">
              <w:rPr>
                <w:noProof/>
                <w:webHidden/>
              </w:rPr>
              <w:fldChar w:fldCharType="separate"/>
            </w:r>
            <w:r w:rsidR="00792B60">
              <w:rPr>
                <w:noProof/>
                <w:webHidden/>
              </w:rPr>
              <w:t>34</w:t>
            </w:r>
            <w:r w:rsidR="0023476D">
              <w:rPr>
                <w:noProof/>
                <w:webHidden/>
              </w:rPr>
              <w:fldChar w:fldCharType="end"/>
            </w:r>
          </w:hyperlink>
        </w:p>
        <w:p w14:paraId="0488CAB2" w14:textId="79AFDC4A" w:rsidR="0023476D" w:rsidRDefault="003A056B">
          <w:pPr>
            <w:pStyle w:val="TDC2"/>
            <w:tabs>
              <w:tab w:val="right" w:leader="dot" w:pos="10790"/>
            </w:tabs>
            <w:rPr>
              <w:rFonts w:eastAsiaTheme="minorEastAsia"/>
              <w:noProof/>
              <w:lang w:eastAsia="es-MX"/>
            </w:rPr>
          </w:pPr>
          <w:hyperlink w:anchor="_Toc99415312" w:history="1">
            <w:r w:rsidR="0023476D" w:rsidRPr="00E13114">
              <w:rPr>
                <w:rStyle w:val="Hipervnculo"/>
                <w:rFonts w:ascii="HelveticaNeueLT Std Extended" w:hAnsi="HelveticaNeueLT Std Extended"/>
                <w:b/>
                <w:noProof/>
              </w:rPr>
              <w:t>7.7. Servicios estratégicos y equipamiento</w:t>
            </w:r>
            <w:r w:rsidR="0023476D">
              <w:rPr>
                <w:noProof/>
                <w:webHidden/>
              </w:rPr>
              <w:tab/>
            </w:r>
            <w:r w:rsidR="0023476D">
              <w:rPr>
                <w:noProof/>
                <w:webHidden/>
              </w:rPr>
              <w:fldChar w:fldCharType="begin"/>
            </w:r>
            <w:r w:rsidR="0023476D">
              <w:rPr>
                <w:noProof/>
                <w:webHidden/>
              </w:rPr>
              <w:instrText xml:space="preserve"> PAGEREF _Toc99415312 \h </w:instrText>
            </w:r>
            <w:r w:rsidR="0023476D">
              <w:rPr>
                <w:noProof/>
                <w:webHidden/>
              </w:rPr>
            </w:r>
            <w:r w:rsidR="0023476D">
              <w:rPr>
                <w:noProof/>
                <w:webHidden/>
              </w:rPr>
              <w:fldChar w:fldCharType="separate"/>
            </w:r>
            <w:r w:rsidR="00792B60">
              <w:rPr>
                <w:noProof/>
                <w:webHidden/>
              </w:rPr>
              <w:t>35</w:t>
            </w:r>
            <w:r w:rsidR="0023476D">
              <w:rPr>
                <w:noProof/>
                <w:webHidden/>
              </w:rPr>
              <w:fldChar w:fldCharType="end"/>
            </w:r>
          </w:hyperlink>
        </w:p>
        <w:p w14:paraId="0ED4BA5A" w14:textId="0A051CD1" w:rsidR="0023476D" w:rsidRDefault="003A056B">
          <w:pPr>
            <w:pStyle w:val="TDC2"/>
            <w:tabs>
              <w:tab w:val="right" w:leader="dot" w:pos="10790"/>
            </w:tabs>
            <w:rPr>
              <w:rFonts w:eastAsiaTheme="minorEastAsia"/>
              <w:noProof/>
              <w:lang w:eastAsia="es-MX"/>
            </w:rPr>
          </w:pPr>
          <w:hyperlink w:anchor="_Toc99415313" w:history="1">
            <w:r w:rsidR="0023476D" w:rsidRPr="00E13114">
              <w:rPr>
                <w:rStyle w:val="Hipervnculo"/>
                <w:rFonts w:ascii="HelveticaNeueLT Std Extended" w:hAnsi="HelveticaNeueLT Std Extended"/>
                <w:b/>
                <w:noProof/>
              </w:rPr>
              <w:t>7.8. Salud</w:t>
            </w:r>
            <w:r w:rsidR="0023476D">
              <w:rPr>
                <w:noProof/>
                <w:webHidden/>
              </w:rPr>
              <w:tab/>
            </w:r>
            <w:r w:rsidR="0023476D">
              <w:rPr>
                <w:noProof/>
                <w:webHidden/>
              </w:rPr>
              <w:fldChar w:fldCharType="begin"/>
            </w:r>
            <w:r w:rsidR="0023476D">
              <w:rPr>
                <w:noProof/>
                <w:webHidden/>
              </w:rPr>
              <w:instrText xml:space="preserve"> PAGEREF _Toc99415313 \h </w:instrText>
            </w:r>
            <w:r w:rsidR="0023476D">
              <w:rPr>
                <w:noProof/>
                <w:webHidden/>
              </w:rPr>
            </w:r>
            <w:r w:rsidR="0023476D">
              <w:rPr>
                <w:noProof/>
                <w:webHidden/>
              </w:rPr>
              <w:fldChar w:fldCharType="separate"/>
            </w:r>
            <w:r w:rsidR="00792B60">
              <w:rPr>
                <w:noProof/>
                <w:webHidden/>
              </w:rPr>
              <w:t>35</w:t>
            </w:r>
            <w:r w:rsidR="0023476D">
              <w:rPr>
                <w:noProof/>
                <w:webHidden/>
              </w:rPr>
              <w:fldChar w:fldCharType="end"/>
            </w:r>
          </w:hyperlink>
        </w:p>
        <w:p w14:paraId="11FDBE34" w14:textId="091FBE42" w:rsidR="0023476D" w:rsidRDefault="003A056B">
          <w:pPr>
            <w:pStyle w:val="TDC2"/>
            <w:tabs>
              <w:tab w:val="right" w:leader="dot" w:pos="10790"/>
            </w:tabs>
            <w:rPr>
              <w:rFonts w:eastAsiaTheme="minorEastAsia"/>
              <w:noProof/>
              <w:lang w:eastAsia="es-MX"/>
            </w:rPr>
          </w:pPr>
          <w:hyperlink w:anchor="_Toc99415314" w:history="1">
            <w:r w:rsidR="0023476D" w:rsidRPr="00E13114">
              <w:rPr>
                <w:rStyle w:val="Hipervnculo"/>
                <w:rFonts w:ascii="HelveticaNeueLT Std Extended" w:hAnsi="HelveticaNeueLT Std Extended"/>
                <w:b/>
                <w:noProof/>
              </w:rPr>
              <w:t>7.9. Aprovisionamiento</w:t>
            </w:r>
            <w:r w:rsidR="0023476D">
              <w:rPr>
                <w:noProof/>
                <w:webHidden/>
              </w:rPr>
              <w:tab/>
            </w:r>
            <w:r w:rsidR="0023476D">
              <w:rPr>
                <w:noProof/>
                <w:webHidden/>
              </w:rPr>
              <w:fldChar w:fldCharType="begin"/>
            </w:r>
            <w:r w:rsidR="0023476D">
              <w:rPr>
                <w:noProof/>
                <w:webHidden/>
              </w:rPr>
              <w:instrText xml:space="preserve"> PAGEREF _Toc99415314 \h </w:instrText>
            </w:r>
            <w:r w:rsidR="0023476D">
              <w:rPr>
                <w:noProof/>
                <w:webHidden/>
              </w:rPr>
            </w:r>
            <w:r w:rsidR="0023476D">
              <w:rPr>
                <w:noProof/>
                <w:webHidden/>
              </w:rPr>
              <w:fldChar w:fldCharType="separate"/>
            </w:r>
            <w:r w:rsidR="00792B60">
              <w:rPr>
                <w:noProof/>
                <w:webHidden/>
              </w:rPr>
              <w:t>36</w:t>
            </w:r>
            <w:r w:rsidR="0023476D">
              <w:rPr>
                <w:noProof/>
                <w:webHidden/>
              </w:rPr>
              <w:fldChar w:fldCharType="end"/>
            </w:r>
          </w:hyperlink>
        </w:p>
        <w:p w14:paraId="4E768A83" w14:textId="2A538CC5" w:rsidR="0023476D" w:rsidRDefault="003A056B">
          <w:pPr>
            <w:pStyle w:val="TDC2"/>
            <w:tabs>
              <w:tab w:val="right" w:leader="dot" w:pos="10790"/>
            </w:tabs>
            <w:rPr>
              <w:rFonts w:eastAsiaTheme="minorEastAsia"/>
              <w:noProof/>
              <w:lang w:eastAsia="es-MX"/>
            </w:rPr>
          </w:pPr>
          <w:hyperlink w:anchor="_Toc99415315" w:history="1">
            <w:r w:rsidR="0023476D" w:rsidRPr="00E13114">
              <w:rPr>
                <w:rStyle w:val="Hipervnculo"/>
                <w:rFonts w:ascii="HelveticaNeueLT Std Extended" w:hAnsi="HelveticaNeueLT Std Extended"/>
                <w:b/>
                <w:noProof/>
              </w:rPr>
              <w:t>7.10. Comunicación social de la emergencia</w:t>
            </w:r>
            <w:r w:rsidR="0023476D">
              <w:rPr>
                <w:noProof/>
                <w:webHidden/>
              </w:rPr>
              <w:tab/>
            </w:r>
            <w:r w:rsidR="0023476D">
              <w:rPr>
                <w:noProof/>
                <w:webHidden/>
              </w:rPr>
              <w:fldChar w:fldCharType="begin"/>
            </w:r>
            <w:r w:rsidR="0023476D">
              <w:rPr>
                <w:noProof/>
                <w:webHidden/>
              </w:rPr>
              <w:instrText xml:space="preserve"> PAGEREF _Toc99415315 \h </w:instrText>
            </w:r>
            <w:r w:rsidR="0023476D">
              <w:rPr>
                <w:noProof/>
                <w:webHidden/>
              </w:rPr>
            </w:r>
            <w:r w:rsidR="0023476D">
              <w:rPr>
                <w:noProof/>
                <w:webHidden/>
              </w:rPr>
              <w:fldChar w:fldCharType="separate"/>
            </w:r>
            <w:r w:rsidR="00792B60">
              <w:rPr>
                <w:noProof/>
                <w:webHidden/>
              </w:rPr>
              <w:t>37</w:t>
            </w:r>
            <w:r w:rsidR="0023476D">
              <w:rPr>
                <w:noProof/>
                <w:webHidden/>
              </w:rPr>
              <w:fldChar w:fldCharType="end"/>
            </w:r>
          </w:hyperlink>
        </w:p>
        <w:p w14:paraId="34AC9137" w14:textId="1EA02846" w:rsidR="0023476D" w:rsidRDefault="003A056B">
          <w:pPr>
            <w:pStyle w:val="TDC1"/>
            <w:rPr>
              <w:rFonts w:eastAsiaTheme="minorEastAsia"/>
              <w:noProof/>
              <w:lang w:eastAsia="es-MX"/>
            </w:rPr>
          </w:pPr>
          <w:hyperlink w:anchor="_Toc99415316" w:history="1">
            <w:r w:rsidR="0023476D" w:rsidRPr="00E13114">
              <w:rPr>
                <w:rStyle w:val="Hipervnculo"/>
                <w:rFonts w:ascii="HelveticaNeueLT Std Extended" w:hAnsi="HelveticaNeueLT Std Extended"/>
                <w:b/>
                <w:noProof/>
              </w:rPr>
              <w:t>8. Vuelta a la normalidad y reconstrucción</w:t>
            </w:r>
            <w:r w:rsidR="0023476D">
              <w:rPr>
                <w:noProof/>
                <w:webHidden/>
              </w:rPr>
              <w:tab/>
            </w:r>
            <w:r w:rsidR="0023476D">
              <w:rPr>
                <w:noProof/>
                <w:webHidden/>
              </w:rPr>
              <w:fldChar w:fldCharType="begin"/>
            </w:r>
            <w:r w:rsidR="0023476D">
              <w:rPr>
                <w:noProof/>
                <w:webHidden/>
              </w:rPr>
              <w:instrText xml:space="preserve"> PAGEREF _Toc99415316 \h </w:instrText>
            </w:r>
            <w:r w:rsidR="0023476D">
              <w:rPr>
                <w:noProof/>
                <w:webHidden/>
              </w:rPr>
            </w:r>
            <w:r w:rsidR="0023476D">
              <w:rPr>
                <w:noProof/>
                <w:webHidden/>
              </w:rPr>
              <w:fldChar w:fldCharType="separate"/>
            </w:r>
            <w:r w:rsidR="00792B60">
              <w:rPr>
                <w:noProof/>
                <w:webHidden/>
              </w:rPr>
              <w:t>39</w:t>
            </w:r>
            <w:r w:rsidR="0023476D">
              <w:rPr>
                <w:noProof/>
                <w:webHidden/>
              </w:rPr>
              <w:fldChar w:fldCharType="end"/>
            </w:r>
          </w:hyperlink>
        </w:p>
        <w:p w14:paraId="5B4BCBB6" w14:textId="0859278C" w:rsidR="0023476D" w:rsidRDefault="003A056B">
          <w:pPr>
            <w:pStyle w:val="TDC1"/>
            <w:rPr>
              <w:rFonts w:eastAsiaTheme="minorEastAsia"/>
              <w:noProof/>
              <w:lang w:eastAsia="es-MX"/>
            </w:rPr>
          </w:pPr>
          <w:hyperlink w:anchor="_Toc99415317" w:history="1">
            <w:r w:rsidR="0023476D" w:rsidRPr="00E13114">
              <w:rPr>
                <w:rStyle w:val="Hipervnculo"/>
                <w:rFonts w:ascii="HelveticaNeueLT Std Extended" w:hAnsi="HelveticaNeueLT Std Extended"/>
                <w:b/>
                <w:noProof/>
              </w:rPr>
              <w:t>9. Directorio de contacto de la Coordinación General de Protección Civil y Gestión Integral del Riesgo y reporte de incendios forestales</w:t>
            </w:r>
            <w:r w:rsidR="0023476D">
              <w:rPr>
                <w:noProof/>
                <w:webHidden/>
              </w:rPr>
              <w:tab/>
            </w:r>
            <w:r w:rsidR="0023476D">
              <w:rPr>
                <w:noProof/>
                <w:webHidden/>
              </w:rPr>
              <w:fldChar w:fldCharType="begin"/>
            </w:r>
            <w:r w:rsidR="0023476D">
              <w:rPr>
                <w:noProof/>
                <w:webHidden/>
              </w:rPr>
              <w:instrText xml:space="preserve"> PAGEREF _Toc99415317 \h </w:instrText>
            </w:r>
            <w:r w:rsidR="0023476D">
              <w:rPr>
                <w:noProof/>
                <w:webHidden/>
              </w:rPr>
            </w:r>
            <w:r w:rsidR="0023476D">
              <w:rPr>
                <w:noProof/>
                <w:webHidden/>
              </w:rPr>
              <w:fldChar w:fldCharType="separate"/>
            </w:r>
            <w:r w:rsidR="00792B60">
              <w:rPr>
                <w:noProof/>
                <w:webHidden/>
              </w:rPr>
              <w:t>40</w:t>
            </w:r>
            <w:r w:rsidR="0023476D">
              <w:rPr>
                <w:noProof/>
                <w:webHidden/>
              </w:rPr>
              <w:fldChar w:fldCharType="end"/>
            </w:r>
          </w:hyperlink>
        </w:p>
        <w:p w14:paraId="6141E0DF" w14:textId="05D2F211" w:rsidR="00AD0755" w:rsidRDefault="00AD0755" w:rsidP="006E265C">
          <w:pPr>
            <w:jc w:val="both"/>
          </w:pPr>
          <w:r>
            <w:rPr>
              <w:b/>
              <w:bCs/>
              <w:lang w:val="es-ES"/>
            </w:rPr>
            <w:fldChar w:fldCharType="end"/>
          </w:r>
        </w:p>
      </w:sdtContent>
    </w:sdt>
    <w:p w14:paraId="6A55A9F4" w14:textId="77777777" w:rsidR="00174DA6" w:rsidRPr="005613E0" w:rsidRDefault="00174DA6" w:rsidP="005613E0">
      <w:pPr>
        <w:pStyle w:val="Sinespaciado"/>
        <w:spacing w:line="320" w:lineRule="exact"/>
        <w:jc w:val="both"/>
        <w:rPr>
          <w:rFonts w:ascii="HelveticaNeueLT Std Lt" w:hAnsi="HelveticaNeueLT Std Lt"/>
          <w:sz w:val="24"/>
        </w:rPr>
      </w:pPr>
    </w:p>
    <w:p w14:paraId="7365E98D" w14:textId="77777777" w:rsidR="005613E0" w:rsidRPr="005613E0" w:rsidRDefault="005613E0" w:rsidP="005613E0">
      <w:pPr>
        <w:pStyle w:val="Sinespaciado"/>
        <w:spacing w:line="320" w:lineRule="exact"/>
        <w:jc w:val="both"/>
        <w:rPr>
          <w:rFonts w:ascii="HelveticaNeueLT Std Lt" w:hAnsi="HelveticaNeueLT Std Lt"/>
          <w:sz w:val="24"/>
        </w:rPr>
      </w:pPr>
      <w:r w:rsidRPr="005613E0">
        <w:rPr>
          <w:rFonts w:ascii="HelveticaNeueLT Std Lt" w:hAnsi="HelveticaNeueLT Std Lt"/>
          <w:sz w:val="24"/>
        </w:rPr>
        <w:br w:type="page"/>
      </w:r>
    </w:p>
    <w:p w14:paraId="27BDC65A" w14:textId="77777777" w:rsidR="005613E0" w:rsidRPr="00272690" w:rsidRDefault="00BA1BEE"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0" w:name="_Toc99415285"/>
      <w:r w:rsidRPr="00272690">
        <w:rPr>
          <w:rFonts w:ascii="HelveticaNeueLT Std Extended" w:hAnsi="HelveticaNeueLT Std Extended"/>
          <w:b/>
          <w:color w:val="C00000"/>
          <w:sz w:val="36"/>
        </w:rPr>
        <w:lastRenderedPageBreak/>
        <w:t xml:space="preserve">1. </w:t>
      </w:r>
      <w:r w:rsidR="005613E0" w:rsidRPr="00272690">
        <w:rPr>
          <w:rFonts w:ascii="HelveticaNeueLT Std Extended" w:hAnsi="HelveticaNeueLT Std Extended"/>
          <w:b/>
          <w:color w:val="C00000"/>
          <w:sz w:val="36"/>
        </w:rPr>
        <w:t>Introducción</w:t>
      </w:r>
      <w:bookmarkEnd w:id="0"/>
    </w:p>
    <w:p w14:paraId="366F358D" w14:textId="77777777" w:rsidR="005613E0" w:rsidRPr="005613E0" w:rsidRDefault="005613E0" w:rsidP="00383AE8">
      <w:pPr>
        <w:pStyle w:val="Sinespaciado"/>
        <w:spacing w:line="320" w:lineRule="exact"/>
        <w:jc w:val="both"/>
        <w:rPr>
          <w:rFonts w:ascii="HelveticaNeueLT Std Lt" w:hAnsi="HelveticaNeueLT Std Lt"/>
          <w:sz w:val="24"/>
        </w:rPr>
      </w:pPr>
    </w:p>
    <w:p w14:paraId="75157FAB" w14:textId="7AAE71DE" w:rsidR="008D35BE" w:rsidRPr="008D35BE" w:rsidRDefault="008D35BE" w:rsidP="006B6846">
      <w:pPr>
        <w:pStyle w:val="Sinespaciado"/>
        <w:spacing w:line="320" w:lineRule="exact"/>
        <w:jc w:val="both"/>
        <w:rPr>
          <w:rFonts w:ascii="HelveticaNeueLT Std Lt" w:hAnsi="HelveticaNeueLT Std Lt"/>
          <w:sz w:val="24"/>
        </w:rPr>
      </w:pPr>
      <w:r w:rsidRPr="008D35BE">
        <w:rPr>
          <w:rFonts w:ascii="HelveticaNeueLT Std Lt" w:hAnsi="HelveticaNeueLT Std Lt"/>
          <w:sz w:val="24"/>
        </w:rPr>
        <w:t xml:space="preserve">En México se presentan dos temporadas de incendios forestales, la primera inicia en enero y termina en junio, correspondiendo a las </w:t>
      </w:r>
      <w:r w:rsidR="006B6846">
        <w:rPr>
          <w:rFonts w:ascii="HelveticaNeueLT Std Lt" w:hAnsi="HelveticaNeueLT Std Lt"/>
          <w:sz w:val="24"/>
        </w:rPr>
        <w:t>z</w:t>
      </w:r>
      <w:r w:rsidRPr="008D35BE">
        <w:rPr>
          <w:rFonts w:ascii="HelveticaNeueLT Std Lt" w:hAnsi="HelveticaNeueLT Std Lt"/>
          <w:sz w:val="24"/>
        </w:rPr>
        <w:t xml:space="preserve">onas </w:t>
      </w:r>
      <w:r w:rsidR="006B6846">
        <w:rPr>
          <w:rFonts w:ascii="HelveticaNeueLT Std Lt" w:hAnsi="HelveticaNeueLT Std Lt"/>
          <w:sz w:val="24"/>
        </w:rPr>
        <w:t>c</w:t>
      </w:r>
      <w:r w:rsidRPr="008D35BE">
        <w:rPr>
          <w:rFonts w:ascii="HelveticaNeueLT Std Lt" w:hAnsi="HelveticaNeueLT Std Lt"/>
          <w:sz w:val="24"/>
        </w:rPr>
        <w:t xml:space="preserve">entro, </w:t>
      </w:r>
      <w:r w:rsidR="006B6846">
        <w:rPr>
          <w:rFonts w:ascii="HelveticaNeueLT Std Lt" w:hAnsi="HelveticaNeueLT Std Lt"/>
          <w:sz w:val="24"/>
        </w:rPr>
        <w:t>n</w:t>
      </w:r>
      <w:r w:rsidRPr="008D35BE">
        <w:rPr>
          <w:rFonts w:ascii="HelveticaNeueLT Std Lt" w:hAnsi="HelveticaNeueLT Std Lt"/>
          <w:sz w:val="24"/>
        </w:rPr>
        <w:t xml:space="preserve">orte, </w:t>
      </w:r>
      <w:r w:rsidR="006B6846">
        <w:rPr>
          <w:rFonts w:ascii="HelveticaNeueLT Std Lt" w:hAnsi="HelveticaNeueLT Std Lt"/>
          <w:sz w:val="24"/>
        </w:rPr>
        <w:t>n</w:t>
      </w:r>
      <w:r w:rsidRPr="008D35BE">
        <w:rPr>
          <w:rFonts w:ascii="HelveticaNeueLT Std Lt" w:hAnsi="HelveticaNeueLT Std Lt"/>
          <w:sz w:val="24"/>
        </w:rPr>
        <w:t xml:space="preserve">oreste, </w:t>
      </w:r>
      <w:r w:rsidR="006B6846">
        <w:rPr>
          <w:rFonts w:ascii="HelveticaNeueLT Std Lt" w:hAnsi="HelveticaNeueLT Std Lt"/>
          <w:sz w:val="24"/>
        </w:rPr>
        <w:t>s</w:t>
      </w:r>
      <w:r w:rsidRPr="008D35BE">
        <w:rPr>
          <w:rFonts w:ascii="HelveticaNeueLT Std Lt" w:hAnsi="HelveticaNeueLT Std Lt"/>
          <w:sz w:val="24"/>
        </w:rPr>
        <w:t xml:space="preserve">ur y </w:t>
      </w:r>
      <w:r w:rsidR="006B6846">
        <w:rPr>
          <w:rFonts w:ascii="HelveticaNeueLT Std Lt" w:hAnsi="HelveticaNeueLT Std Lt"/>
          <w:sz w:val="24"/>
        </w:rPr>
        <w:t>s</w:t>
      </w:r>
      <w:r w:rsidRPr="008D35BE">
        <w:rPr>
          <w:rFonts w:ascii="HelveticaNeueLT Std Lt" w:hAnsi="HelveticaNeueLT Std Lt"/>
          <w:sz w:val="24"/>
        </w:rPr>
        <w:t>ureste</w:t>
      </w:r>
      <w:r w:rsidR="006B6846">
        <w:rPr>
          <w:rFonts w:ascii="HelveticaNeueLT Std Lt" w:hAnsi="HelveticaNeueLT Std Lt"/>
          <w:sz w:val="24"/>
        </w:rPr>
        <w:t>;</w:t>
      </w:r>
      <w:r w:rsidRPr="008D35BE">
        <w:rPr>
          <w:rFonts w:ascii="HelveticaNeueLT Std Lt" w:hAnsi="HelveticaNeueLT Std Lt"/>
          <w:sz w:val="24"/>
        </w:rPr>
        <w:t xml:space="preserve"> la segunda temporada tiene lugar en la región </w:t>
      </w:r>
      <w:r w:rsidR="006B6846">
        <w:rPr>
          <w:rFonts w:ascii="HelveticaNeueLT Std Lt" w:hAnsi="HelveticaNeueLT Std Lt"/>
          <w:sz w:val="24"/>
        </w:rPr>
        <w:t>n</w:t>
      </w:r>
      <w:r w:rsidRPr="008D35BE">
        <w:rPr>
          <w:rFonts w:ascii="HelveticaNeueLT Std Lt" w:hAnsi="HelveticaNeueLT Std Lt"/>
          <w:sz w:val="24"/>
        </w:rPr>
        <w:t>or</w:t>
      </w:r>
      <w:r w:rsidR="006B6846">
        <w:rPr>
          <w:rFonts w:ascii="HelveticaNeueLT Std Lt" w:hAnsi="HelveticaNeueLT Std Lt"/>
          <w:sz w:val="24"/>
        </w:rPr>
        <w:t>o</w:t>
      </w:r>
      <w:r w:rsidRPr="008D35BE">
        <w:rPr>
          <w:rFonts w:ascii="HelveticaNeueLT Std Lt" w:hAnsi="HelveticaNeueLT Std Lt"/>
          <w:sz w:val="24"/>
        </w:rPr>
        <w:t xml:space="preserve">este del </w:t>
      </w:r>
      <w:r w:rsidR="006B6846">
        <w:rPr>
          <w:rFonts w:ascii="HelveticaNeueLT Std Lt" w:hAnsi="HelveticaNeueLT Std Lt"/>
          <w:sz w:val="24"/>
        </w:rPr>
        <w:t>p</w:t>
      </w:r>
      <w:r>
        <w:rPr>
          <w:rFonts w:ascii="HelveticaNeueLT Std Lt" w:hAnsi="HelveticaNeueLT Std Lt"/>
          <w:sz w:val="24"/>
        </w:rPr>
        <w:t>aís y va de mayo a septiembre.</w:t>
      </w:r>
      <w:r w:rsidR="006B6846">
        <w:rPr>
          <w:rFonts w:ascii="HelveticaNeueLT Std Lt" w:hAnsi="HelveticaNeueLT Std Lt"/>
          <w:sz w:val="24"/>
        </w:rPr>
        <w:t xml:space="preserve"> </w:t>
      </w:r>
      <w:r w:rsidR="006B6846" w:rsidRPr="006B6846">
        <w:rPr>
          <w:rFonts w:ascii="HelveticaNeueLT Std Lt" w:hAnsi="HelveticaNeueLT Std Lt"/>
          <w:sz w:val="24"/>
        </w:rPr>
        <w:t>Ambas</w:t>
      </w:r>
      <w:r w:rsidR="006B6846">
        <w:rPr>
          <w:rFonts w:ascii="HelveticaNeueLT Std Lt" w:hAnsi="HelveticaNeueLT Std Lt"/>
          <w:sz w:val="24"/>
        </w:rPr>
        <w:t xml:space="preserve"> </w:t>
      </w:r>
      <w:r w:rsidR="006B6846" w:rsidRPr="006B6846">
        <w:rPr>
          <w:rFonts w:ascii="HelveticaNeueLT Std Lt" w:hAnsi="HelveticaNeueLT Std Lt"/>
          <w:sz w:val="24"/>
        </w:rPr>
        <w:t>coinciden con la época de mayor estiaje (sequía) en el territorio</w:t>
      </w:r>
      <w:r w:rsidR="006B6846">
        <w:rPr>
          <w:rFonts w:ascii="HelveticaNeueLT Std Lt" w:hAnsi="HelveticaNeueLT Std Lt"/>
          <w:sz w:val="24"/>
        </w:rPr>
        <w:t xml:space="preserve"> </w:t>
      </w:r>
      <w:r w:rsidR="006B6846" w:rsidRPr="006B6846">
        <w:rPr>
          <w:rFonts w:ascii="HelveticaNeueLT Std Lt" w:hAnsi="HelveticaNeueLT Std Lt"/>
          <w:sz w:val="24"/>
        </w:rPr>
        <w:t>nacional.</w:t>
      </w:r>
    </w:p>
    <w:p w14:paraId="54CFB0AA" w14:textId="77777777" w:rsidR="008D35BE" w:rsidRPr="008D35BE" w:rsidRDefault="008D35BE" w:rsidP="008D35BE">
      <w:pPr>
        <w:pStyle w:val="Sinespaciado"/>
        <w:spacing w:line="320" w:lineRule="exact"/>
        <w:jc w:val="both"/>
        <w:rPr>
          <w:rFonts w:ascii="HelveticaNeueLT Std Lt" w:hAnsi="HelveticaNeueLT Std Lt"/>
          <w:sz w:val="24"/>
        </w:rPr>
      </w:pPr>
    </w:p>
    <w:p w14:paraId="3EB9592D" w14:textId="64AFC8E4" w:rsidR="008D35BE" w:rsidRPr="008D35BE" w:rsidRDefault="008D35BE" w:rsidP="008D35BE">
      <w:pPr>
        <w:pStyle w:val="Sinespaciado"/>
        <w:spacing w:line="320" w:lineRule="exact"/>
        <w:jc w:val="both"/>
        <w:rPr>
          <w:rFonts w:ascii="HelveticaNeueLT Std Lt" w:hAnsi="HelveticaNeueLT Std Lt"/>
          <w:sz w:val="24"/>
        </w:rPr>
      </w:pPr>
      <w:r w:rsidRPr="008D35BE">
        <w:rPr>
          <w:rFonts w:ascii="HelveticaNeueLT Std Lt" w:hAnsi="HelveticaNeueLT Std Lt"/>
          <w:sz w:val="24"/>
        </w:rPr>
        <w:t xml:space="preserve">Las principales causas de los incendios forestales en </w:t>
      </w:r>
      <w:r>
        <w:rPr>
          <w:rFonts w:ascii="HelveticaNeueLT Std Lt" w:hAnsi="HelveticaNeueLT Std Lt"/>
          <w:sz w:val="24"/>
        </w:rPr>
        <w:t>el Estado de México</w:t>
      </w:r>
      <w:r w:rsidRPr="008D35BE">
        <w:rPr>
          <w:rFonts w:ascii="HelveticaNeueLT Std Lt" w:hAnsi="HelveticaNeueLT Std Lt"/>
          <w:sz w:val="24"/>
        </w:rPr>
        <w:t xml:space="preserve"> son aquellas que provocan el inicio del fuego y se atribuyen a fenómenos naturales </w:t>
      </w:r>
      <w:r>
        <w:rPr>
          <w:rFonts w:ascii="HelveticaNeueLT Std Lt" w:hAnsi="HelveticaNeueLT Std Lt"/>
          <w:sz w:val="24"/>
        </w:rPr>
        <w:t>(</w:t>
      </w:r>
      <w:r w:rsidRPr="008D35BE">
        <w:rPr>
          <w:rFonts w:ascii="HelveticaNeueLT Std Lt" w:hAnsi="HelveticaNeueLT Std Lt"/>
          <w:sz w:val="24"/>
        </w:rPr>
        <w:t>1%</w:t>
      </w:r>
      <w:r>
        <w:rPr>
          <w:rFonts w:ascii="HelveticaNeueLT Std Lt" w:hAnsi="HelveticaNeueLT Std Lt"/>
          <w:sz w:val="24"/>
        </w:rPr>
        <w:t>)</w:t>
      </w:r>
      <w:r w:rsidRPr="008D35BE">
        <w:rPr>
          <w:rFonts w:ascii="HelveticaNeueLT Std Lt" w:hAnsi="HelveticaNeueLT Std Lt"/>
          <w:sz w:val="24"/>
        </w:rPr>
        <w:t xml:space="preserve"> y al comportamiento humano </w:t>
      </w:r>
      <w:r>
        <w:rPr>
          <w:rFonts w:ascii="HelveticaNeueLT Std Lt" w:hAnsi="HelveticaNeueLT Std Lt"/>
          <w:sz w:val="24"/>
        </w:rPr>
        <w:t>(</w:t>
      </w:r>
      <w:r w:rsidRPr="008D35BE">
        <w:rPr>
          <w:rFonts w:ascii="HelveticaNeueLT Std Lt" w:hAnsi="HelveticaNeueLT Std Lt"/>
          <w:sz w:val="24"/>
        </w:rPr>
        <w:t>99%</w:t>
      </w:r>
      <w:r>
        <w:rPr>
          <w:rFonts w:ascii="HelveticaNeueLT Std Lt" w:hAnsi="HelveticaNeueLT Std Lt"/>
          <w:sz w:val="24"/>
        </w:rPr>
        <w:t>)</w:t>
      </w:r>
      <w:r w:rsidRPr="008D35BE">
        <w:rPr>
          <w:rFonts w:ascii="HelveticaNeueLT Std Lt" w:hAnsi="HelveticaNeueLT Std Lt"/>
          <w:sz w:val="24"/>
        </w:rPr>
        <w:t xml:space="preserve">, tales como: actividades agropecuarias </w:t>
      </w:r>
      <w:r>
        <w:rPr>
          <w:rFonts w:ascii="HelveticaNeueLT Std Lt" w:hAnsi="HelveticaNeueLT Std Lt"/>
          <w:sz w:val="24"/>
        </w:rPr>
        <w:t>(</w:t>
      </w:r>
      <w:r w:rsidRPr="008D35BE">
        <w:rPr>
          <w:rFonts w:ascii="HelveticaNeueLT Std Lt" w:hAnsi="HelveticaNeueLT Std Lt"/>
          <w:sz w:val="24"/>
        </w:rPr>
        <w:t>38%</w:t>
      </w:r>
      <w:r>
        <w:rPr>
          <w:rFonts w:ascii="HelveticaNeueLT Std Lt" w:hAnsi="HelveticaNeueLT Std Lt"/>
          <w:sz w:val="24"/>
        </w:rPr>
        <w:t>)</w:t>
      </w:r>
      <w:r w:rsidRPr="008D35BE">
        <w:rPr>
          <w:rFonts w:ascii="HelveticaNeueLT Std Lt" w:hAnsi="HelveticaNeueLT Std Lt"/>
          <w:sz w:val="24"/>
        </w:rPr>
        <w:t xml:space="preserve">, intencional </w:t>
      </w:r>
      <w:r>
        <w:rPr>
          <w:rFonts w:ascii="HelveticaNeueLT Std Lt" w:hAnsi="HelveticaNeueLT Std Lt"/>
          <w:sz w:val="24"/>
        </w:rPr>
        <w:t>(</w:t>
      </w:r>
      <w:r w:rsidRPr="008D35BE">
        <w:rPr>
          <w:rFonts w:ascii="HelveticaNeueLT Std Lt" w:hAnsi="HelveticaNeueLT Std Lt"/>
          <w:sz w:val="24"/>
        </w:rPr>
        <w:t>18%</w:t>
      </w:r>
      <w:r>
        <w:rPr>
          <w:rFonts w:ascii="HelveticaNeueLT Std Lt" w:hAnsi="HelveticaNeueLT Std Lt"/>
          <w:sz w:val="24"/>
        </w:rPr>
        <w:t>)</w:t>
      </w:r>
      <w:r w:rsidRPr="008D35BE">
        <w:rPr>
          <w:rFonts w:ascii="HelveticaNeueLT Std Lt" w:hAnsi="HelveticaNeueLT Std Lt"/>
          <w:sz w:val="24"/>
        </w:rPr>
        <w:t xml:space="preserve">, fogatas </w:t>
      </w:r>
      <w:r>
        <w:rPr>
          <w:rFonts w:ascii="HelveticaNeueLT Std Lt" w:hAnsi="HelveticaNeueLT Std Lt"/>
          <w:sz w:val="24"/>
        </w:rPr>
        <w:t>(</w:t>
      </w:r>
      <w:r w:rsidRPr="008D35BE">
        <w:rPr>
          <w:rFonts w:ascii="HelveticaNeueLT Std Lt" w:hAnsi="HelveticaNeueLT Std Lt"/>
          <w:sz w:val="24"/>
        </w:rPr>
        <w:t>23%</w:t>
      </w:r>
      <w:r>
        <w:rPr>
          <w:rFonts w:ascii="HelveticaNeueLT Std Lt" w:hAnsi="HelveticaNeueLT Std Lt"/>
          <w:sz w:val="24"/>
        </w:rPr>
        <w:t>) y</w:t>
      </w:r>
      <w:r w:rsidRPr="008D35BE">
        <w:rPr>
          <w:rFonts w:ascii="HelveticaNeueLT Std Lt" w:hAnsi="HelveticaNeueLT Std Lt"/>
          <w:sz w:val="24"/>
        </w:rPr>
        <w:t xml:space="preserve"> </w:t>
      </w:r>
      <w:r>
        <w:rPr>
          <w:rFonts w:ascii="HelveticaNeueLT Std Lt" w:hAnsi="HelveticaNeueLT Std Lt"/>
          <w:sz w:val="24"/>
        </w:rPr>
        <w:t>diversas</w:t>
      </w:r>
      <w:r w:rsidRPr="008D35BE">
        <w:rPr>
          <w:rFonts w:ascii="HelveticaNeueLT Std Lt" w:hAnsi="HelveticaNeueLT Std Lt"/>
          <w:sz w:val="24"/>
        </w:rPr>
        <w:t xml:space="preserve"> causas </w:t>
      </w:r>
      <w:r>
        <w:rPr>
          <w:rFonts w:ascii="HelveticaNeueLT Std Lt" w:hAnsi="HelveticaNeueLT Std Lt"/>
          <w:sz w:val="24"/>
        </w:rPr>
        <w:t>(</w:t>
      </w:r>
      <w:r w:rsidRPr="008D35BE">
        <w:rPr>
          <w:rFonts w:ascii="HelveticaNeueLT Std Lt" w:hAnsi="HelveticaNeueLT Std Lt"/>
          <w:sz w:val="24"/>
        </w:rPr>
        <w:t>20%</w:t>
      </w:r>
      <w:r>
        <w:rPr>
          <w:rFonts w:ascii="HelveticaNeueLT Std Lt" w:hAnsi="HelveticaNeueLT Std Lt"/>
          <w:sz w:val="24"/>
        </w:rPr>
        <w:t>)</w:t>
      </w:r>
      <w:r w:rsidRPr="008D35BE">
        <w:rPr>
          <w:rFonts w:ascii="HelveticaNeueLT Std Lt" w:hAnsi="HelveticaNeueLT Std Lt"/>
          <w:sz w:val="24"/>
        </w:rPr>
        <w:t>.</w:t>
      </w:r>
    </w:p>
    <w:p w14:paraId="679EF102" w14:textId="77777777" w:rsidR="008D35BE" w:rsidRPr="008D35BE" w:rsidRDefault="008D35BE" w:rsidP="008D35BE">
      <w:pPr>
        <w:pStyle w:val="Sinespaciado"/>
        <w:spacing w:line="320" w:lineRule="exact"/>
        <w:jc w:val="both"/>
        <w:rPr>
          <w:rFonts w:ascii="HelveticaNeueLT Std Lt" w:hAnsi="HelveticaNeueLT Std Lt"/>
          <w:sz w:val="24"/>
        </w:rPr>
      </w:pPr>
    </w:p>
    <w:p w14:paraId="46ECBE8C" w14:textId="3FFCF54E" w:rsidR="005613E0" w:rsidRDefault="008D35BE" w:rsidP="008D35BE">
      <w:pPr>
        <w:pStyle w:val="Sinespaciado"/>
        <w:spacing w:line="320" w:lineRule="exact"/>
        <w:jc w:val="both"/>
        <w:rPr>
          <w:rFonts w:ascii="HelveticaNeueLT Std Lt" w:hAnsi="HelveticaNeueLT Std Lt"/>
          <w:sz w:val="24"/>
        </w:rPr>
      </w:pPr>
      <w:r>
        <w:rPr>
          <w:rFonts w:ascii="HelveticaNeueLT Std Lt" w:hAnsi="HelveticaNeueLT Std Lt"/>
          <w:sz w:val="24"/>
        </w:rPr>
        <w:t>El Estado de México ha establecido coordinación</w:t>
      </w:r>
      <w:r w:rsidRPr="008D35BE">
        <w:rPr>
          <w:rFonts w:ascii="HelveticaNeueLT Std Lt" w:hAnsi="HelveticaNeueLT Std Lt"/>
          <w:sz w:val="24"/>
        </w:rPr>
        <w:t xml:space="preserve"> interinstitucional para el combate de incendios forestales con la participación del Comité de Protección Forestal</w:t>
      </w:r>
      <w:r>
        <w:rPr>
          <w:rFonts w:ascii="HelveticaNeueLT Std Lt" w:hAnsi="HelveticaNeueLT Std Lt"/>
          <w:sz w:val="24"/>
        </w:rPr>
        <w:t>,</w:t>
      </w:r>
      <w:r w:rsidRPr="008D35BE">
        <w:rPr>
          <w:rFonts w:ascii="HelveticaNeueLT Std Lt" w:hAnsi="HelveticaNeueLT Std Lt"/>
          <w:sz w:val="24"/>
        </w:rPr>
        <w:t xml:space="preserve"> a través del Mando Unificado de la Protectora de Bosques del Estado de México (PROBOSQUE) y la Comisión Nacional Forestal (CONAFOR), así mismo se ha logrado sumar esfuerzos y recursos con las diferentes dependencias federales, estatales, municipales, productores forestales</w:t>
      </w:r>
      <w:r>
        <w:rPr>
          <w:rFonts w:ascii="HelveticaNeueLT Std Lt" w:hAnsi="HelveticaNeueLT Std Lt"/>
          <w:sz w:val="24"/>
        </w:rPr>
        <w:t xml:space="preserve">, organizaciones no gubernamentales, </w:t>
      </w:r>
      <w:r w:rsidRPr="008D35BE">
        <w:rPr>
          <w:rFonts w:ascii="HelveticaNeueLT Std Lt" w:hAnsi="HelveticaNeueLT Std Lt"/>
          <w:sz w:val="24"/>
        </w:rPr>
        <w:t xml:space="preserve">así como </w:t>
      </w:r>
      <w:r>
        <w:rPr>
          <w:rFonts w:ascii="HelveticaNeueLT Std Lt" w:hAnsi="HelveticaNeueLT Std Lt"/>
          <w:sz w:val="24"/>
        </w:rPr>
        <w:t xml:space="preserve">con </w:t>
      </w:r>
      <w:r w:rsidRPr="008D35BE">
        <w:rPr>
          <w:rFonts w:ascii="HelveticaNeueLT Std Lt" w:hAnsi="HelveticaNeueLT Std Lt"/>
          <w:sz w:val="24"/>
        </w:rPr>
        <w:t>la ciudadanía en general</w:t>
      </w:r>
      <w:r>
        <w:rPr>
          <w:rFonts w:ascii="HelveticaNeueLT Std Lt" w:hAnsi="HelveticaNeueLT Std Lt"/>
          <w:sz w:val="24"/>
        </w:rPr>
        <w:t>,</w:t>
      </w:r>
      <w:r w:rsidRPr="008D35BE">
        <w:rPr>
          <w:rFonts w:ascii="HelveticaNeueLT Std Lt" w:hAnsi="HelveticaNeueLT Std Lt"/>
          <w:sz w:val="24"/>
        </w:rPr>
        <w:t xml:space="preserve"> con el fin de prevenir y atender de manera oportuna los incendios que se presenten en la entidad.</w:t>
      </w:r>
    </w:p>
    <w:p w14:paraId="208E42C4" w14:textId="77777777" w:rsidR="005A6238" w:rsidRDefault="005A6238" w:rsidP="008D35BE">
      <w:pPr>
        <w:pStyle w:val="Sinespaciado"/>
        <w:spacing w:line="320" w:lineRule="exact"/>
        <w:jc w:val="both"/>
        <w:rPr>
          <w:rFonts w:ascii="HelveticaNeueLT Std Lt" w:hAnsi="HelveticaNeueLT Std Lt"/>
          <w:sz w:val="24"/>
        </w:rPr>
      </w:pPr>
    </w:p>
    <w:p w14:paraId="0CA41F31" w14:textId="530202B8" w:rsidR="005A6238" w:rsidRDefault="005A6238" w:rsidP="008D35BE">
      <w:pPr>
        <w:pStyle w:val="Sinespaciado"/>
        <w:spacing w:line="320" w:lineRule="exact"/>
        <w:jc w:val="both"/>
        <w:rPr>
          <w:rFonts w:ascii="HelveticaNeueLT Std Lt" w:hAnsi="HelveticaNeueLT Std Lt"/>
          <w:sz w:val="24"/>
        </w:rPr>
      </w:pPr>
      <w:r>
        <w:rPr>
          <w:rFonts w:ascii="HelveticaNeueLT Std Lt" w:hAnsi="HelveticaNeueLT Std Lt"/>
          <w:sz w:val="24"/>
        </w:rPr>
        <w:t>En el</w:t>
      </w:r>
      <w:r w:rsidRPr="005A6238">
        <w:rPr>
          <w:rFonts w:ascii="HelveticaNeueLT Std Lt" w:hAnsi="HelveticaNeueLT Std Lt"/>
          <w:sz w:val="24"/>
        </w:rPr>
        <w:t xml:space="preserve"> Programa </w:t>
      </w:r>
      <w:r>
        <w:rPr>
          <w:rFonts w:ascii="HelveticaNeueLT Std Lt" w:hAnsi="HelveticaNeueLT Std Lt"/>
          <w:sz w:val="24"/>
        </w:rPr>
        <w:t>Preventivo:</w:t>
      </w:r>
      <w:r w:rsidRPr="005A6238">
        <w:rPr>
          <w:rFonts w:ascii="HelveticaNeueLT Std Lt" w:hAnsi="HelveticaNeueLT Std Lt"/>
          <w:sz w:val="24"/>
        </w:rPr>
        <w:t xml:space="preserve"> Incendios Forestales</w:t>
      </w:r>
      <w:r>
        <w:rPr>
          <w:rFonts w:ascii="HelveticaNeueLT Std Lt" w:hAnsi="HelveticaNeueLT Std Lt"/>
          <w:sz w:val="24"/>
        </w:rPr>
        <w:t xml:space="preserve"> 2022</w:t>
      </w:r>
      <w:r w:rsidRPr="005A6238">
        <w:rPr>
          <w:rFonts w:ascii="HelveticaNeueLT Std Lt" w:hAnsi="HelveticaNeueLT Std Lt"/>
          <w:sz w:val="24"/>
        </w:rPr>
        <w:t xml:space="preserve">, se describen de manera general las actividades basadas en la </w:t>
      </w:r>
      <w:r>
        <w:rPr>
          <w:rFonts w:ascii="HelveticaNeueLT Std Lt" w:hAnsi="HelveticaNeueLT Std Lt"/>
          <w:sz w:val="24"/>
        </w:rPr>
        <w:t>g</w:t>
      </w:r>
      <w:r w:rsidRPr="005A6238">
        <w:rPr>
          <w:rFonts w:ascii="HelveticaNeueLT Std Lt" w:hAnsi="HelveticaNeueLT Std Lt"/>
          <w:sz w:val="24"/>
        </w:rPr>
        <w:t xml:space="preserve">estión </w:t>
      </w:r>
      <w:r>
        <w:rPr>
          <w:rFonts w:ascii="HelveticaNeueLT Std Lt" w:hAnsi="HelveticaNeueLT Std Lt"/>
          <w:sz w:val="24"/>
        </w:rPr>
        <w:t>i</w:t>
      </w:r>
      <w:r w:rsidRPr="005A6238">
        <w:rPr>
          <w:rFonts w:ascii="HelveticaNeueLT Std Lt" w:hAnsi="HelveticaNeueLT Std Lt"/>
          <w:sz w:val="24"/>
        </w:rPr>
        <w:t>ntegral de</w:t>
      </w:r>
      <w:r>
        <w:rPr>
          <w:rFonts w:ascii="HelveticaNeueLT Std Lt" w:hAnsi="HelveticaNeueLT Std Lt"/>
          <w:sz w:val="24"/>
        </w:rPr>
        <w:t xml:space="preserve"> r</w:t>
      </w:r>
      <w:r w:rsidRPr="005A6238">
        <w:rPr>
          <w:rFonts w:ascii="HelveticaNeueLT Std Lt" w:hAnsi="HelveticaNeueLT Std Lt"/>
          <w:sz w:val="24"/>
        </w:rPr>
        <w:t>iesgo</w:t>
      </w:r>
      <w:r>
        <w:rPr>
          <w:rFonts w:ascii="HelveticaNeueLT Std Lt" w:hAnsi="HelveticaNeueLT Std Lt"/>
          <w:sz w:val="24"/>
        </w:rPr>
        <w:t>s,</w:t>
      </w:r>
      <w:r w:rsidRPr="005A6238">
        <w:rPr>
          <w:rFonts w:ascii="HelveticaNeueLT Std Lt" w:hAnsi="HelveticaNeueLT Std Lt"/>
          <w:sz w:val="24"/>
        </w:rPr>
        <w:t xml:space="preserve"> que implementa la Coordinación General de Protección Civil y Gestión Integral del Riesgo</w:t>
      </w:r>
      <w:r>
        <w:rPr>
          <w:rFonts w:ascii="HelveticaNeueLT Std Lt" w:hAnsi="HelveticaNeueLT Std Lt"/>
          <w:sz w:val="24"/>
        </w:rPr>
        <w:t>,</w:t>
      </w:r>
      <w:r w:rsidRPr="005A6238">
        <w:rPr>
          <w:rFonts w:ascii="HelveticaNeueLT Std Lt" w:hAnsi="HelveticaNeueLT Std Lt"/>
          <w:sz w:val="24"/>
        </w:rPr>
        <w:t xml:space="preserve"> en conjunto con los integrantes del Comité de Protección Forestal</w:t>
      </w:r>
      <w:r w:rsidR="009818DF">
        <w:rPr>
          <w:rFonts w:ascii="HelveticaNeueLT Std Lt" w:hAnsi="HelveticaNeueLT Std Lt"/>
          <w:sz w:val="24"/>
        </w:rPr>
        <w:t xml:space="preserve"> y el Comité Estatal de Emergencias.</w:t>
      </w:r>
    </w:p>
    <w:p w14:paraId="0356EABD" w14:textId="77777777" w:rsidR="009628BB" w:rsidRDefault="009628BB" w:rsidP="00383AE8">
      <w:pPr>
        <w:pStyle w:val="Sinespaciado"/>
        <w:spacing w:line="320" w:lineRule="exact"/>
        <w:jc w:val="both"/>
        <w:rPr>
          <w:rFonts w:ascii="HelveticaNeueLT Std Lt" w:hAnsi="HelveticaNeueLT Std Lt"/>
          <w:sz w:val="24"/>
        </w:rPr>
      </w:pPr>
    </w:p>
    <w:p w14:paraId="3877FB06" w14:textId="77777777" w:rsidR="009628BB" w:rsidRPr="00272690" w:rsidRDefault="00BA1BEE"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1" w:name="_Toc99415286"/>
      <w:r w:rsidRPr="00272690">
        <w:rPr>
          <w:rFonts w:ascii="HelveticaNeueLT Std Extended" w:hAnsi="HelveticaNeueLT Std Extended"/>
          <w:b/>
          <w:color w:val="C00000"/>
          <w:sz w:val="36"/>
        </w:rPr>
        <w:t>2. Antecedentes</w:t>
      </w:r>
      <w:bookmarkEnd w:id="1"/>
    </w:p>
    <w:p w14:paraId="6DE5EF04" w14:textId="77777777" w:rsidR="009628BB" w:rsidRDefault="009628BB" w:rsidP="00383AE8">
      <w:pPr>
        <w:pStyle w:val="Sinespaciado"/>
        <w:spacing w:line="320" w:lineRule="exact"/>
        <w:jc w:val="both"/>
        <w:rPr>
          <w:rFonts w:ascii="HelveticaNeueLT Std Lt" w:hAnsi="HelveticaNeueLT Std Lt"/>
          <w:sz w:val="24"/>
        </w:rPr>
      </w:pPr>
    </w:p>
    <w:p w14:paraId="518E2E16" w14:textId="333AA92F" w:rsidR="00555DA7" w:rsidRDefault="00555DA7" w:rsidP="00555DA7">
      <w:pPr>
        <w:pStyle w:val="Sinespaciado"/>
        <w:numPr>
          <w:ilvl w:val="0"/>
          <w:numId w:val="36"/>
        </w:numPr>
        <w:spacing w:line="320" w:lineRule="exact"/>
        <w:jc w:val="both"/>
        <w:rPr>
          <w:rFonts w:ascii="HelveticaNeueLT Std Lt" w:hAnsi="HelveticaNeueLT Std Lt"/>
          <w:sz w:val="24"/>
        </w:rPr>
      </w:pPr>
      <w:r w:rsidRPr="00555DA7">
        <w:rPr>
          <w:rFonts w:ascii="HelveticaNeueLT Std Lt" w:hAnsi="HelveticaNeueLT Std Lt"/>
          <w:sz w:val="24"/>
        </w:rPr>
        <w:t>El fuego puede tener una influencia positiva en la naturaleza, pues ayuda a mantener la biodiversidad, pero cuando se utiliza de forma irresponsable o se produce por alguna negligencia, puede convertirse en un incendio forestal de consecuencias devastadoras para el medio ambiente, incluso para la salud y seguridad de las personas.</w:t>
      </w:r>
    </w:p>
    <w:p w14:paraId="568AF35C" w14:textId="77777777" w:rsidR="00555DA7" w:rsidRDefault="00555DA7" w:rsidP="00383AE8">
      <w:pPr>
        <w:pStyle w:val="Sinespaciado"/>
        <w:spacing w:line="320" w:lineRule="exact"/>
        <w:jc w:val="both"/>
        <w:rPr>
          <w:rFonts w:ascii="HelveticaNeueLT Std Lt" w:hAnsi="HelveticaNeueLT Std Lt"/>
          <w:sz w:val="24"/>
        </w:rPr>
      </w:pPr>
    </w:p>
    <w:p w14:paraId="196B1BB5" w14:textId="1A05BB83" w:rsidR="00BA1BEE" w:rsidRDefault="005A6238" w:rsidP="005A6238">
      <w:pPr>
        <w:pStyle w:val="Sinespaciado"/>
        <w:numPr>
          <w:ilvl w:val="0"/>
          <w:numId w:val="1"/>
        </w:numPr>
        <w:spacing w:line="320" w:lineRule="exact"/>
        <w:jc w:val="both"/>
        <w:rPr>
          <w:rFonts w:ascii="HelveticaNeueLT Std Lt" w:hAnsi="HelveticaNeueLT Std Lt"/>
          <w:sz w:val="24"/>
        </w:rPr>
      </w:pPr>
      <w:r>
        <w:rPr>
          <w:rFonts w:ascii="HelveticaNeueLT Std Lt" w:hAnsi="HelveticaNeueLT Std Lt"/>
          <w:sz w:val="24"/>
        </w:rPr>
        <w:t>De acuerdo con el documento “Cierre Estadístico 2021”, emitido por la Comisión Nacional F</w:t>
      </w:r>
      <w:r w:rsidR="00020837">
        <w:rPr>
          <w:rFonts w:ascii="HelveticaNeueLT Std Lt" w:hAnsi="HelveticaNeueLT Std Lt"/>
          <w:sz w:val="24"/>
        </w:rPr>
        <w:t>orestal, el Estado de México ocupó</w:t>
      </w:r>
      <w:r w:rsidRPr="005A6238">
        <w:rPr>
          <w:rFonts w:ascii="HelveticaNeueLT Std Lt" w:hAnsi="HelveticaNeueLT Std Lt"/>
          <w:sz w:val="24"/>
        </w:rPr>
        <w:t xml:space="preserve"> el </w:t>
      </w:r>
      <w:r w:rsidR="00020837">
        <w:rPr>
          <w:rFonts w:ascii="HelveticaNeueLT Std Lt" w:hAnsi="HelveticaNeueLT Std Lt"/>
          <w:sz w:val="24"/>
        </w:rPr>
        <w:t>primer lugar con mayor número de incendios forestales con 1,494, lo que representa el 20.4% de los incendios ocurridos en la República Mexicana</w:t>
      </w:r>
      <w:r w:rsidRPr="005A6238">
        <w:rPr>
          <w:rFonts w:ascii="HelveticaNeueLT Std Lt" w:hAnsi="HelveticaNeueLT Std Lt"/>
          <w:sz w:val="24"/>
        </w:rPr>
        <w:t>.</w:t>
      </w:r>
    </w:p>
    <w:p w14:paraId="0CF6C5FE" w14:textId="77777777" w:rsidR="00020837" w:rsidRDefault="00020837" w:rsidP="00020837">
      <w:pPr>
        <w:pStyle w:val="Sinespaciado"/>
        <w:spacing w:line="320" w:lineRule="exact"/>
        <w:ind w:left="720"/>
        <w:jc w:val="both"/>
        <w:rPr>
          <w:rFonts w:ascii="HelveticaNeueLT Std Lt" w:hAnsi="HelveticaNeueLT Std Lt"/>
          <w:sz w:val="24"/>
        </w:rPr>
      </w:pPr>
    </w:p>
    <w:p w14:paraId="68F75EAA" w14:textId="0E963C65" w:rsidR="00020837" w:rsidRPr="00BA1BEE" w:rsidRDefault="00020837" w:rsidP="005A6238">
      <w:pPr>
        <w:pStyle w:val="Sinespaciado"/>
        <w:numPr>
          <w:ilvl w:val="0"/>
          <w:numId w:val="1"/>
        </w:numPr>
        <w:spacing w:line="320" w:lineRule="exact"/>
        <w:jc w:val="both"/>
        <w:rPr>
          <w:rFonts w:ascii="HelveticaNeueLT Std Lt" w:hAnsi="HelveticaNeueLT Std Lt"/>
          <w:sz w:val="24"/>
        </w:rPr>
      </w:pPr>
      <w:r>
        <w:rPr>
          <w:rFonts w:ascii="HelveticaNeueLT Std Lt" w:hAnsi="HelveticaNeueLT Std Lt"/>
          <w:sz w:val="24"/>
        </w:rPr>
        <w:lastRenderedPageBreak/>
        <w:t>Sin embargo, el mismo documento señala que en la entidad se vieron afectadas un total de 17,579.54 hectáreas, lo que representa el 2.7% de la superficie afectada por incendios forestales en el país.</w:t>
      </w:r>
    </w:p>
    <w:p w14:paraId="3D12B244" w14:textId="77777777" w:rsidR="00174DA6" w:rsidRDefault="00174DA6" w:rsidP="00383AE8">
      <w:pPr>
        <w:pStyle w:val="Sinespaciado"/>
        <w:spacing w:line="320" w:lineRule="exact"/>
        <w:jc w:val="center"/>
        <w:rPr>
          <w:rFonts w:ascii="HelveticaNeueLT Std Lt" w:hAnsi="HelveticaNeueLT Std Lt"/>
          <w:noProof/>
          <w:sz w:val="24"/>
          <w:lang w:eastAsia="es-MX"/>
        </w:rPr>
      </w:pPr>
    </w:p>
    <w:p w14:paraId="56F33099" w14:textId="4138B29C" w:rsidR="00EB37FE" w:rsidRPr="00174DA6" w:rsidRDefault="00EB37FE" w:rsidP="00EB37FE">
      <w:pPr>
        <w:pStyle w:val="Sinespaciado"/>
        <w:numPr>
          <w:ilvl w:val="0"/>
          <w:numId w:val="1"/>
        </w:numPr>
        <w:spacing w:line="320" w:lineRule="exact"/>
        <w:jc w:val="both"/>
        <w:rPr>
          <w:rFonts w:ascii="HelveticaNeueLT Std Lt" w:hAnsi="HelveticaNeueLT Std Lt"/>
          <w:noProof/>
          <w:sz w:val="24"/>
          <w:lang w:eastAsia="es-MX"/>
        </w:rPr>
      </w:pPr>
      <w:r>
        <w:rPr>
          <w:rFonts w:ascii="HelveticaNeueLT Std Lt" w:hAnsi="HelveticaNeueLT Std Lt"/>
          <w:noProof/>
          <w:sz w:val="24"/>
          <w:lang w:eastAsia="es-MX"/>
        </w:rPr>
        <w:t xml:space="preserve">Por su parte, la PROBOSQUE detalla que en el </w:t>
      </w:r>
      <w:r w:rsidR="002D36C7">
        <w:rPr>
          <w:rFonts w:ascii="HelveticaNeueLT Std Lt" w:hAnsi="HelveticaNeueLT Std Lt"/>
          <w:noProof/>
          <w:sz w:val="24"/>
          <w:lang w:eastAsia="es-MX"/>
        </w:rPr>
        <w:t>periodo comprendido del 1 de ene</w:t>
      </w:r>
      <w:r>
        <w:rPr>
          <w:rFonts w:ascii="HelveticaNeueLT Std Lt" w:hAnsi="HelveticaNeueLT Std Lt"/>
          <w:noProof/>
          <w:sz w:val="24"/>
          <w:lang w:eastAsia="es-MX"/>
        </w:rPr>
        <w:t xml:space="preserve">ro al 30 de noviembre de 2021, se suscitaron 1,493 incendios en </w:t>
      </w:r>
      <w:r w:rsidRPr="00EB37FE">
        <w:rPr>
          <w:rFonts w:ascii="HelveticaNeueLT Std Lt" w:hAnsi="HelveticaNeueLT Std Lt"/>
          <w:noProof/>
          <w:sz w:val="24"/>
          <w:lang w:eastAsia="es-MX"/>
        </w:rPr>
        <w:t>áreas forestales de ejidos, comunidades y predios particulares</w:t>
      </w:r>
      <w:r>
        <w:rPr>
          <w:rFonts w:ascii="HelveticaNeueLT Std Lt" w:hAnsi="HelveticaNeueLT Std Lt"/>
          <w:noProof/>
          <w:sz w:val="24"/>
          <w:lang w:eastAsia="es-MX"/>
        </w:rPr>
        <w:t>, afectando 15,248.20 hectáreas (Figura</w:t>
      </w:r>
      <w:r w:rsidR="009818DF">
        <w:rPr>
          <w:rFonts w:ascii="HelveticaNeueLT Std Lt" w:hAnsi="HelveticaNeueLT Std Lt"/>
          <w:noProof/>
          <w:sz w:val="24"/>
          <w:lang w:eastAsia="es-MX"/>
        </w:rPr>
        <w:t>s</w:t>
      </w:r>
      <w:r>
        <w:rPr>
          <w:rFonts w:ascii="HelveticaNeueLT Std Lt" w:hAnsi="HelveticaNeueLT Std Lt"/>
          <w:noProof/>
          <w:sz w:val="24"/>
          <w:lang w:eastAsia="es-MX"/>
        </w:rPr>
        <w:t xml:space="preserve"> 1</w:t>
      </w:r>
      <w:r w:rsidR="009818DF">
        <w:rPr>
          <w:rFonts w:ascii="HelveticaNeueLT Std Lt" w:hAnsi="HelveticaNeueLT Std Lt"/>
          <w:noProof/>
          <w:sz w:val="24"/>
          <w:lang w:eastAsia="es-MX"/>
        </w:rPr>
        <w:t xml:space="preserve"> y 2</w:t>
      </w:r>
      <w:r>
        <w:rPr>
          <w:rFonts w:ascii="HelveticaNeueLT Std Lt" w:hAnsi="HelveticaNeueLT Std Lt"/>
          <w:noProof/>
          <w:sz w:val="24"/>
          <w:lang w:eastAsia="es-MX"/>
        </w:rPr>
        <w:t>).</w:t>
      </w:r>
    </w:p>
    <w:p w14:paraId="114DA76F" w14:textId="2A34CC9A" w:rsidR="00174DA6" w:rsidRDefault="00174DA6" w:rsidP="00174DA6">
      <w:pPr>
        <w:pStyle w:val="Sinespaciado"/>
        <w:jc w:val="center"/>
        <w:rPr>
          <w:rFonts w:ascii="HelveticaNeueLT Std Lt" w:hAnsi="HelveticaNeueLT Std Lt"/>
          <w:noProof/>
          <w:lang w:eastAsia="es-MX"/>
        </w:rPr>
      </w:pPr>
    </w:p>
    <w:p w14:paraId="4699F4E1" w14:textId="0F47EB76" w:rsidR="00EB37FE" w:rsidRPr="00174DA6" w:rsidRDefault="00EB37FE" w:rsidP="00174DA6">
      <w:pPr>
        <w:pStyle w:val="Sinespaciado"/>
        <w:jc w:val="center"/>
        <w:rPr>
          <w:rFonts w:ascii="HelveticaNeueLT Std Lt" w:hAnsi="HelveticaNeueLT Std Lt"/>
          <w:sz w:val="24"/>
        </w:rPr>
      </w:pPr>
      <w:r>
        <w:rPr>
          <w:noProof/>
          <w:lang w:eastAsia="es-MX"/>
        </w:rPr>
        <w:drawing>
          <wp:inline distT="0" distB="0" distL="0" distR="0" wp14:anchorId="5520CFE1" wp14:editId="0B0BA116">
            <wp:extent cx="6120000" cy="4567761"/>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486" t="12900" r="11769" b="7786"/>
                    <a:stretch/>
                  </pic:blipFill>
                  <pic:spPr bwMode="auto">
                    <a:xfrm>
                      <a:off x="0" y="0"/>
                      <a:ext cx="6120000" cy="4567761"/>
                    </a:xfrm>
                    <a:prstGeom prst="rect">
                      <a:avLst/>
                    </a:prstGeom>
                    <a:ln>
                      <a:noFill/>
                    </a:ln>
                    <a:extLst>
                      <a:ext uri="{53640926-AAD7-44D8-BBD7-CCE9431645EC}">
                        <a14:shadowObscured xmlns:a14="http://schemas.microsoft.com/office/drawing/2010/main"/>
                      </a:ext>
                    </a:extLst>
                  </pic:spPr>
                </pic:pic>
              </a:graphicData>
            </a:graphic>
          </wp:inline>
        </w:drawing>
      </w:r>
    </w:p>
    <w:p w14:paraId="6B1D00CC" w14:textId="1DFBF93F" w:rsidR="00174DA6" w:rsidRPr="00676FC6" w:rsidRDefault="00174DA6" w:rsidP="00383AE8">
      <w:pPr>
        <w:pStyle w:val="Sinespaciado"/>
        <w:spacing w:line="320" w:lineRule="exact"/>
        <w:jc w:val="center"/>
        <w:rPr>
          <w:rFonts w:ascii="HelveticaNeueLT Std Lt" w:hAnsi="HelveticaNeueLT Std Lt"/>
          <w:i/>
          <w:sz w:val="24"/>
        </w:rPr>
      </w:pPr>
      <w:r w:rsidRPr="00676FC6">
        <w:rPr>
          <w:rFonts w:ascii="HelveticaNeueLT Std Lt" w:hAnsi="HelveticaNeueLT Std Lt"/>
          <w:i/>
          <w:sz w:val="24"/>
        </w:rPr>
        <w:t xml:space="preserve">Figura 1. </w:t>
      </w:r>
      <w:r w:rsidR="004610C6" w:rsidRPr="004610C6">
        <w:rPr>
          <w:rFonts w:ascii="HelveticaNeueLT Std Lt" w:hAnsi="HelveticaNeueLT Std Lt"/>
          <w:i/>
          <w:sz w:val="24"/>
        </w:rPr>
        <w:t>Incendios por municipio</w:t>
      </w:r>
    </w:p>
    <w:p w14:paraId="52B48A25" w14:textId="6D2BFFC7" w:rsidR="007936F2" w:rsidRDefault="00174DA6" w:rsidP="00383AE8">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 xml:space="preserve">Fuente: </w:t>
      </w:r>
      <w:r w:rsidR="004610C6">
        <w:rPr>
          <w:rFonts w:ascii="HelveticaNeueLT Std Lt" w:hAnsi="HelveticaNeueLT Std Lt"/>
          <w:sz w:val="20"/>
        </w:rPr>
        <w:t>Protectora de Bosques del Estado de México</w:t>
      </w:r>
    </w:p>
    <w:p w14:paraId="732486FA" w14:textId="536C2295" w:rsidR="00174DA6" w:rsidRDefault="003A056B" w:rsidP="00383AE8">
      <w:pPr>
        <w:pStyle w:val="Sinespaciado"/>
        <w:spacing w:line="320" w:lineRule="exact"/>
        <w:jc w:val="center"/>
        <w:rPr>
          <w:rFonts w:ascii="HelveticaNeueLT Std Lt" w:hAnsi="HelveticaNeueLT Std Lt"/>
          <w:sz w:val="20"/>
        </w:rPr>
      </w:pPr>
      <w:hyperlink r:id="rId12" w:history="1">
        <w:r w:rsidR="004610C6" w:rsidRPr="00717CB7">
          <w:rPr>
            <w:rStyle w:val="Hipervnculo"/>
            <w:rFonts w:ascii="HelveticaNeueLT Std Lt" w:hAnsi="HelveticaNeueLT Std Lt"/>
            <w:sz w:val="20"/>
          </w:rPr>
          <w:t>https://probosque.edomex.gob.mx/estadisticas</w:t>
        </w:r>
      </w:hyperlink>
    </w:p>
    <w:p w14:paraId="34A442CB" w14:textId="4AC5C1CB" w:rsidR="00113F5D" w:rsidRDefault="00113F5D" w:rsidP="00113F5D">
      <w:pPr>
        <w:pStyle w:val="Sinespaciado"/>
        <w:spacing w:line="320" w:lineRule="exact"/>
        <w:jc w:val="both"/>
        <w:rPr>
          <w:rFonts w:ascii="HelveticaNeueLT Std Lt" w:hAnsi="HelveticaNeueLT Std Lt"/>
          <w:sz w:val="24"/>
        </w:rPr>
      </w:pPr>
    </w:p>
    <w:p w14:paraId="1FA86702" w14:textId="1A847E89" w:rsidR="00E46D39" w:rsidRDefault="00E46D39" w:rsidP="00113F5D">
      <w:pPr>
        <w:pStyle w:val="Sinespaciado"/>
        <w:spacing w:line="320" w:lineRule="exact"/>
        <w:jc w:val="both"/>
        <w:rPr>
          <w:rFonts w:ascii="HelveticaNeueLT Std Lt" w:hAnsi="HelveticaNeueLT Std Lt"/>
          <w:sz w:val="24"/>
        </w:rPr>
      </w:pPr>
    </w:p>
    <w:p w14:paraId="67F71A32" w14:textId="0DB4D47F" w:rsidR="00E46D39" w:rsidRDefault="00E46D39" w:rsidP="00113F5D">
      <w:pPr>
        <w:pStyle w:val="Sinespaciado"/>
        <w:spacing w:line="320" w:lineRule="exact"/>
        <w:jc w:val="both"/>
        <w:rPr>
          <w:rFonts w:ascii="HelveticaNeueLT Std Lt" w:hAnsi="HelveticaNeueLT Std Lt"/>
          <w:sz w:val="24"/>
        </w:rPr>
      </w:pPr>
    </w:p>
    <w:p w14:paraId="4C1B0D16" w14:textId="2C8788B4" w:rsidR="00555DA7" w:rsidRDefault="00555DA7" w:rsidP="00555DA7">
      <w:pPr>
        <w:pStyle w:val="Sinespaciado"/>
        <w:numPr>
          <w:ilvl w:val="0"/>
          <w:numId w:val="1"/>
        </w:numPr>
        <w:spacing w:line="320" w:lineRule="exact"/>
        <w:jc w:val="both"/>
        <w:rPr>
          <w:rFonts w:ascii="HelveticaNeueLT Std Lt" w:hAnsi="HelveticaNeueLT Std Lt"/>
          <w:sz w:val="24"/>
        </w:rPr>
      </w:pPr>
      <w:r>
        <w:rPr>
          <w:rFonts w:ascii="HelveticaNeueLT Std Lt" w:hAnsi="HelveticaNeueLT Std Lt"/>
          <w:sz w:val="24"/>
        </w:rPr>
        <w:lastRenderedPageBreak/>
        <w:t>En</w:t>
      </w:r>
      <w:r w:rsidRPr="00555DA7">
        <w:rPr>
          <w:rFonts w:ascii="HelveticaNeueLT Std Lt" w:hAnsi="HelveticaNeueLT Std Lt"/>
          <w:sz w:val="24"/>
        </w:rPr>
        <w:t xml:space="preserve"> enero </w:t>
      </w:r>
      <w:r>
        <w:rPr>
          <w:rFonts w:ascii="HelveticaNeueLT Std Lt" w:hAnsi="HelveticaNeueLT Std Lt"/>
          <w:sz w:val="24"/>
        </w:rPr>
        <w:t xml:space="preserve">de 2021, </w:t>
      </w:r>
      <w:r w:rsidRPr="00555DA7">
        <w:rPr>
          <w:rFonts w:ascii="HelveticaNeueLT Std Lt" w:hAnsi="HelveticaNeueLT Std Lt"/>
          <w:sz w:val="24"/>
        </w:rPr>
        <w:t>se registraron bajas temperaturas</w:t>
      </w:r>
      <w:r>
        <w:rPr>
          <w:rFonts w:ascii="HelveticaNeueLT Std Lt" w:hAnsi="HelveticaNeueLT Std Lt"/>
          <w:sz w:val="24"/>
        </w:rPr>
        <w:t>,</w:t>
      </w:r>
      <w:r w:rsidRPr="00555DA7">
        <w:rPr>
          <w:rFonts w:ascii="HelveticaNeueLT Std Lt" w:hAnsi="HelveticaNeueLT Std Lt"/>
          <w:sz w:val="24"/>
        </w:rPr>
        <w:t xml:space="preserve"> mismas que gener</w:t>
      </w:r>
      <w:r>
        <w:rPr>
          <w:rFonts w:ascii="HelveticaNeueLT Std Lt" w:hAnsi="HelveticaNeueLT Std Lt"/>
          <w:sz w:val="24"/>
        </w:rPr>
        <w:t>aron</w:t>
      </w:r>
      <w:r w:rsidRPr="00555DA7">
        <w:rPr>
          <w:rFonts w:ascii="HelveticaNeueLT Std Lt" w:hAnsi="HelveticaNeueLT Std Lt"/>
          <w:sz w:val="24"/>
        </w:rPr>
        <w:t xml:space="preserve"> la desecación de material combustible ligero (pasto), que facilit</w:t>
      </w:r>
      <w:r>
        <w:rPr>
          <w:rFonts w:ascii="HelveticaNeueLT Std Lt" w:hAnsi="HelveticaNeueLT Std Lt"/>
          <w:sz w:val="24"/>
        </w:rPr>
        <w:t>ó</w:t>
      </w:r>
      <w:r w:rsidRPr="00555DA7">
        <w:rPr>
          <w:rFonts w:ascii="HelveticaNeueLT Std Lt" w:hAnsi="HelveticaNeueLT Std Lt"/>
          <w:sz w:val="24"/>
        </w:rPr>
        <w:t xml:space="preserve"> la ignición del fuego sobre este material generado incendios principalmente en zonas de pastizales</w:t>
      </w:r>
      <w:r>
        <w:rPr>
          <w:rFonts w:ascii="HelveticaNeueLT Std Lt" w:hAnsi="HelveticaNeueLT Std Lt"/>
          <w:sz w:val="24"/>
        </w:rPr>
        <w:t>,</w:t>
      </w:r>
      <w:r w:rsidRPr="00555DA7">
        <w:rPr>
          <w:rFonts w:ascii="HelveticaNeueLT Std Lt" w:hAnsi="HelveticaNeueLT Std Lt"/>
          <w:sz w:val="24"/>
        </w:rPr>
        <w:t xml:space="preserve"> donde el ganadero busca el rebrote verde para su ganado, así como la quema de esquilmos agrícolas en frontera con el bosque, además la incursión de paseantes a las zonas forestales para su recreación, genera</w:t>
      </w:r>
      <w:r>
        <w:rPr>
          <w:rFonts w:ascii="HelveticaNeueLT Std Lt" w:hAnsi="HelveticaNeueLT Std Lt"/>
          <w:sz w:val="24"/>
        </w:rPr>
        <w:t>ron</w:t>
      </w:r>
      <w:r w:rsidRPr="00555DA7">
        <w:rPr>
          <w:rFonts w:ascii="HelveticaNeueLT Std Lt" w:hAnsi="HelveticaNeueLT Std Lt"/>
          <w:sz w:val="24"/>
        </w:rPr>
        <w:t xml:space="preserve"> la movilización de brigadas para el control oportuno de los incendios.</w:t>
      </w:r>
    </w:p>
    <w:p w14:paraId="66E40E0F" w14:textId="77777777" w:rsidR="00555DA7" w:rsidRPr="00555DA7" w:rsidRDefault="00555DA7" w:rsidP="00555DA7">
      <w:pPr>
        <w:pStyle w:val="Sinespaciado"/>
        <w:spacing w:line="320" w:lineRule="exact"/>
        <w:ind w:left="720"/>
        <w:jc w:val="both"/>
        <w:rPr>
          <w:rFonts w:ascii="HelveticaNeueLT Std Lt" w:hAnsi="HelveticaNeueLT Std Lt"/>
          <w:sz w:val="24"/>
        </w:rPr>
      </w:pPr>
    </w:p>
    <w:p w14:paraId="614E8F53" w14:textId="29ADC634" w:rsidR="00113F5D" w:rsidRDefault="00983241" w:rsidP="00555DA7">
      <w:pPr>
        <w:pStyle w:val="Sinespaciado"/>
        <w:numPr>
          <w:ilvl w:val="0"/>
          <w:numId w:val="37"/>
        </w:numPr>
        <w:spacing w:line="320" w:lineRule="exact"/>
        <w:jc w:val="both"/>
        <w:rPr>
          <w:rFonts w:ascii="HelveticaNeueLT Std Lt" w:hAnsi="HelveticaNeueLT Std Lt"/>
          <w:sz w:val="24"/>
        </w:rPr>
      </w:pPr>
      <w:r>
        <w:rPr>
          <w:rFonts w:ascii="HelveticaNeueLT Std Lt" w:hAnsi="HelveticaNeueLT Std Lt"/>
          <w:sz w:val="24"/>
        </w:rPr>
        <w:t>En comparación, en el año 2020, ocurrieron un total de 1,087 incendios forestales, afectando 10,072.52 hectáreas, lo que representa un incremento del 37.4% y 51.4%, respectivamente</w:t>
      </w:r>
      <w:r w:rsidR="009818DF">
        <w:rPr>
          <w:rFonts w:ascii="HelveticaNeueLT Std Lt" w:hAnsi="HelveticaNeueLT Std Lt"/>
          <w:sz w:val="24"/>
        </w:rPr>
        <w:t>, en comparación con el año 2021</w:t>
      </w:r>
      <w:r>
        <w:rPr>
          <w:rFonts w:ascii="HelveticaNeueLT Std Lt" w:hAnsi="HelveticaNeueLT Std Lt"/>
          <w:sz w:val="24"/>
        </w:rPr>
        <w:t>.</w:t>
      </w:r>
    </w:p>
    <w:p w14:paraId="03ED4988" w14:textId="77777777" w:rsidR="00983241" w:rsidRDefault="00983241" w:rsidP="00983241">
      <w:pPr>
        <w:pStyle w:val="Sinespaciado"/>
        <w:spacing w:line="320" w:lineRule="exact"/>
        <w:jc w:val="both"/>
        <w:rPr>
          <w:rFonts w:ascii="HelveticaNeueLT Std Lt" w:hAnsi="HelveticaNeueLT Std Lt"/>
          <w:sz w:val="24"/>
        </w:rPr>
      </w:pPr>
    </w:p>
    <w:p w14:paraId="412A8F78" w14:textId="1C96095F" w:rsidR="00983241" w:rsidRPr="00983241" w:rsidRDefault="00983241" w:rsidP="00983241">
      <w:pPr>
        <w:pStyle w:val="Sinespaciado"/>
        <w:jc w:val="center"/>
        <w:rPr>
          <w:noProof/>
          <w:lang w:eastAsia="es-MX"/>
        </w:rPr>
      </w:pPr>
      <w:r>
        <w:rPr>
          <w:noProof/>
          <w:lang w:eastAsia="es-MX"/>
        </w:rPr>
        <w:drawing>
          <wp:inline distT="0" distB="0" distL="0" distR="0" wp14:anchorId="3968A6A2" wp14:editId="562596A6">
            <wp:extent cx="5400000" cy="4052250"/>
            <wp:effectExtent l="0" t="0" r="0" b="5715"/>
            <wp:docPr id="19" name="Imagen 19" descr="https://probosque.edomex.gob.mx/sites/probosque.edomex.gob.mx/files/images/incendiosForestales/grafico_incendios20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bosque.edomex.gob.mx/sites/probosque.edomex.gob.mx/files/images/incendiosForestales/grafico_incendios20211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00" cy="4052250"/>
                    </a:xfrm>
                    <a:prstGeom prst="rect">
                      <a:avLst/>
                    </a:prstGeom>
                    <a:noFill/>
                    <a:ln>
                      <a:noFill/>
                    </a:ln>
                  </pic:spPr>
                </pic:pic>
              </a:graphicData>
            </a:graphic>
          </wp:inline>
        </w:drawing>
      </w:r>
    </w:p>
    <w:p w14:paraId="5A98DBDE" w14:textId="5828F986" w:rsidR="00164F59" w:rsidRPr="00676FC6" w:rsidRDefault="00164F59" w:rsidP="00164F59">
      <w:pPr>
        <w:pStyle w:val="Sinespaciado"/>
        <w:spacing w:line="320" w:lineRule="exact"/>
        <w:jc w:val="center"/>
        <w:rPr>
          <w:rFonts w:ascii="HelveticaNeueLT Std Lt" w:hAnsi="HelveticaNeueLT Std Lt"/>
          <w:i/>
          <w:sz w:val="24"/>
        </w:rPr>
      </w:pPr>
      <w:r>
        <w:rPr>
          <w:rFonts w:ascii="HelveticaNeueLT Std Lt" w:hAnsi="HelveticaNeueLT Std Lt"/>
          <w:i/>
          <w:sz w:val="24"/>
        </w:rPr>
        <w:t>Figura 2</w:t>
      </w:r>
      <w:r w:rsidRPr="00676FC6">
        <w:rPr>
          <w:rFonts w:ascii="HelveticaNeueLT Std Lt" w:hAnsi="HelveticaNeueLT Std Lt"/>
          <w:i/>
          <w:sz w:val="24"/>
        </w:rPr>
        <w:t xml:space="preserve">. </w:t>
      </w:r>
      <w:r>
        <w:rPr>
          <w:rFonts w:ascii="HelveticaNeueLT Std Lt" w:hAnsi="HelveticaNeueLT Std Lt"/>
          <w:i/>
          <w:sz w:val="24"/>
        </w:rPr>
        <w:t>Superficie afectada por estrato</w:t>
      </w:r>
      <w:r w:rsidR="002D36C7">
        <w:rPr>
          <w:rFonts w:ascii="HelveticaNeueLT Std Lt" w:hAnsi="HelveticaNeueLT Std Lt"/>
          <w:i/>
          <w:sz w:val="24"/>
        </w:rPr>
        <w:t xml:space="preserve"> del </w:t>
      </w:r>
      <w:r w:rsidR="002D36C7" w:rsidRPr="002D36C7">
        <w:rPr>
          <w:rFonts w:ascii="HelveticaNeueLT Std Lt" w:hAnsi="HelveticaNeueLT Std Lt"/>
          <w:i/>
          <w:sz w:val="24"/>
        </w:rPr>
        <w:t>1 de enero al 30 de noviembre de 2021</w:t>
      </w:r>
    </w:p>
    <w:p w14:paraId="3537B1C2" w14:textId="77777777" w:rsidR="00164F59" w:rsidRDefault="00164F59" w:rsidP="00164F59">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 xml:space="preserve">Fuente: </w:t>
      </w:r>
      <w:r>
        <w:rPr>
          <w:rFonts w:ascii="HelveticaNeueLT Std Lt" w:hAnsi="HelveticaNeueLT Std Lt"/>
          <w:sz w:val="20"/>
        </w:rPr>
        <w:t>Protectora de Bosques del Estado de México</w:t>
      </w:r>
    </w:p>
    <w:p w14:paraId="34AB3EB6" w14:textId="77777777" w:rsidR="00164F59" w:rsidRDefault="003A056B" w:rsidP="00164F59">
      <w:pPr>
        <w:pStyle w:val="Sinespaciado"/>
        <w:spacing w:line="320" w:lineRule="exact"/>
        <w:jc w:val="center"/>
        <w:rPr>
          <w:rFonts w:ascii="HelveticaNeueLT Std Lt" w:hAnsi="HelveticaNeueLT Std Lt"/>
          <w:sz w:val="20"/>
        </w:rPr>
      </w:pPr>
      <w:hyperlink r:id="rId14" w:history="1">
        <w:r w:rsidR="00164F59" w:rsidRPr="00717CB7">
          <w:rPr>
            <w:rStyle w:val="Hipervnculo"/>
            <w:rFonts w:ascii="HelveticaNeueLT Std Lt" w:hAnsi="HelveticaNeueLT Std Lt"/>
            <w:sz w:val="20"/>
          </w:rPr>
          <w:t>https://probosque.edomex.gob.mx/estadisticas</w:t>
        </w:r>
      </w:hyperlink>
    </w:p>
    <w:p w14:paraId="361C4434" w14:textId="4D4F77F9" w:rsidR="00164F59" w:rsidRDefault="00164F59" w:rsidP="00113F5D">
      <w:pPr>
        <w:pStyle w:val="Sinespaciado"/>
        <w:spacing w:line="320" w:lineRule="exact"/>
        <w:jc w:val="both"/>
        <w:rPr>
          <w:rFonts w:ascii="HelveticaNeueLT Std Lt" w:hAnsi="HelveticaNeueLT Std Lt"/>
          <w:sz w:val="24"/>
        </w:rPr>
      </w:pPr>
    </w:p>
    <w:p w14:paraId="7CBA6D9C" w14:textId="170BF7EE" w:rsidR="00C6188D" w:rsidRDefault="00C6188D" w:rsidP="00113F5D">
      <w:pPr>
        <w:pStyle w:val="Sinespaciado"/>
        <w:spacing w:line="320" w:lineRule="exact"/>
        <w:jc w:val="both"/>
        <w:rPr>
          <w:rFonts w:ascii="HelveticaNeueLT Std Lt" w:hAnsi="HelveticaNeueLT Std Lt"/>
          <w:sz w:val="24"/>
        </w:rPr>
      </w:pPr>
    </w:p>
    <w:p w14:paraId="4A89F756" w14:textId="59C08D06" w:rsidR="00C6188D" w:rsidRPr="00E46D39" w:rsidRDefault="00C6188D" w:rsidP="00C6188D">
      <w:pPr>
        <w:pStyle w:val="Sinespaciado"/>
        <w:numPr>
          <w:ilvl w:val="0"/>
          <w:numId w:val="1"/>
        </w:numPr>
        <w:spacing w:line="320" w:lineRule="exact"/>
        <w:jc w:val="both"/>
        <w:rPr>
          <w:rFonts w:ascii="HelveticaNeueLT Std Lt" w:hAnsi="HelveticaNeueLT Std Lt"/>
          <w:sz w:val="24"/>
        </w:rPr>
      </w:pPr>
      <w:r w:rsidRPr="00E46D39">
        <w:rPr>
          <w:rFonts w:ascii="HelveticaNeueLT Std Lt" w:hAnsi="HelveticaNeueLT Std Lt"/>
          <w:sz w:val="24"/>
        </w:rPr>
        <w:t>De acuerdo con el “Reporte Semanal Nacional de Incendios Forestales, del 01 de enero al 24 de marzo de 2022”, emitido por la Coordinación General de Conservación y Restauración, Gerencia de Manejo del Fuego</w:t>
      </w:r>
      <w:r>
        <w:rPr>
          <w:rFonts w:ascii="HelveticaNeueLT Std Lt" w:hAnsi="HelveticaNeueLT Std Lt"/>
          <w:sz w:val="24"/>
        </w:rPr>
        <w:t xml:space="preserve"> de la </w:t>
      </w:r>
      <w:r w:rsidRPr="00E46D39">
        <w:rPr>
          <w:rFonts w:ascii="HelveticaNeueLT Std Lt" w:hAnsi="HelveticaNeueLT Std Lt"/>
          <w:sz w:val="24"/>
        </w:rPr>
        <w:t>Comisión Nacional Forestal, el Estado de México ocup</w:t>
      </w:r>
      <w:r>
        <w:rPr>
          <w:rFonts w:ascii="HelveticaNeueLT Std Lt" w:hAnsi="HelveticaNeueLT Std Lt"/>
          <w:sz w:val="24"/>
        </w:rPr>
        <w:t>a</w:t>
      </w:r>
      <w:r w:rsidRPr="00E46D39">
        <w:rPr>
          <w:rFonts w:ascii="HelveticaNeueLT Std Lt" w:hAnsi="HelveticaNeueLT Std Lt"/>
          <w:sz w:val="24"/>
        </w:rPr>
        <w:t xml:space="preserve"> el primer lugar con mayor número de incendios forestales con </w:t>
      </w:r>
      <w:r>
        <w:rPr>
          <w:rFonts w:ascii="HelveticaNeueLT Std Lt" w:hAnsi="HelveticaNeueLT Std Lt"/>
          <w:sz w:val="24"/>
        </w:rPr>
        <w:t>402</w:t>
      </w:r>
      <w:r w:rsidRPr="00E46D39">
        <w:rPr>
          <w:rFonts w:ascii="HelveticaNeueLT Std Lt" w:hAnsi="HelveticaNeueLT Std Lt"/>
          <w:sz w:val="24"/>
        </w:rPr>
        <w:t>, lo que representa el 2</w:t>
      </w:r>
      <w:r>
        <w:rPr>
          <w:rFonts w:ascii="HelveticaNeueLT Std Lt" w:hAnsi="HelveticaNeueLT Std Lt"/>
          <w:sz w:val="24"/>
        </w:rPr>
        <w:t>6</w:t>
      </w:r>
      <w:r w:rsidRPr="00E46D39">
        <w:rPr>
          <w:rFonts w:ascii="HelveticaNeueLT Std Lt" w:hAnsi="HelveticaNeueLT Std Lt"/>
          <w:sz w:val="24"/>
        </w:rPr>
        <w:t>.</w:t>
      </w:r>
      <w:r>
        <w:rPr>
          <w:rFonts w:ascii="HelveticaNeueLT Std Lt" w:hAnsi="HelveticaNeueLT Std Lt"/>
          <w:sz w:val="24"/>
        </w:rPr>
        <w:t>9</w:t>
      </w:r>
      <w:r w:rsidRPr="00E46D39">
        <w:rPr>
          <w:rFonts w:ascii="HelveticaNeueLT Std Lt" w:hAnsi="HelveticaNeueLT Std Lt"/>
          <w:sz w:val="24"/>
        </w:rPr>
        <w:t>% de los incendios ocurridos en la República Mexicana</w:t>
      </w:r>
      <w:r>
        <w:rPr>
          <w:rFonts w:ascii="HelveticaNeueLT Std Lt" w:hAnsi="HelveticaNeueLT Std Lt"/>
          <w:sz w:val="24"/>
        </w:rPr>
        <w:t xml:space="preserve"> durante el presente año</w:t>
      </w:r>
      <w:r w:rsidR="00E17420">
        <w:rPr>
          <w:rFonts w:ascii="HelveticaNeueLT Std Lt" w:hAnsi="HelveticaNeueLT Std Lt"/>
          <w:sz w:val="24"/>
        </w:rPr>
        <w:t xml:space="preserve"> (Figura 3)</w:t>
      </w:r>
      <w:r w:rsidRPr="00E46D39">
        <w:rPr>
          <w:rFonts w:ascii="HelveticaNeueLT Std Lt" w:hAnsi="HelveticaNeueLT Std Lt"/>
          <w:sz w:val="24"/>
        </w:rPr>
        <w:t>.</w:t>
      </w:r>
    </w:p>
    <w:p w14:paraId="29E27C81" w14:textId="19D1F631" w:rsidR="00C6188D" w:rsidRDefault="00C6188D" w:rsidP="00C6188D">
      <w:pPr>
        <w:pStyle w:val="Sinespaciado"/>
        <w:spacing w:line="320" w:lineRule="exact"/>
        <w:ind w:left="720"/>
        <w:jc w:val="both"/>
        <w:rPr>
          <w:rFonts w:ascii="HelveticaNeueLT Std Lt" w:hAnsi="HelveticaNeueLT Std Lt"/>
          <w:sz w:val="24"/>
        </w:rPr>
      </w:pPr>
    </w:p>
    <w:p w14:paraId="26DE7F15" w14:textId="4988873C" w:rsidR="004232DE" w:rsidRPr="004232DE" w:rsidRDefault="004232DE" w:rsidP="004232DE">
      <w:pPr>
        <w:pStyle w:val="Sinespaciado"/>
        <w:jc w:val="center"/>
      </w:pPr>
      <w:r w:rsidRPr="004232DE">
        <w:rPr>
          <w:noProof/>
        </w:rPr>
        <w:drawing>
          <wp:inline distT="0" distB="0" distL="0" distR="0" wp14:anchorId="10139D83" wp14:editId="700760BB">
            <wp:extent cx="5400000" cy="3851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3851500"/>
                    </a:xfrm>
                    <a:prstGeom prst="rect">
                      <a:avLst/>
                    </a:prstGeom>
                    <a:noFill/>
                    <a:ln>
                      <a:noFill/>
                    </a:ln>
                  </pic:spPr>
                </pic:pic>
              </a:graphicData>
            </a:graphic>
          </wp:inline>
        </w:drawing>
      </w:r>
    </w:p>
    <w:p w14:paraId="5731FECD" w14:textId="6616D5F3" w:rsidR="004232DE" w:rsidRDefault="004232DE" w:rsidP="004232DE">
      <w:pPr>
        <w:pStyle w:val="Sinespaciado"/>
        <w:spacing w:line="320" w:lineRule="exact"/>
        <w:jc w:val="both"/>
        <w:rPr>
          <w:rFonts w:ascii="HelveticaNeueLT Std Lt" w:hAnsi="HelveticaNeueLT Std Lt"/>
          <w:sz w:val="24"/>
        </w:rPr>
      </w:pPr>
    </w:p>
    <w:p w14:paraId="707D90C4" w14:textId="109E4A25" w:rsidR="004232DE" w:rsidRPr="00676FC6" w:rsidRDefault="004232DE" w:rsidP="004232DE">
      <w:pPr>
        <w:pStyle w:val="Sinespaciado"/>
        <w:spacing w:line="320" w:lineRule="exact"/>
        <w:jc w:val="center"/>
        <w:rPr>
          <w:rFonts w:ascii="HelveticaNeueLT Std Lt" w:hAnsi="HelveticaNeueLT Std Lt"/>
          <w:i/>
          <w:sz w:val="24"/>
        </w:rPr>
      </w:pPr>
      <w:r>
        <w:rPr>
          <w:rFonts w:ascii="HelveticaNeueLT Std Lt" w:hAnsi="HelveticaNeueLT Std Lt"/>
          <w:i/>
          <w:sz w:val="24"/>
        </w:rPr>
        <w:t>Figura 3</w:t>
      </w:r>
      <w:r w:rsidRPr="00676FC6">
        <w:rPr>
          <w:rFonts w:ascii="HelveticaNeueLT Std Lt" w:hAnsi="HelveticaNeueLT Std Lt"/>
          <w:i/>
          <w:sz w:val="24"/>
        </w:rPr>
        <w:t xml:space="preserve">. </w:t>
      </w:r>
      <w:r w:rsidRPr="004232DE">
        <w:rPr>
          <w:rFonts w:ascii="HelveticaNeueLT Std Lt" w:hAnsi="HelveticaNeueLT Std Lt"/>
          <w:i/>
          <w:sz w:val="24"/>
        </w:rPr>
        <w:t>Entidades federativas con mayor presencia de incendios</w:t>
      </w:r>
    </w:p>
    <w:p w14:paraId="4045761C" w14:textId="77777777" w:rsidR="004232DE" w:rsidRDefault="004232DE" w:rsidP="004232DE">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 xml:space="preserve">Fuente: </w:t>
      </w:r>
      <w:r w:rsidRPr="004232DE">
        <w:rPr>
          <w:rFonts w:ascii="HelveticaNeueLT Std Lt" w:hAnsi="HelveticaNeueLT Std Lt"/>
          <w:sz w:val="20"/>
        </w:rPr>
        <w:t>Reporte Semanal Nacional de Incendios Forestales, del 01 de enero al 24 de marzo de 2022,</w:t>
      </w:r>
    </w:p>
    <w:p w14:paraId="1C27AEA9" w14:textId="140288C4" w:rsidR="004232DE" w:rsidRDefault="004232DE" w:rsidP="004232DE">
      <w:pPr>
        <w:pStyle w:val="Sinespaciado"/>
        <w:spacing w:line="320" w:lineRule="exact"/>
        <w:jc w:val="center"/>
        <w:rPr>
          <w:rFonts w:ascii="HelveticaNeueLT Std Lt" w:hAnsi="HelveticaNeueLT Std Lt"/>
          <w:sz w:val="20"/>
        </w:rPr>
      </w:pPr>
      <w:r w:rsidRPr="004232DE">
        <w:rPr>
          <w:rFonts w:ascii="HelveticaNeueLT Std Lt" w:hAnsi="HelveticaNeueLT Std Lt"/>
          <w:sz w:val="20"/>
        </w:rPr>
        <w:t>Comisión Nacional Forestal</w:t>
      </w:r>
    </w:p>
    <w:p w14:paraId="39643BD2" w14:textId="1566F90E" w:rsidR="004232DE" w:rsidRPr="004232DE" w:rsidRDefault="004232DE" w:rsidP="004232DE">
      <w:pPr>
        <w:pStyle w:val="Sinespaciado"/>
        <w:spacing w:line="320" w:lineRule="exact"/>
        <w:jc w:val="center"/>
        <w:rPr>
          <w:rStyle w:val="Hipervnculo"/>
        </w:rPr>
      </w:pPr>
      <w:r w:rsidRPr="004232DE">
        <w:rPr>
          <w:rStyle w:val="Hipervnculo"/>
          <w:rFonts w:ascii="HelveticaNeueLT Std Lt" w:hAnsi="HelveticaNeueLT Std Lt"/>
          <w:sz w:val="20"/>
        </w:rPr>
        <w:t>https://www.gob.mx/conafor/documentos/reporte-semanal-de-incendios</w:t>
      </w:r>
    </w:p>
    <w:p w14:paraId="1D30B432" w14:textId="77777777" w:rsidR="004232DE" w:rsidRDefault="004232DE" w:rsidP="004232DE">
      <w:pPr>
        <w:pStyle w:val="Sinespaciado"/>
        <w:spacing w:line="320" w:lineRule="exact"/>
        <w:jc w:val="center"/>
        <w:rPr>
          <w:rFonts w:ascii="HelveticaNeueLT Std Lt" w:hAnsi="HelveticaNeueLT Std Lt"/>
          <w:sz w:val="24"/>
        </w:rPr>
      </w:pPr>
    </w:p>
    <w:p w14:paraId="70CF27AB" w14:textId="77777777" w:rsidR="00C6188D" w:rsidRPr="00BA1BEE" w:rsidRDefault="00C6188D" w:rsidP="00C6188D">
      <w:pPr>
        <w:pStyle w:val="Sinespaciado"/>
        <w:numPr>
          <w:ilvl w:val="0"/>
          <w:numId w:val="1"/>
        </w:numPr>
        <w:spacing w:line="320" w:lineRule="exact"/>
        <w:jc w:val="both"/>
        <w:rPr>
          <w:rFonts w:ascii="HelveticaNeueLT Std Lt" w:hAnsi="HelveticaNeueLT Std Lt"/>
          <w:sz w:val="24"/>
        </w:rPr>
      </w:pPr>
      <w:r>
        <w:rPr>
          <w:rFonts w:ascii="HelveticaNeueLT Std Lt" w:hAnsi="HelveticaNeueLT Std Lt"/>
          <w:sz w:val="24"/>
        </w:rPr>
        <w:t>El mismo documento señala que en la entidad se ha visto afectada una superficie total de 2,258 hectáreas, lo que representa el 5.7% de la superficie total afectada por incendios forestales en el país.</w:t>
      </w:r>
    </w:p>
    <w:p w14:paraId="254A5182" w14:textId="4AEF1737" w:rsidR="009818DF" w:rsidRDefault="009818DF" w:rsidP="00113F5D">
      <w:pPr>
        <w:pStyle w:val="Sinespaciado"/>
        <w:spacing w:line="320" w:lineRule="exact"/>
        <w:jc w:val="both"/>
        <w:rPr>
          <w:rFonts w:ascii="HelveticaNeueLT Std Lt" w:hAnsi="HelveticaNeueLT Std Lt"/>
          <w:sz w:val="24"/>
        </w:rPr>
      </w:pPr>
    </w:p>
    <w:p w14:paraId="515A725F" w14:textId="15E274BD" w:rsidR="00E17420" w:rsidRDefault="00E17420" w:rsidP="00113F5D">
      <w:pPr>
        <w:pStyle w:val="Sinespaciado"/>
        <w:spacing w:line="320" w:lineRule="exact"/>
        <w:jc w:val="both"/>
        <w:rPr>
          <w:rFonts w:ascii="HelveticaNeueLT Std Lt" w:hAnsi="HelveticaNeueLT Std Lt"/>
          <w:sz w:val="24"/>
        </w:rPr>
      </w:pPr>
    </w:p>
    <w:p w14:paraId="629E2EC8" w14:textId="77777777" w:rsidR="00B621DF" w:rsidRPr="00272690" w:rsidRDefault="00B621DF"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2" w:name="_Toc99415287"/>
      <w:r w:rsidRPr="00272690">
        <w:rPr>
          <w:rFonts w:ascii="HelveticaNeueLT Std Extended" w:hAnsi="HelveticaNeueLT Std Extended"/>
          <w:b/>
          <w:color w:val="C00000"/>
          <w:sz w:val="36"/>
        </w:rPr>
        <w:t>3. Objetivo</w:t>
      </w:r>
      <w:bookmarkEnd w:id="2"/>
    </w:p>
    <w:p w14:paraId="6975A783" w14:textId="77777777" w:rsidR="00174DA6" w:rsidRDefault="00174DA6" w:rsidP="00383AE8">
      <w:pPr>
        <w:pStyle w:val="Sinespaciado"/>
        <w:spacing w:line="320" w:lineRule="exact"/>
        <w:jc w:val="both"/>
        <w:rPr>
          <w:rFonts w:ascii="HelveticaNeueLT Std Lt" w:hAnsi="HelveticaNeueLT Std Lt"/>
          <w:sz w:val="24"/>
        </w:rPr>
      </w:pPr>
    </w:p>
    <w:p w14:paraId="4A726BEA" w14:textId="326EAD53" w:rsidR="00547C9A" w:rsidRDefault="00547C9A" w:rsidP="00383AE8">
      <w:pPr>
        <w:pStyle w:val="Sinespaciado"/>
        <w:spacing w:line="320" w:lineRule="exact"/>
        <w:jc w:val="both"/>
        <w:rPr>
          <w:rFonts w:ascii="HelveticaNeueLT Std Lt" w:hAnsi="HelveticaNeueLT Std Lt"/>
          <w:sz w:val="24"/>
        </w:rPr>
      </w:pPr>
      <w:r w:rsidRPr="00547C9A">
        <w:rPr>
          <w:rFonts w:ascii="HelveticaNeueLT Std Lt" w:hAnsi="HelveticaNeueLT Std Lt"/>
          <w:sz w:val="24"/>
        </w:rPr>
        <w:t xml:space="preserve">Coadyuvar en acciones preventivas y en su caso, acciones de auxilio y respuesta ante la presencia de incendios forestales en el Estado de México, a través del Comité </w:t>
      </w:r>
      <w:r>
        <w:rPr>
          <w:rFonts w:ascii="HelveticaNeueLT Std Lt" w:hAnsi="HelveticaNeueLT Std Lt"/>
          <w:sz w:val="24"/>
        </w:rPr>
        <w:t xml:space="preserve">Estatal de Protección Forestal y en el marco del Sistema Estatal de Protección Civil, </w:t>
      </w:r>
      <w:r w:rsidRPr="00547C9A">
        <w:rPr>
          <w:rFonts w:ascii="HelveticaNeueLT Std Lt" w:hAnsi="HelveticaNeueLT Std Lt"/>
          <w:sz w:val="24"/>
        </w:rPr>
        <w:t>con la finalidad de mitigar el número de incendios y las afectaciones que generan.</w:t>
      </w:r>
    </w:p>
    <w:p w14:paraId="1082BA54" w14:textId="77777777" w:rsidR="00BA1BEE" w:rsidRDefault="00BA1BEE" w:rsidP="00383AE8">
      <w:pPr>
        <w:pStyle w:val="Sinespaciado"/>
        <w:spacing w:line="320" w:lineRule="exact"/>
        <w:jc w:val="both"/>
        <w:rPr>
          <w:rFonts w:ascii="HelveticaNeueLT Std Lt" w:hAnsi="HelveticaNeueLT Std Lt"/>
          <w:sz w:val="24"/>
        </w:rPr>
      </w:pPr>
    </w:p>
    <w:p w14:paraId="0232D208" w14:textId="77777777" w:rsidR="00B621DF" w:rsidRPr="00272690" w:rsidRDefault="00B621DF"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3" w:name="_Toc99415288"/>
      <w:r w:rsidRPr="00272690">
        <w:rPr>
          <w:rFonts w:ascii="HelveticaNeueLT Std Extended" w:hAnsi="HelveticaNeueLT Std Extended"/>
          <w:b/>
          <w:color w:val="C00000"/>
          <w:sz w:val="36"/>
        </w:rPr>
        <w:t>4. Marco Legal</w:t>
      </w:r>
      <w:bookmarkEnd w:id="3"/>
    </w:p>
    <w:p w14:paraId="72B02225" w14:textId="77777777" w:rsidR="00B621DF" w:rsidRDefault="00B621DF" w:rsidP="00383AE8">
      <w:pPr>
        <w:pStyle w:val="Sinespaciado"/>
        <w:spacing w:line="320" w:lineRule="exact"/>
        <w:jc w:val="both"/>
        <w:rPr>
          <w:rFonts w:ascii="HelveticaNeueLT Std Lt" w:hAnsi="HelveticaNeueLT Std Lt"/>
          <w:sz w:val="24"/>
        </w:rPr>
      </w:pPr>
    </w:p>
    <w:p w14:paraId="6D777455" w14:textId="77777777" w:rsidR="00087D08" w:rsidRPr="00087D08" w:rsidRDefault="00087D08" w:rsidP="00087D08">
      <w:pPr>
        <w:pStyle w:val="Sinespaciado"/>
        <w:spacing w:line="320" w:lineRule="exact"/>
        <w:jc w:val="both"/>
        <w:rPr>
          <w:rFonts w:ascii="HelveticaNeueLT Std Lt" w:hAnsi="HelveticaNeueLT Std Lt"/>
          <w:sz w:val="24"/>
        </w:rPr>
      </w:pPr>
      <w:r w:rsidRPr="00087D08">
        <w:rPr>
          <w:rFonts w:ascii="HelveticaNeueLT Std Lt" w:hAnsi="HelveticaNeueLT Std Lt"/>
          <w:sz w:val="24"/>
        </w:rPr>
        <w:t>Legislación Federal:</w:t>
      </w:r>
    </w:p>
    <w:p w14:paraId="1AB6E20F" w14:textId="77777777" w:rsidR="00087D08" w:rsidRPr="00087D08" w:rsidRDefault="00087D08" w:rsidP="00087D08">
      <w:pPr>
        <w:pStyle w:val="Sinespaciado"/>
        <w:spacing w:line="320" w:lineRule="exact"/>
        <w:jc w:val="both"/>
        <w:rPr>
          <w:rFonts w:ascii="HelveticaNeueLT Std Lt" w:hAnsi="HelveticaNeueLT Std Lt"/>
          <w:sz w:val="24"/>
        </w:rPr>
      </w:pPr>
    </w:p>
    <w:p w14:paraId="750B129E"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Constitución Política de los Estados Unidos Mexicanos</w:t>
      </w:r>
    </w:p>
    <w:p w14:paraId="6F061376" w14:textId="77777777" w:rsidR="0023198C" w:rsidRDefault="0023198C" w:rsidP="00087D08">
      <w:pPr>
        <w:pStyle w:val="Sinespaciado"/>
        <w:numPr>
          <w:ilvl w:val="0"/>
          <w:numId w:val="37"/>
        </w:numPr>
        <w:spacing w:line="320" w:lineRule="exact"/>
        <w:jc w:val="both"/>
        <w:rPr>
          <w:rFonts w:ascii="HelveticaNeueLT Std Lt" w:hAnsi="HelveticaNeueLT Std Lt"/>
          <w:sz w:val="24"/>
        </w:rPr>
      </w:pPr>
      <w:r>
        <w:rPr>
          <w:rFonts w:ascii="HelveticaNeueLT Std Lt" w:hAnsi="HelveticaNeueLT Std Lt"/>
          <w:sz w:val="24"/>
        </w:rPr>
        <w:t>Ley Agraria</w:t>
      </w:r>
    </w:p>
    <w:p w14:paraId="55B93C5B" w14:textId="022D5237" w:rsidR="0023198C" w:rsidRDefault="0023198C" w:rsidP="0023198C">
      <w:pPr>
        <w:pStyle w:val="Sinespaciado"/>
        <w:numPr>
          <w:ilvl w:val="0"/>
          <w:numId w:val="37"/>
        </w:numPr>
        <w:spacing w:line="320" w:lineRule="exact"/>
        <w:jc w:val="both"/>
        <w:rPr>
          <w:rFonts w:ascii="HelveticaNeueLT Std Lt" w:hAnsi="HelveticaNeueLT Std Lt"/>
          <w:sz w:val="24"/>
        </w:rPr>
      </w:pPr>
      <w:r w:rsidRPr="0023198C">
        <w:rPr>
          <w:rFonts w:ascii="HelveticaNeueLT Std Lt" w:hAnsi="HelveticaNeueLT Std Lt"/>
          <w:sz w:val="24"/>
        </w:rPr>
        <w:t>Ley de Desarrollo Rural Sustentable</w:t>
      </w:r>
    </w:p>
    <w:p w14:paraId="1FB7AB0D" w14:textId="7FD93AB2" w:rsidR="0023198C" w:rsidRDefault="0023198C" w:rsidP="0023198C">
      <w:pPr>
        <w:pStyle w:val="Sinespaciado"/>
        <w:numPr>
          <w:ilvl w:val="0"/>
          <w:numId w:val="37"/>
        </w:numPr>
        <w:spacing w:line="320" w:lineRule="exact"/>
        <w:jc w:val="both"/>
        <w:rPr>
          <w:rFonts w:ascii="HelveticaNeueLT Std Lt" w:hAnsi="HelveticaNeueLT Std Lt"/>
          <w:sz w:val="24"/>
        </w:rPr>
      </w:pPr>
      <w:r w:rsidRPr="0023198C">
        <w:rPr>
          <w:rFonts w:ascii="HelveticaNeueLT Std Lt" w:hAnsi="HelveticaNeueLT Std Lt"/>
          <w:sz w:val="24"/>
        </w:rPr>
        <w:t>Ley Federal de Sanidad Vegetal</w:t>
      </w:r>
    </w:p>
    <w:p w14:paraId="44D627F1" w14:textId="57258702" w:rsid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Ley Federal para Prevenir la Discriminación</w:t>
      </w:r>
    </w:p>
    <w:p w14:paraId="01EA95AC" w14:textId="77777777" w:rsidR="0023198C" w:rsidRPr="0023198C" w:rsidRDefault="0023198C" w:rsidP="0023198C">
      <w:pPr>
        <w:pStyle w:val="Sinespaciado"/>
        <w:numPr>
          <w:ilvl w:val="0"/>
          <w:numId w:val="37"/>
        </w:numPr>
        <w:spacing w:line="320" w:lineRule="exact"/>
        <w:jc w:val="both"/>
        <w:rPr>
          <w:rFonts w:ascii="HelveticaNeueLT Std Lt" w:hAnsi="HelveticaNeueLT Std Lt"/>
          <w:sz w:val="24"/>
        </w:rPr>
      </w:pPr>
      <w:r w:rsidRPr="0023198C">
        <w:rPr>
          <w:rFonts w:ascii="HelveticaNeueLT Std Lt" w:hAnsi="HelveticaNeueLT Std Lt"/>
          <w:sz w:val="24"/>
        </w:rPr>
        <w:t>Ley General de Desarrollo Forestal Sustentable</w:t>
      </w:r>
    </w:p>
    <w:p w14:paraId="66C71BCB" w14:textId="77777777" w:rsid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Ley General de Protección Civil</w:t>
      </w:r>
    </w:p>
    <w:p w14:paraId="54BB339E" w14:textId="77777777" w:rsidR="0023198C" w:rsidRPr="0023198C" w:rsidRDefault="0023198C" w:rsidP="0023198C">
      <w:pPr>
        <w:pStyle w:val="Sinespaciado"/>
        <w:numPr>
          <w:ilvl w:val="0"/>
          <w:numId w:val="37"/>
        </w:numPr>
        <w:spacing w:line="320" w:lineRule="exact"/>
        <w:jc w:val="both"/>
        <w:rPr>
          <w:rFonts w:ascii="HelveticaNeueLT Std Lt" w:hAnsi="HelveticaNeueLT Std Lt"/>
          <w:sz w:val="24"/>
        </w:rPr>
      </w:pPr>
      <w:r w:rsidRPr="0023198C">
        <w:rPr>
          <w:rFonts w:ascii="HelveticaNeueLT Std Lt" w:hAnsi="HelveticaNeueLT Std Lt"/>
          <w:sz w:val="24"/>
        </w:rPr>
        <w:t>Ley General de Desarrollo Forestal Sustentable</w:t>
      </w:r>
    </w:p>
    <w:p w14:paraId="3807FA9F" w14:textId="77777777" w:rsidR="0023198C" w:rsidRPr="0023198C" w:rsidRDefault="0023198C" w:rsidP="0023198C">
      <w:pPr>
        <w:pStyle w:val="Sinespaciado"/>
        <w:numPr>
          <w:ilvl w:val="0"/>
          <w:numId w:val="37"/>
        </w:numPr>
        <w:spacing w:line="320" w:lineRule="exact"/>
        <w:jc w:val="both"/>
        <w:rPr>
          <w:rFonts w:ascii="HelveticaNeueLT Std Lt" w:hAnsi="HelveticaNeueLT Std Lt"/>
          <w:sz w:val="24"/>
        </w:rPr>
      </w:pPr>
      <w:r w:rsidRPr="0023198C">
        <w:rPr>
          <w:rFonts w:ascii="HelveticaNeueLT Std Lt" w:hAnsi="HelveticaNeueLT Std Lt"/>
          <w:sz w:val="24"/>
        </w:rPr>
        <w:t>Ley General del Equilibrio Ecológico y la Protección al Ambiente</w:t>
      </w:r>
    </w:p>
    <w:p w14:paraId="7F823361"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Ley General para la Igualdad entre Mujeres y Hombres</w:t>
      </w:r>
    </w:p>
    <w:p w14:paraId="40F9FB03"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Ley Orgánica de la Administración Pública Federal</w:t>
      </w:r>
    </w:p>
    <w:p w14:paraId="511F75C9"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Código Nacional de Procedimientos Penales</w:t>
      </w:r>
    </w:p>
    <w:p w14:paraId="3EF675BD"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Código Penal Federal</w:t>
      </w:r>
    </w:p>
    <w:p w14:paraId="100FA5B6"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Reglamento de la Ley General de Protección Civil</w:t>
      </w:r>
    </w:p>
    <w:p w14:paraId="4354E69F"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Norma Oficial Mexicana NOM-008-SEGOB-2015. Personas con discapacidad.- Acciones de prevención y condiciones de seguridad en materia de protección civil en situación de emergencia o desastre</w:t>
      </w:r>
    </w:p>
    <w:p w14:paraId="2B2041BF"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Manual de Organización y Operación del Sistema Nacional de Protección Civil.</w:t>
      </w:r>
    </w:p>
    <w:p w14:paraId="0F870A04" w14:textId="77777777" w:rsidR="00087D08" w:rsidRPr="00087D08" w:rsidRDefault="00087D08" w:rsidP="00087D08">
      <w:pPr>
        <w:pStyle w:val="Sinespaciado"/>
        <w:numPr>
          <w:ilvl w:val="0"/>
          <w:numId w:val="37"/>
        </w:numPr>
        <w:spacing w:line="320" w:lineRule="exact"/>
        <w:jc w:val="both"/>
        <w:rPr>
          <w:rFonts w:ascii="HelveticaNeueLT Std Lt" w:hAnsi="HelveticaNeueLT Std Lt"/>
          <w:sz w:val="24"/>
        </w:rPr>
      </w:pPr>
      <w:r w:rsidRPr="00087D08">
        <w:rPr>
          <w:rFonts w:ascii="HelveticaNeueLT Std Lt" w:hAnsi="HelveticaNeueLT Std Lt"/>
          <w:sz w:val="24"/>
        </w:rPr>
        <w:t>Lineamientos que deberán observar las dependencias y entidades de la Administración Pública Federal, así como las entidades federativas, en vinculación con el sector privado para establecer el Sistema de compras Remotas de Donativos, su administración, control y distribución para auxiliar a la población afectada en caso de emergencias o desastres de origen natural</w:t>
      </w:r>
    </w:p>
    <w:p w14:paraId="4A97F5D2" w14:textId="2F259FC0" w:rsidR="00087D08" w:rsidRDefault="00087D08" w:rsidP="00087D08">
      <w:pPr>
        <w:pStyle w:val="Sinespaciado"/>
        <w:spacing w:line="320" w:lineRule="exact"/>
        <w:jc w:val="both"/>
        <w:rPr>
          <w:rFonts w:ascii="HelveticaNeueLT Std Lt" w:hAnsi="HelveticaNeueLT Std Lt"/>
          <w:sz w:val="24"/>
        </w:rPr>
      </w:pPr>
    </w:p>
    <w:p w14:paraId="516E5314" w14:textId="1076074D" w:rsidR="009818DF" w:rsidRDefault="009818DF" w:rsidP="00087D08">
      <w:pPr>
        <w:pStyle w:val="Sinespaciado"/>
        <w:spacing w:line="320" w:lineRule="exact"/>
        <w:jc w:val="both"/>
        <w:rPr>
          <w:rFonts w:ascii="HelveticaNeueLT Std Lt" w:hAnsi="HelveticaNeueLT Std Lt"/>
          <w:sz w:val="24"/>
        </w:rPr>
      </w:pPr>
    </w:p>
    <w:p w14:paraId="1B02D111" w14:textId="77777777" w:rsidR="009818DF" w:rsidRPr="00087D08" w:rsidRDefault="009818DF" w:rsidP="00087D08">
      <w:pPr>
        <w:pStyle w:val="Sinespaciado"/>
        <w:spacing w:line="320" w:lineRule="exact"/>
        <w:jc w:val="both"/>
        <w:rPr>
          <w:rFonts w:ascii="HelveticaNeueLT Std Lt" w:hAnsi="HelveticaNeueLT Std Lt"/>
          <w:sz w:val="24"/>
        </w:rPr>
      </w:pPr>
    </w:p>
    <w:p w14:paraId="42BE663C" w14:textId="77777777" w:rsidR="00087D08" w:rsidRPr="00087D08" w:rsidRDefault="00087D08" w:rsidP="00087D08">
      <w:pPr>
        <w:pStyle w:val="Sinespaciado"/>
        <w:spacing w:line="320" w:lineRule="exact"/>
        <w:jc w:val="both"/>
        <w:rPr>
          <w:rFonts w:ascii="HelveticaNeueLT Std Lt" w:hAnsi="HelveticaNeueLT Std Lt"/>
          <w:sz w:val="24"/>
        </w:rPr>
      </w:pPr>
      <w:r w:rsidRPr="00087D08">
        <w:rPr>
          <w:rFonts w:ascii="HelveticaNeueLT Std Lt" w:hAnsi="HelveticaNeueLT Std Lt"/>
          <w:sz w:val="24"/>
        </w:rPr>
        <w:t>Legislación Estatal:</w:t>
      </w:r>
    </w:p>
    <w:p w14:paraId="1D64E9AF" w14:textId="77777777" w:rsidR="00087D08" w:rsidRPr="00087D08" w:rsidRDefault="00087D08" w:rsidP="00087D08">
      <w:pPr>
        <w:pStyle w:val="Sinespaciado"/>
        <w:spacing w:line="320" w:lineRule="exact"/>
        <w:jc w:val="both"/>
        <w:rPr>
          <w:rFonts w:ascii="HelveticaNeueLT Std Lt" w:hAnsi="HelveticaNeueLT Std Lt"/>
          <w:sz w:val="24"/>
        </w:rPr>
      </w:pPr>
    </w:p>
    <w:p w14:paraId="4365A8E7"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Constitución Política del Estado Libre y Soberano de México</w:t>
      </w:r>
    </w:p>
    <w:p w14:paraId="2E0D86F4"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Ley de Acceso de las Mujeres a una Vida Libre de Violencia del Estado de México</w:t>
      </w:r>
    </w:p>
    <w:p w14:paraId="57FEFABB"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Ley de Igualdad de Trato y Oportunidades entre Mujeres y Hombres del Estado de México</w:t>
      </w:r>
    </w:p>
    <w:p w14:paraId="6BE5CBB2"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Ley Orgánica de la Administración Pública del Estado de México</w:t>
      </w:r>
    </w:p>
    <w:p w14:paraId="69C45DDA"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Ley Orgánica Municipal del Estado de México</w:t>
      </w:r>
    </w:p>
    <w:p w14:paraId="2D516D81"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Ley para Prevenir, Combatir y Eliminar Actos de Discriminación en el Estado de México</w:t>
      </w:r>
    </w:p>
    <w:p w14:paraId="27E2CAA0"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Código Administrativo del Estado de México</w:t>
      </w:r>
    </w:p>
    <w:p w14:paraId="42843105"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Código Penal Estatal</w:t>
      </w:r>
    </w:p>
    <w:p w14:paraId="64595EF0"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Reglamento del Libro Sexto del Código Administrativo del Estado de México</w:t>
      </w:r>
    </w:p>
    <w:p w14:paraId="539BFA06"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Plan de Desarrollo del Estado de México 2017-2023</w:t>
      </w:r>
    </w:p>
    <w:p w14:paraId="21D3940B"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Reglamento Interior de la Secretaría General de Gobierno</w:t>
      </w:r>
    </w:p>
    <w:p w14:paraId="4CE337FF"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Manual General de Organización de la Secretaría General de Gobierno</w:t>
      </w:r>
    </w:p>
    <w:p w14:paraId="43E80ED9" w14:textId="77777777" w:rsidR="00087D08" w:rsidRPr="00087D08" w:rsidRDefault="00087D08" w:rsidP="00087D08">
      <w:pPr>
        <w:pStyle w:val="Sinespaciado"/>
        <w:numPr>
          <w:ilvl w:val="0"/>
          <w:numId w:val="38"/>
        </w:numPr>
        <w:spacing w:line="320" w:lineRule="exact"/>
        <w:jc w:val="both"/>
        <w:rPr>
          <w:rFonts w:ascii="HelveticaNeueLT Std Lt" w:hAnsi="HelveticaNeueLT Std Lt"/>
          <w:sz w:val="24"/>
        </w:rPr>
      </w:pPr>
      <w:r w:rsidRPr="00087D08">
        <w:rPr>
          <w:rFonts w:ascii="HelveticaNeueLT Std Lt" w:hAnsi="HelveticaNeueLT Std Lt"/>
          <w:sz w:val="24"/>
        </w:rPr>
        <w:t>Acuerdo Mediante el cual se Expiden las Reglas de Operación del Fondo para la Atención de Desastres y Siniestros Ambientales o Antropogénicos</w:t>
      </w:r>
    </w:p>
    <w:p w14:paraId="20715BE0" w14:textId="77777777" w:rsidR="00676FC6" w:rsidRDefault="00676FC6" w:rsidP="00383AE8">
      <w:pPr>
        <w:pStyle w:val="Sinespaciado"/>
        <w:spacing w:line="320" w:lineRule="exact"/>
        <w:jc w:val="both"/>
        <w:rPr>
          <w:rFonts w:ascii="HelveticaNeueLT Std Lt" w:hAnsi="HelveticaNeueLT Std Lt"/>
          <w:sz w:val="24"/>
        </w:rPr>
      </w:pPr>
    </w:p>
    <w:p w14:paraId="37DE6815" w14:textId="77777777" w:rsidR="00676FC6" w:rsidRPr="00272690" w:rsidRDefault="00676FC6"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4" w:name="_Toc99415289"/>
      <w:r w:rsidRPr="00272690">
        <w:rPr>
          <w:rFonts w:ascii="HelveticaNeueLT Std Extended" w:hAnsi="HelveticaNeueLT Std Extended"/>
          <w:b/>
          <w:color w:val="C00000"/>
          <w:sz w:val="36"/>
        </w:rPr>
        <w:t>5. Sistema Estatal de Protección Civil</w:t>
      </w:r>
      <w:bookmarkEnd w:id="4"/>
    </w:p>
    <w:p w14:paraId="6A4BC0F2" w14:textId="77777777" w:rsidR="00676FC6" w:rsidRDefault="00676FC6" w:rsidP="00383AE8">
      <w:pPr>
        <w:pStyle w:val="Sinespaciado"/>
        <w:spacing w:line="320" w:lineRule="exact"/>
        <w:jc w:val="both"/>
        <w:rPr>
          <w:rFonts w:ascii="HelveticaNeueLT Std Lt" w:hAnsi="HelveticaNeueLT Std Lt"/>
          <w:sz w:val="24"/>
        </w:rPr>
      </w:pPr>
    </w:p>
    <w:p w14:paraId="77360384" w14:textId="77777777" w:rsidR="00FD0291" w:rsidRDefault="00FD0291" w:rsidP="00383AE8">
      <w:pPr>
        <w:pStyle w:val="Sinespaciado"/>
        <w:spacing w:line="320" w:lineRule="exact"/>
        <w:jc w:val="both"/>
        <w:rPr>
          <w:rFonts w:ascii="HelveticaNeueLT Std Lt" w:hAnsi="HelveticaNeueLT Std Lt"/>
          <w:sz w:val="24"/>
        </w:rPr>
      </w:pPr>
      <w:r w:rsidRPr="00FD0291">
        <w:rPr>
          <w:rFonts w:ascii="HelveticaNeueLT Std Lt" w:hAnsi="HelveticaNeueLT Std Lt"/>
          <w:sz w:val="24"/>
        </w:rPr>
        <w:t>Los sistemas de protección civil se constituyen por el conjunto de órganos, instrumentos, métodos y procedimientos que establecen las dependencias, organismos y entidades del sector público estatal o municipal, según corresponda, con la participación de los sectores social y privado, para la ejecución coordinada de acciones de protección civil.</w:t>
      </w:r>
    </w:p>
    <w:p w14:paraId="6E31C59A" w14:textId="77777777" w:rsidR="00BF10EC" w:rsidRDefault="00BF10EC" w:rsidP="00383AE8">
      <w:pPr>
        <w:pStyle w:val="Sinespaciado"/>
        <w:spacing w:line="320" w:lineRule="exact"/>
        <w:jc w:val="both"/>
        <w:rPr>
          <w:rFonts w:ascii="HelveticaNeueLT Std Lt" w:hAnsi="HelveticaNeueLT Std Lt"/>
          <w:sz w:val="24"/>
        </w:rPr>
      </w:pPr>
    </w:p>
    <w:p w14:paraId="06769F75" w14:textId="37933DB3" w:rsidR="00BF10EC" w:rsidRDefault="00BF10EC" w:rsidP="00383AE8">
      <w:pPr>
        <w:pStyle w:val="Sinespaciado"/>
        <w:spacing w:line="320" w:lineRule="exact"/>
        <w:jc w:val="both"/>
        <w:rPr>
          <w:rFonts w:ascii="HelveticaNeueLT Std Lt" w:hAnsi="HelveticaNeueLT Std Lt"/>
          <w:sz w:val="24"/>
        </w:rPr>
      </w:pPr>
      <w:r>
        <w:rPr>
          <w:rFonts w:ascii="HelveticaNeueLT Std Lt" w:hAnsi="HelveticaNeueLT Std Lt"/>
          <w:sz w:val="24"/>
        </w:rPr>
        <w:t>En este contexto, el Sistema Estatal de Protección Civil del Estado de México se integra de la siguiente manera</w:t>
      </w:r>
      <w:r w:rsidR="00690EBE">
        <w:rPr>
          <w:rFonts w:ascii="HelveticaNeueLT Std Lt" w:hAnsi="HelveticaNeueLT Std Lt"/>
          <w:sz w:val="24"/>
        </w:rPr>
        <w:t xml:space="preserve"> (Figura </w:t>
      </w:r>
      <w:r w:rsidR="00E17420">
        <w:rPr>
          <w:rFonts w:ascii="HelveticaNeueLT Std Lt" w:hAnsi="HelveticaNeueLT Std Lt"/>
          <w:sz w:val="24"/>
        </w:rPr>
        <w:t>4</w:t>
      </w:r>
      <w:r w:rsidR="007731F6">
        <w:rPr>
          <w:rFonts w:ascii="HelveticaNeueLT Std Lt" w:hAnsi="HelveticaNeueLT Std Lt"/>
          <w:sz w:val="24"/>
        </w:rPr>
        <w:t>)</w:t>
      </w:r>
      <w:r>
        <w:rPr>
          <w:rFonts w:ascii="HelveticaNeueLT Std Lt" w:hAnsi="HelveticaNeueLT Std Lt"/>
          <w:sz w:val="24"/>
        </w:rPr>
        <w:t>:</w:t>
      </w:r>
    </w:p>
    <w:p w14:paraId="0FCFFE62" w14:textId="77777777" w:rsidR="007731F6" w:rsidRDefault="007731F6" w:rsidP="00383AE8">
      <w:pPr>
        <w:pStyle w:val="Sinespaciado"/>
        <w:spacing w:line="320" w:lineRule="exact"/>
        <w:jc w:val="both"/>
        <w:rPr>
          <w:rFonts w:ascii="HelveticaNeueLT Std Lt" w:hAnsi="HelveticaNeueLT Std Lt"/>
          <w:sz w:val="24"/>
        </w:rPr>
      </w:pPr>
    </w:p>
    <w:p w14:paraId="395EB5E4" w14:textId="77777777" w:rsidR="007731F6" w:rsidRPr="007731F6" w:rsidRDefault="007731F6" w:rsidP="00383AE8">
      <w:pPr>
        <w:pStyle w:val="Sinespaciado"/>
        <w:numPr>
          <w:ilvl w:val="0"/>
          <w:numId w:val="7"/>
        </w:numPr>
        <w:spacing w:line="320" w:lineRule="exact"/>
        <w:jc w:val="both"/>
        <w:rPr>
          <w:rFonts w:ascii="HelveticaNeueLT Std Lt" w:hAnsi="HelveticaNeueLT Std Lt"/>
          <w:sz w:val="24"/>
        </w:rPr>
      </w:pPr>
      <w:r>
        <w:rPr>
          <w:rFonts w:ascii="HelveticaNeueLT Std Lt" w:hAnsi="HelveticaNeueLT Std Lt"/>
          <w:sz w:val="24"/>
        </w:rPr>
        <w:t>El Gobernador del Estado.</w:t>
      </w:r>
    </w:p>
    <w:p w14:paraId="0174BFD4" w14:textId="77777777" w:rsidR="007731F6" w:rsidRDefault="007731F6" w:rsidP="00383AE8">
      <w:pPr>
        <w:pStyle w:val="Sinespaciado"/>
        <w:numPr>
          <w:ilvl w:val="0"/>
          <w:numId w:val="7"/>
        </w:numPr>
        <w:spacing w:line="320" w:lineRule="exact"/>
        <w:jc w:val="both"/>
        <w:rPr>
          <w:rFonts w:ascii="HelveticaNeueLT Std Lt" w:hAnsi="HelveticaNeueLT Std Lt"/>
          <w:sz w:val="24"/>
        </w:rPr>
      </w:pPr>
      <w:r w:rsidRPr="007731F6">
        <w:rPr>
          <w:rFonts w:ascii="HelveticaNeueLT Std Lt" w:hAnsi="HelveticaNeueLT Std Lt"/>
          <w:sz w:val="24"/>
        </w:rPr>
        <w:t>El Cons</w:t>
      </w:r>
      <w:r>
        <w:rPr>
          <w:rFonts w:ascii="HelveticaNeueLT Std Lt" w:hAnsi="HelveticaNeueLT Std Lt"/>
          <w:sz w:val="24"/>
        </w:rPr>
        <w:t>ejo Estatal de Protección Civil.</w:t>
      </w:r>
    </w:p>
    <w:p w14:paraId="76EFCCE1" w14:textId="77777777" w:rsidR="007731F6" w:rsidRPr="007731F6" w:rsidRDefault="007731F6" w:rsidP="00383AE8">
      <w:pPr>
        <w:pStyle w:val="Sinespaciado"/>
        <w:numPr>
          <w:ilvl w:val="0"/>
          <w:numId w:val="7"/>
        </w:numPr>
        <w:spacing w:line="320" w:lineRule="exact"/>
        <w:jc w:val="both"/>
        <w:rPr>
          <w:rFonts w:ascii="HelveticaNeueLT Std Lt" w:hAnsi="HelveticaNeueLT Std Lt"/>
          <w:sz w:val="24"/>
        </w:rPr>
      </w:pPr>
      <w:r>
        <w:rPr>
          <w:rFonts w:ascii="HelveticaNeueLT Std Lt" w:hAnsi="HelveticaNeueLT Std Lt"/>
          <w:sz w:val="24"/>
        </w:rPr>
        <w:t>El Comité Estatal de Emergencias.</w:t>
      </w:r>
    </w:p>
    <w:p w14:paraId="6893BBAA" w14:textId="77777777" w:rsidR="007731F6" w:rsidRDefault="007731F6" w:rsidP="00383AE8">
      <w:pPr>
        <w:pStyle w:val="Sinespaciado"/>
        <w:numPr>
          <w:ilvl w:val="0"/>
          <w:numId w:val="7"/>
        </w:numPr>
        <w:spacing w:line="320" w:lineRule="exact"/>
        <w:jc w:val="both"/>
        <w:rPr>
          <w:rFonts w:ascii="HelveticaNeueLT Std Lt" w:hAnsi="HelveticaNeueLT Std Lt"/>
          <w:sz w:val="24"/>
        </w:rPr>
      </w:pPr>
      <w:r w:rsidRPr="007731F6">
        <w:rPr>
          <w:rFonts w:ascii="HelveticaNeueLT Std Lt" w:hAnsi="HelveticaNeueLT Std Lt"/>
          <w:sz w:val="24"/>
        </w:rPr>
        <w:t>El</w:t>
      </w:r>
      <w:r>
        <w:rPr>
          <w:rFonts w:ascii="HelveticaNeueLT Std Lt" w:hAnsi="HelveticaNeueLT Std Lt"/>
          <w:sz w:val="24"/>
        </w:rPr>
        <w:t xml:space="preserve"> Secretario General de Gobierno.</w:t>
      </w:r>
    </w:p>
    <w:p w14:paraId="06934BBE" w14:textId="77777777" w:rsidR="007731F6" w:rsidRPr="007731F6" w:rsidRDefault="007731F6" w:rsidP="00383AE8">
      <w:pPr>
        <w:pStyle w:val="Sinespaciado"/>
        <w:numPr>
          <w:ilvl w:val="0"/>
          <w:numId w:val="7"/>
        </w:numPr>
        <w:spacing w:line="320" w:lineRule="exact"/>
        <w:jc w:val="both"/>
        <w:rPr>
          <w:rFonts w:ascii="HelveticaNeueLT Std Lt" w:hAnsi="HelveticaNeueLT Std Lt"/>
          <w:sz w:val="24"/>
        </w:rPr>
      </w:pPr>
      <w:r>
        <w:rPr>
          <w:rFonts w:ascii="HelveticaNeueLT Std Lt" w:hAnsi="HelveticaNeueLT Std Lt"/>
          <w:sz w:val="24"/>
        </w:rPr>
        <w:t>Los Presidentes Municipales.</w:t>
      </w:r>
    </w:p>
    <w:p w14:paraId="5BCD697A" w14:textId="77777777" w:rsidR="007731F6" w:rsidRPr="007731F6" w:rsidRDefault="007731F6" w:rsidP="00383AE8">
      <w:pPr>
        <w:pStyle w:val="Sinespaciado"/>
        <w:numPr>
          <w:ilvl w:val="0"/>
          <w:numId w:val="7"/>
        </w:numPr>
        <w:spacing w:line="320" w:lineRule="exact"/>
        <w:jc w:val="both"/>
        <w:rPr>
          <w:rFonts w:ascii="HelveticaNeueLT Std Lt" w:hAnsi="HelveticaNeueLT Std Lt"/>
          <w:sz w:val="24"/>
        </w:rPr>
      </w:pPr>
      <w:r w:rsidRPr="007731F6">
        <w:rPr>
          <w:rFonts w:ascii="HelveticaNeueLT Std Lt" w:hAnsi="HelveticaNeueLT Std Lt"/>
          <w:sz w:val="24"/>
        </w:rPr>
        <w:t xml:space="preserve">El Coordinador General de Protección Civil </w:t>
      </w:r>
      <w:r>
        <w:rPr>
          <w:rFonts w:ascii="HelveticaNeueLT Std Lt" w:hAnsi="HelveticaNeueLT Std Lt"/>
          <w:sz w:val="24"/>
        </w:rPr>
        <w:t xml:space="preserve">y Gestión Integral del Riesgo </w:t>
      </w:r>
      <w:r w:rsidRPr="007731F6">
        <w:rPr>
          <w:rFonts w:ascii="HelveticaNeueLT Std Lt" w:hAnsi="HelveticaNeueLT Std Lt"/>
          <w:sz w:val="24"/>
        </w:rPr>
        <w:t>del Estado de</w:t>
      </w:r>
      <w:r>
        <w:rPr>
          <w:rFonts w:ascii="HelveticaNeueLT Std Lt" w:hAnsi="HelveticaNeueLT Std Lt"/>
          <w:sz w:val="24"/>
        </w:rPr>
        <w:t xml:space="preserve"> México.</w:t>
      </w:r>
    </w:p>
    <w:p w14:paraId="725442A9" w14:textId="77777777" w:rsidR="007731F6" w:rsidRPr="007731F6" w:rsidRDefault="007731F6" w:rsidP="00383AE8">
      <w:pPr>
        <w:pStyle w:val="Sinespaciado"/>
        <w:numPr>
          <w:ilvl w:val="0"/>
          <w:numId w:val="7"/>
        </w:numPr>
        <w:spacing w:line="320" w:lineRule="exact"/>
        <w:jc w:val="both"/>
        <w:rPr>
          <w:rFonts w:ascii="HelveticaNeueLT Std Lt" w:hAnsi="HelveticaNeueLT Std Lt"/>
          <w:sz w:val="24"/>
        </w:rPr>
      </w:pPr>
      <w:r w:rsidRPr="007731F6">
        <w:rPr>
          <w:rFonts w:ascii="HelveticaNeueLT Std Lt" w:hAnsi="HelveticaNeueLT Std Lt"/>
          <w:sz w:val="24"/>
        </w:rPr>
        <w:t xml:space="preserve">Los Sistemas y Consejos </w:t>
      </w:r>
      <w:r>
        <w:rPr>
          <w:rFonts w:ascii="HelveticaNeueLT Std Lt" w:hAnsi="HelveticaNeueLT Std Lt"/>
          <w:sz w:val="24"/>
        </w:rPr>
        <w:t>Municipales de Protección Civil.</w:t>
      </w:r>
    </w:p>
    <w:p w14:paraId="258E4954" w14:textId="3B051BE5" w:rsidR="007731F6" w:rsidRDefault="007731F6" w:rsidP="00383AE8">
      <w:pPr>
        <w:pStyle w:val="Sinespaciado"/>
        <w:numPr>
          <w:ilvl w:val="0"/>
          <w:numId w:val="7"/>
        </w:numPr>
        <w:spacing w:line="320" w:lineRule="exact"/>
        <w:jc w:val="both"/>
        <w:rPr>
          <w:rFonts w:ascii="HelveticaNeueLT Std Lt" w:hAnsi="HelveticaNeueLT Std Lt"/>
          <w:sz w:val="24"/>
        </w:rPr>
      </w:pPr>
      <w:r w:rsidRPr="007731F6">
        <w:rPr>
          <w:rFonts w:ascii="HelveticaNeueLT Std Lt" w:hAnsi="HelveticaNeueLT Std Lt"/>
          <w:sz w:val="24"/>
        </w:rPr>
        <w:t>La representación de los sectores social y privado, de las instituciones educativas, grupos voluntarios y expertos en diferentes áreas relacionadas con la protección civil.</w:t>
      </w:r>
    </w:p>
    <w:p w14:paraId="5E9FDFC6" w14:textId="2EADEFF0" w:rsidR="007731F6" w:rsidRDefault="007731F6" w:rsidP="00383AE8">
      <w:pPr>
        <w:pStyle w:val="Sinespaciado"/>
        <w:spacing w:line="320" w:lineRule="exact"/>
        <w:jc w:val="both"/>
        <w:rPr>
          <w:rFonts w:ascii="HelveticaNeueLT Std Lt" w:hAnsi="HelveticaNeueLT Std Lt"/>
          <w:sz w:val="24"/>
        </w:rPr>
      </w:pPr>
    </w:p>
    <w:p w14:paraId="39607085" w14:textId="77777777" w:rsidR="0006752B" w:rsidRDefault="0006752B" w:rsidP="0006752B">
      <w:pPr>
        <w:jc w:val="center"/>
        <w:rPr>
          <w:rFonts w:ascii="HelveticaNeueLT Std Lt" w:hAnsi="HelveticaNeueLT Std Lt"/>
          <w:sz w:val="24"/>
        </w:rPr>
      </w:pPr>
      <w:r w:rsidRPr="00676FC6">
        <w:rPr>
          <w:rFonts w:ascii="HelveticaNeueLT Std Lt" w:hAnsi="HelveticaNeueLT Std Lt"/>
          <w:noProof/>
          <w:lang w:eastAsia="es-MX"/>
        </w:rPr>
        <w:drawing>
          <wp:inline distT="0" distB="0" distL="0" distR="0" wp14:anchorId="2446FA5E" wp14:editId="51FFAE95">
            <wp:extent cx="6120000" cy="5616021"/>
            <wp:effectExtent l="0" t="0" r="0" b="3810"/>
            <wp:docPr id="28" name="Imagen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16">
                      <a:extLst>
                        <a:ext uri="{28A0092B-C50C-407E-A947-70E740481C1C}">
                          <a14:useLocalDpi xmlns:a14="http://schemas.microsoft.com/office/drawing/2010/main" val="0"/>
                        </a:ext>
                      </a:extLst>
                    </a:blip>
                    <a:srcRect l="40073" t="30313" r="21284" b="17468"/>
                    <a:stretch/>
                  </pic:blipFill>
                  <pic:spPr bwMode="auto">
                    <a:xfrm>
                      <a:off x="0" y="0"/>
                      <a:ext cx="6120000" cy="5616021"/>
                    </a:xfrm>
                    <a:prstGeom prst="rect">
                      <a:avLst/>
                    </a:prstGeom>
                    <a:ln>
                      <a:noFill/>
                    </a:ln>
                    <a:extLst>
                      <a:ext uri="{53640926-AAD7-44D8-BBD7-CCE9431645EC}">
                        <a14:shadowObscured xmlns:a14="http://schemas.microsoft.com/office/drawing/2010/main"/>
                      </a:ext>
                    </a:extLst>
                  </pic:spPr>
                </pic:pic>
              </a:graphicData>
            </a:graphic>
          </wp:inline>
        </w:drawing>
      </w:r>
    </w:p>
    <w:p w14:paraId="43C9802C" w14:textId="32EF17E9" w:rsidR="0006752B" w:rsidRDefault="0006752B" w:rsidP="0006752B">
      <w:pPr>
        <w:spacing w:line="320" w:lineRule="exact"/>
        <w:jc w:val="center"/>
        <w:rPr>
          <w:rFonts w:ascii="HelveticaNeueLT Std Lt" w:hAnsi="HelveticaNeueLT Std Lt"/>
          <w:i/>
          <w:sz w:val="24"/>
        </w:rPr>
      </w:pPr>
      <w:r>
        <w:rPr>
          <w:rFonts w:ascii="HelveticaNeueLT Std Lt" w:hAnsi="HelveticaNeueLT Std Lt"/>
          <w:i/>
          <w:sz w:val="24"/>
        </w:rPr>
        <w:t xml:space="preserve">Figura </w:t>
      </w:r>
      <w:r w:rsidR="00E17420">
        <w:rPr>
          <w:rFonts w:ascii="HelveticaNeueLT Std Lt" w:hAnsi="HelveticaNeueLT Std Lt"/>
          <w:i/>
          <w:sz w:val="24"/>
        </w:rPr>
        <w:t>4</w:t>
      </w:r>
      <w:r w:rsidRPr="00676FC6">
        <w:rPr>
          <w:rFonts w:ascii="HelveticaNeueLT Std Lt" w:hAnsi="HelveticaNeueLT Std Lt"/>
          <w:i/>
          <w:sz w:val="24"/>
        </w:rPr>
        <w:t>. Estructura organizacional del Sistema Estatal de Protección Civil</w:t>
      </w:r>
    </w:p>
    <w:p w14:paraId="61DAA599" w14:textId="1C0FCF80" w:rsidR="0006752B" w:rsidRDefault="0006752B" w:rsidP="00383AE8">
      <w:pPr>
        <w:pStyle w:val="Sinespaciado"/>
        <w:spacing w:line="320" w:lineRule="exact"/>
        <w:jc w:val="both"/>
        <w:rPr>
          <w:rFonts w:ascii="HelveticaNeueLT Std Lt" w:hAnsi="HelveticaNeueLT Std Lt"/>
          <w:sz w:val="24"/>
        </w:rPr>
      </w:pPr>
    </w:p>
    <w:p w14:paraId="25983113" w14:textId="58D95A14" w:rsidR="0006752B" w:rsidRDefault="0006752B" w:rsidP="00383AE8">
      <w:pPr>
        <w:pStyle w:val="Sinespaciado"/>
        <w:spacing w:line="320" w:lineRule="exact"/>
        <w:jc w:val="both"/>
        <w:rPr>
          <w:rFonts w:ascii="HelveticaNeueLT Std Lt" w:hAnsi="HelveticaNeueLT Std Lt"/>
          <w:sz w:val="24"/>
        </w:rPr>
      </w:pPr>
    </w:p>
    <w:p w14:paraId="256183D7" w14:textId="7118A775" w:rsidR="0006752B" w:rsidRDefault="0006752B" w:rsidP="00383AE8">
      <w:pPr>
        <w:pStyle w:val="Sinespaciado"/>
        <w:spacing w:line="320" w:lineRule="exact"/>
        <w:jc w:val="both"/>
        <w:rPr>
          <w:rFonts w:ascii="HelveticaNeueLT Std Lt" w:hAnsi="HelveticaNeueLT Std Lt"/>
          <w:sz w:val="24"/>
        </w:rPr>
      </w:pPr>
    </w:p>
    <w:p w14:paraId="59DD21F2" w14:textId="50FA39DC" w:rsidR="0006752B" w:rsidRDefault="0006752B" w:rsidP="00383AE8">
      <w:pPr>
        <w:pStyle w:val="Sinespaciado"/>
        <w:spacing w:line="320" w:lineRule="exact"/>
        <w:jc w:val="both"/>
        <w:rPr>
          <w:rFonts w:ascii="HelveticaNeueLT Std Lt" w:hAnsi="HelveticaNeueLT Std Lt"/>
          <w:sz w:val="24"/>
        </w:rPr>
      </w:pPr>
    </w:p>
    <w:p w14:paraId="2A8A966C" w14:textId="77777777" w:rsidR="0006752B" w:rsidRDefault="0006752B" w:rsidP="00383AE8">
      <w:pPr>
        <w:pStyle w:val="Sinespaciado"/>
        <w:spacing w:line="320" w:lineRule="exact"/>
        <w:jc w:val="both"/>
        <w:rPr>
          <w:rFonts w:ascii="HelveticaNeueLT Std Lt" w:hAnsi="HelveticaNeueLT Std Lt"/>
          <w:sz w:val="24"/>
        </w:rPr>
      </w:pPr>
    </w:p>
    <w:p w14:paraId="1C9D9775" w14:textId="1EFA9277" w:rsidR="00265A7F" w:rsidRPr="009B0281" w:rsidRDefault="00265A7F"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5" w:name="_Toc99415290"/>
      <w:r>
        <w:rPr>
          <w:rFonts w:ascii="HelveticaNeueLT Std Extended" w:hAnsi="HelveticaNeueLT Std Extended"/>
          <w:b/>
          <w:color w:val="C00000"/>
          <w:sz w:val="32"/>
        </w:rPr>
        <w:t>5</w:t>
      </w:r>
      <w:r w:rsidRPr="009B0281">
        <w:rPr>
          <w:rFonts w:ascii="HelveticaNeueLT Std Extended" w:hAnsi="HelveticaNeueLT Std Extended"/>
          <w:b/>
          <w:color w:val="C00000"/>
          <w:sz w:val="32"/>
        </w:rPr>
        <w:t xml:space="preserve">.1. </w:t>
      </w:r>
      <w:r>
        <w:rPr>
          <w:rFonts w:ascii="HelveticaNeueLT Std Extended" w:hAnsi="HelveticaNeueLT Std Extended"/>
          <w:b/>
          <w:color w:val="C00000"/>
          <w:sz w:val="32"/>
        </w:rPr>
        <w:t>Consejo Estatal de Protección Civil</w:t>
      </w:r>
      <w:bookmarkEnd w:id="5"/>
    </w:p>
    <w:p w14:paraId="145F68BD" w14:textId="77777777" w:rsidR="00265A7F" w:rsidRDefault="00265A7F" w:rsidP="00383AE8">
      <w:pPr>
        <w:pStyle w:val="Sinespaciado"/>
        <w:spacing w:line="320" w:lineRule="exact"/>
        <w:jc w:val="both"/>
        <w:rPr>
          <w:rFonts w:ascii="HelveticaNeueLT Std Lt" w:hAnsi="HelveticaNeueLT Std Lt"/>
          <w:sz w:val="24"/>
        </w:rPr>
      </w:pPr>
    </w:p>
    <w:p w14:paraId="36589AFA" w14:textId="77777777" w:rsidR="007731F6" w:rsidRDefault="007731F6" w:rsidP="00383AE8">
      <w:pPr>
        <w:pStyle w:val="Sinespaciado"/>
        <w:spacing w:line="320" w:lineRule="exact"/>
        <w:jc w:val="both"/>
        <w:rPr>
          <w:rFonts w:ascii="HelveticaNeueLT Std Lt" w:hAnsi="HelveticaNeueLT Std Lt"/>
          <w:sz w:val="24"/>
        </w:rPr>
      </w:pPr>
      <w:r w:rsidRPr="007731F6">
        <w:rPr>
          <w:rFonts w:ascii="HelveticaNeueLT Std Lt" w:hAnsi="HelveticaNeueLT Std Lt"/>
          <w:sz w:val="24"/>
        </w:rPr>
        <w:t>El Consejo Estatal de Protección Civil es un órgano de consulta y de coordinación del Gobierno del Estado para convocar, concertar, inducir e integrar las actividades de los participantes e interesados en la materia, a fin de garantizar el cumplimiento del objeto del Sistema Estatal de Protección Civil.</w:t>
      </w:r>
    </w:p>
    <w:p w14:paraId="003E3FD1" w14:textId="77777777" w:rsidR="007731F6" w:rsidRDefault="007731F6" w:rsidP="00383AE8">
      <w:pPr>
        <w:pStyle w:val="Sinespaciado"/>
        <w:spacing w:line="320" w:lineRule="exact"/>
        <w:jc w:val="both"/>
        <w:rPr>
          <w:rFonts w:ascii="HelveticaNeueLT Std Lt" w:hAnsi="HelveticaNeueLT Std Lt"/>
          <w:sz w:val="24"/>
        </w:rPr>
      </w:pPr>
    </w:p>
    <w:p w14:paraId="6F22E3FA" w14:textId="3D9BE5D7" w:rsidR="007731F6" w:rsidRDefault="007731F6" w:rsidP="00383AE8">
      <w:pPr>
        <w:pStyle w:val="Sinespaciado"/>
        <w:spacing w:line="320" w:lineRule="exact"/>
        <w:jc w:val="both"/>
        <w:rPr>
          <w:rFonts w:ascii="HelveticaNeueLT Std Lt" w:hAnsi="HelveticaNeueLT Std Lt"/>
          <w:sz w:val="24"/>
        </w:rPr>
      </w:pPr>
      <w:r>
        <w:rPr>
          <w:rFonts w:ascii="HelveticaNeueLT Std Lt" w:hAnsi="HelveticaNeueLT Std Lt"/>
          <w:sz w:val="24"/>
        </w:rPr>
        <w:t xml:space="preserve">El Consejo Estatal de Protección Civil se conforma por </w:t>
      </w:r>
      <w:r w:rsidR="00690EBE">
        <w:rPr>
          <w:rFonts w:ascii="HelveticaNeueLT Std Lt" w:hAnsi="HelveticaNeueLT Std Lt"/>
          <w:sz w:val="24"/>
        </w:rPr>
        <w:t xml:space="preserve">(Figura </w:t>
      </w:r>
      <w:r w:rsidR="00E17420">
        <w:rPr>
          <w:rFonts w:ascii="HelveticaNeueLT Std Lt" w:hAnsi="HelveticaNeueLT Std Lt"/>
          <w:sz w:val="24"/>
        </w:rPr>
        <w:t>5</w:t>
      </w:r>
      <w:r>
        <w:rPr>
          <w:rFonts w:ascii="HelveticaNeueLT Std Lt" w:hAnsi="HelveticaNeueLT Std Lt"/>
          <w:sz w:val="24"/>
        </w:rPr>
        <w:t>):</w:t>
      </w:r>
    </w:p>
    <w:p w14:paraId="2890F0B9" w14:textId="77777777" w:rsidR="007731F6" w:rsidRDefault="007731F6" w:rsidP="00383AE8">
      <w:pPr>
        <w:pStyle w:val="Sinespaciado"/>
        <w:spacing w:line="320" w:lineRule="exact"/>
        <w:jc w:val="both"/>
        <w:rPr>
          <w:rFonts w:ascii="HelveticaNeueLT Std Lt" w:hAnsi="HelveticaNeueLT Std Lt"/>
          <w:sz w:val="24"/>
        </w:rPr>
      </w:pPr>
    </w:p>
    <w:p w14:paraId="5B6FB7A8" w14:textId="0049D5C4" w:rsidR="007731F6" w:rsidRPr="007731F6" w:rsidRDefault="007731F6" w:rsidP="00383AE8">
      <w:pPr>
        <w:pStyle w:val="Sinespaciado"/>
        <w:numPr>
          <w:ilvl w:val="0"/>
          <w:numId w:val="10"/>
        </w:numPr>
        <w:spacing w:line="320" w:lineRule="exact"/>
        <w:jc w:val="both"/>
        <w:rPr>
          <w:rFonts w:ascii="HelveticaNeueLT Std Lt" w:hAnsi="HelveticaNeueLT Std Lt"/>
          <w:sz w:val="24"/>
        </w:rPr>
      </w:pPr>
      <w:r w:rsidRPr="007731F6">
        <w:rPr>
          <w:rFonts w:ascii="HelveticaNeueLT Std Lt" w:hAnsi="HelveticaNeueLT Std Lt"/>
          <w:sz w:val="24"/>
        </w:rPr>
        <w:t>El Gobernador del Estado</w:t>
      </w:r>
      <w:r w:rsidR="00B530E7">
        <w:rPr>
          <w:rFonts w:ascii="HelveticaNeueLT Std Lt" w:hAnsi="HelveticaNeueLT Std Lt"/>
          <w:sz w:val="24"/>
        </w:rPr>
        <w:t>,</w:t>
      </w:r>
      <w:r w:rsidRPr="007731F6">
        <w:rPr>
          <w:rFonts w:ascii="HelveticaNeueLT Std Lt" w:hAnsi="HelveticaNeueLT Std Lt"/>
          <w:sz w:val="24"/>
        </w:rPr>
        <w:t xml:space="preserve"> quien lo presid</w:t>
      </w:r>
      <w:r w:rsidR="0006752B">
        <w:rPr>
          <w:rFonts w:ascii="HelveticaNeueLT Std Lt" w:hAnsi="HelveticaNeueLT Std Lt"/>
          <w:sz w:val="24"/>
        </w:rPr>
        <w:t>e</w:t>
      </w:r>
      <w:r w:rsidRPr="007731F6">
        <w:rPr>
          <w:rFonts w:ascii="HelveticaNeueLT Std Lt" w:hAnsi="HelveticaNeueLT Std Lt"/>
          <w:sz w:val="24"/>
        </w:rPr>
        <w:t xml:space="preserve"> y </w:t>
      </w:r>
      <w:r w:rsidR="0006752B">
        <w:rPr>
          <w:rFonts w:ascii="HelveticaNeueLT Std Lt" w:hAnsi="HelveticaNeueLT Std Lt"/>
          <w:sz w:val="24"/>
        </w:rPr>
        <w:t>es</w:t>
      </w:r>
      <w:r w:rsidRPr="007731F6">
        <w:rPr>
          <w:rFonts w:ascii="HelveticaNeueLT Std Lt" w:hAnsi="HelveticaNeueLT Std Lt"/>
          <w:sz w:val="24"/>
        </w:rPr>
        <w:t xml:space="preserve"> suplido en su ausencia, por el </w:t>
      </w:r>
      <w:r>
        <w:rPr>
          <w:rFonts w:ascii="HelveticaNeueLT Std Lt" w:hAnsi="HelveticaNeueLT Std Lt"/>
          <w:sz w:val="24"/>
        </w:rPr>
        <w:t>servidor público que él designe.</w:t>
      </w:r>
    </w:p>
    <w:p w14:paraId="67E588B0" w14:textId="532059BA" w:rsidR="007731F6" w:rsidRPr="007731F6" w:rsidRDefault="007731F6" w:rsidP="00383AE8">
      <w:pPr>
        <w:pStyle w:val="Sinespaciado"/>
        <w:numPr>
          <w:ilvl w:val="0"/>
          <w:numId w:val="10"/>
        </w:numPr>
        <w:spacing w:line="320" w:lineRule="exact"/>
        <w:jc w:val="both"/>
        <w:rPr>
          <w:rFonts w:ascii="HelveticaNeueLT Std Lt" w:hAnsi="HelveticaNeueLT Std Lt"/>
          <w:sz w:val="24"/>
        </w:rPr>
      </w:pPr>
      <w:r w:rsidRPr="007731F6">
        <w:rPr>
          <w:rFonts w:ascii="HelveticaNeueLT Std Lt" w:hAnsi="HelveticaNeueLT Std Lt"/>
          <w:sz w:val="24"/>
        </w:rPr>
        <w:t>El Secretario General de Gobierno, quien fung</w:t>
      </w:r>
      <w:r w:rsidR="0006752B">
        <w:rPr>
          <w:rFonts w:ascii="HelveticaNeueLT Std Lt" w:hAnsi="HelveticaNeueLT Std Lt"/>
          <w:sz w:val="24"/>
        </w:rPr>
        <w:t>e</w:t>
      </w:r>
      <w:r w:rsidRPr="007731F6">
        <w:rPr>
          <w:rFonts w:ascii="HelveticaNeueLT Std Lt" w:hAnsi="HelveticaNeueLT Std Lt"/>
          <w:sz w:val="24"/>
        </w:rPr>
        <w:t xml:space="preserve"> como secre</w:t>
      </w:r>
      <w:r>
        <w:rPr>
          <w:rFonts w:ascii="HelveticaNeueLT Std Lt" w:hAnsi="HelveticaNeueLT Std Lt"/>
          <w:sz w:val="24"/>
        </w:rPr>
        <w:t>tario ejecutivo.</w:t>
      </w:r>
    </w:p>
    <w:p w14:paraId="6BB9ADEA" w14:textId="72C28393" w:rsidR="007731F6" w:rsidRPr="007731F6" w:rsidRDefault="007731F6" w:rsidP="00383AE8">
      <w:pPr>
        <w:pStyle w:val="Sinespaciado"/>
        <w:numPr>
          <w:ilvl w:val="0"/>
          <w:numId w:val="10"/>
        </w:numPr>
        <w:spacing w:line="320" w:lineRule="exact"/>
        <w:jc w:val="both"/>
        <w:rPr>
          <w:rFonts w:ascii="HelveticaNeueLT Std Lt" w:hAnsi="HelveticaNeueLT Std Lt"/>
          <w:sz w:val="24"/>
        </w:rPr>
      </w:pPr>
      <w:r w:rsidRPr="007731F6">
        <w:rPr>
          <w:rFonts w:ascii="HelveticaNeueLT Std Lt" w:hAnsi="HelveticaNeueLT Std Lt"/>
          <w:sz w:val="24"/>
        </w:rPr>
        <w:t xml:space="preserve">El Coordinador General de Protección Civil </w:t>
      </w:r>
      <w:r w:rsidR="00B530E7">
        <w:rPr>
          <w:rFonts w:ascii="HelveticaNeueLT Std Lt" w:hAnsi="HelveticaNeueLT Std Lt"/>
          <w:sz w:val="24"/>
        </w:rPr>
        <w:t>y Gestión Integral del Riesgo</w:t>
      </w:r>
      <w:r w:rsidRPr="007731F6">
        <w:rPr>
          <w:rFonts w:ascii="HelveticaNeueLT Std Lt" w:hAnsi="HelveticaNeueLT Std Lt"/>
          <w:sz w:val="24"/>
        </w:rPr>
        <w:t xml:space="preserve">, quien </w:t>
      </w:r>
      <w:r w:rsidR="00B530E7">
        <w:rPr>
          <w:rFonts w:ascii="HelveticaNeueLT Std Lt" w:hAnsi="HelveticaNeueLT Std Lt"/>
          <w:sz w:val="24"/>
        </w:rPr>
        <w:t>fung</w:t>
      </w:r>
      <w:r w:rsidR="0006752B">
        <w:rPr>
          <w:rFonts w:ascii="HelveticaNeueLT Std Lt" w:hAnsi="HelveticaNeueLT Std Lt"/>
          <w:sz w:val="24"/>
        </w:rPr>
        <w:t>e</w:t>
      </w:r>
      <w:r w:rsidR="00B530E7">
        <w:rPr>
          <w:rFonts w:ascii="HelveticaNeueLT Std Lt" w:hAnsi="HelveticaNeueLT Std Lt"/>
          <w:sz w:val="24"/>
        </w:rPr>
        <w:t xml:space="preserve"> como Secretario Técnico.</w:t>
      </w:r>
    </w:p>
    <w:p w14:paraId="4D51CC03" w14:textId="77777777" w:rsidR="007731F6" w:rsidRDefault="007731F6" w:rsidP="00383AE8">
      <w:pPr>
        <w:pStyle w:val="Sinespaciado"/>
        <w:numPr>
          <w:ilvl w:val="0"/>
          <w:numId w:val="10"/>
        </w:numPr>
        <w:spacing w:line="320" w:lineRule="exact"/>
        <w:jc w:val="both"/>
        <w:rPr>
          <w:rFonts w:ascii="HelveticaNeueLT Std Lt" w:hAnsi="HelveticaNeueLT Std Lt"/>
          <w:sz w:val="24"/>
        </w:rPr>
      </w:pPr>
      <w:r w:rsidRPr="007731F6">
        <w:rPr>
          <w:rFonts w:ascii="HelveticaNeueLT Std Lt" w:hAnsi="HelveticaNeueLT Std Lt"/>
          <w:sz w:val="24"/>
        </w:rPr>
        <w:t>Investigadores, expertos técnico</w:t>
      </w:r>
      <w:r w:rsidR="00B530E7">
        <w:rPr>
          <w:rFonts w:ascii="HelveticaNeueLT Std Lt" w:hAnsi="HelveticaNeueLT Std Lt"/>
          <w:sz w:val="24"/>
        </w:rPr>
        <w:t>s</w:t>
      </w:r>
      <w:r w:rsidRPr="007731F6">
        <w:rPr>
          <w:rFonts w:ascii="HelveticaNeueLT Std Lt" w:hAnsi="HelveticaNeueLT Std Lt"/>
          <w:sz w:val="24"/>
        </w:rPr>
        <w:t xml:space="preserve"> y científicos de diversas áreas de protección civil que invite o designe el Presidente del </w:t>
      </w:r>
      <w:r w:rsidR="00B530E7">
        <w:rPr>
          <w:rFonts w:ascii="HelveticaNeueLT Std Lt" w:hAnsi="HelveticaNeueLT Std Lt"/>
          <w:sz w:val="24"/>
        </w:rPr>
        <w:t>C</w:t>
      </w:r>
      <w:r w:rsidRPr="007731F6">
        <w:rPr>
          <w:rFonts w:ascii="HelveticaNeueLT Std Lt" w:hAnsi="HelveticaNeueLT Std Lt"/>
          <w:sz w:val="24"/>
        </w:rPr>
        <w:t xml:space="preserve">onsejo </w:t>
      </w:r>
      <w:r w:rsidR="00B530E7">
        <w:rPr>
          <w:rFonts w:ascii="HelveticaNeueLT Std Lt" w:hAnsi="HelveticaNeueLT Std Lt"/>
          <w:sz w:val="24"/>
        </w:rPr>
        <w:t>E</w:t>
      </w:r>
      <w:r w:rsidRPr="007731F6">
        <w:rPr>
          <w:rFonts w:ascii="HelveticaNeueLT Std Lt" w:hAnsi="HelveticaNeueLT Std Lt"/>
          <w:sz w:val="24"/>
        </w:rPr>
        <w:t>statal.</w:t>
      </w:r>
    </w:p>
    <w:p w14:paraId="07EA1DB4" w14:textId="77777777" w:rsidR="00272690" w:rsidRDefault="00272690" w:rsidP="00383AE8">
      <w:pPr>
        <w:pStyle w:val="Sinespaciado"/>
        <w:spacing w:line="320" w:lineRule="exact"/>
        <w:jc w:val="both"/>
        <w:rPr>
          <w:rFonts w:ascii="HelveticaNeueLT Std Lt" w:hAnsi="HelveticaNeueLT Std Lt"/>
          <w:sz w:val="24"/>
        </w:rPr>
      </w:pPr>
    </w:p>
    <w:p w14:paraId="3B824946" w14:textId="77777777" w:rsidR="00B530E7" w:rsidRDefault="00B530E7" w:rsidP="00B530E7">
      <w:pPr>
        <w:pStyle w:val="Sinespaciado"/>
        <w:jc w:val="center"/>
        <w:rPr>
          <w:rFonts w:ascii="HelveticaNeueLT Std Lt" w:hAnsi="HelveticaNeueLT Std Lt"/>
          <w:sz w:val="24"/>
        </w:rPr>
      </w:pPr>
      <w:r w:rsidRPr="00B530E7">
        <w:rPr>
          <w:rFonts w:ascii="HelveticaNeueLT Std Lt" w:hAnsi="HelveticaNeueLT Std Lt"/>
          <w:noProof/>
          <w:sz w:val="24"/>
          <w:lang w:eastAsia="es-MX"/>
        </w:rPr>
        <w:drawing>
          <wp:inline distT="0" distB="0" distL="0" distR="0" wp14:anchorId="03961EF3" wp14:editId="312DF824">
            <wp:extent cx="6840000" cy="3701898"/>
            <wp:effectExtent l="0" t="0" r="0" b="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Diagrama&#10;&#10;Descripción generada automáticamente"/>
                    <pic:cNvPicPr/>
                  </pic:nvPicPr>
                  <pic:blipFill rotWithShape="1">
                    <a:blip r:embed="rId17" cstate="print">
                      <a:extLst>
                        <a:ext uri="{28A0092B-C50C-407E-A947-70E740481C1C}">
                          <a14:useLocalDpi xmlns:a14="http://schemas.microsoft.com/office/drawing/2010/main" val="0"/>
                        </a:ext>
                      </a:extLst>
                    </a:blip>
                    <a:srcRect b="27118"/>
                    <a:stretch/>
                  </pic:blipFill>
                  <pic:spPr bwMode="auto">
                    <a:xfrm>
                      <a:off x="0" y="0"/>
                      <a:ext cx="6840000" cy="3701898"/>
                    </a:xfrm>
                    <a:prstGeom prst="rect">
                      <a:avLst/>
                    </a:prstGeom>
                    <a:ln>
                      <a:noFill/>
                    </a:ln>
                    <a:extLst>
                      <a:ext uri="{53640926-AAD7-44D8-BBD7-CCE9431645EC}">
                        <a14:shadowObscured xmlns:a14="http://schemas.microsoft.com/office/drawing/2010/main"/>
                      </a:ext>
                    </a:extLst>
                  </pic:spPr>
                </pic:pic>
              </a:graphicData>
            </a:graphic>
          </wp:inline>
        </w:drawing>
      </w:r>
    </w:p>
    <w:p w14:paraId="1041D5D4" w14:textId="7C351F1A" w:rsidR="00B530E7" w:rsidRDefault="00B530E7" w:rsidP="00383AE8">
      <w:pPr>
        <w:spacing w:line="320" w:lineRule="exact"/>
        <w:jc w:val="center"/>
        <w:rPr>
          <w:rFonts w:ascii="HelveticaNeueLT Std Lt" w:hAnsi="HelveticaNeueLT Std Lt"/>
          <w:i/>
          <w:sz w:val="24"/>
        </w:rPr>
      </w:pPr>
      <w:r w:rsidRPr="00676FC6">
        <w:rPr>
          <w:rFonts w:ascii="HelveticaNeueLT Std Lt" w:hAnsi="HelveticaNeueLT Std Lt"/>
          <w:i/>
          <w:sz w:val="24"/>
        </w:rPr>
        <w:t xml:space="preserve">Figura </w:t>
      </w:r>
      <w:r w:rsidR="00E17420">
        <w:rPr>
          <w:rFonts w:ascii="HelveticaNeueLT Std Lt" w:hAnsi="HelveticaNeueLT Std Lt"/>
          <w:i/>
          <w:sz w:val="24"/>
        </w:rPr>
        <w:t>5</w:t>
      </w:r>
      <w:r w:rsidRPr="00676FC6">
        <w:rPr>
          <w:rFonts w:ascii="HelveticaNeueLT Std Lt" w:hAnsi="HelveticaNeueLT Std Lt"/>
          <w:i/>
          <w:sz w:val="24"/>
        </w:rPr>
        <w:t xml:space="preserve">. Estructura organizacional del </w:t>
      </w:r>
      <w:r>
        <w:rPr>
          <w:rFonts w:ascii="HelveticaNeueLT Std Lt" w:hAnsi="HelveticaNeueLT Std Lt"/>
          <w:i/>
          <w:sz w:val="24"/>
        </w:rPr>
        <w:t xml:space="preserve">Consejo </w:t>
      </w:r>
      <w:r w:rsidRPr="00676FC6">
        <w:rPr>
          <w:rFonts w:ascii="HelveticaNeueLT Std Lt" w:hAnsi="HelveticaNeueLT Std Lt"/>
          <w:i/>
          <w:sz w:val="24"/>
        </w:rPr>
        <w:t>Estatal de Protección Civil</w:t>
      </w:r>
    </w:p>
    <w:p w14:paraId="48B4DFDC" w14:textId="77777777" w:rsidR="00B530E7" w:rsidRDefault="00B530E7" w:rsidP="0006752B">
      <w:pPr>
        <w:pStyle w:val="Sinespaciado"/>
        <w:spacing w:line="320" w:lineRule="exact"/>
        <w:jc w:val="both"/>
        <w:rPr>
          <w:rFonts w:ascii="HelveticaNeueLT Std Lt" w:hAnsi="HelveticaNeueLT Std Lt"/>
          <w:sz w:val="24"/>
        </w:rPr>
      </w:pPr>
    </w:p>
    <w:p w14:paraId="643F5B07" w14:textId="45BF36A6" w:rsidR="00265A7F" w:rsidRPr="009B0281" w:rsidRDefault="00265A7F"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6" w:name="_Toc99415291"/>
      <w:r>
        <w:rPr>
          <w:rFonts w:ascii="HelveticaNeueLT Std Extended" w:hAnsi="HelveticaNeueLT Std Extended"/>
          <w:b/>
          <w:color w:val="C00000"/>
          <w:sz w:val="32"/>
        </w:rPr>
        <w:t>5</w:t>
      </w:r>
      <w:r w:rsidRPr="009B0281">
        <w:rPr>
          <w:rFonts w:ascii="HelveticaNeueLT Std Extended" w:hAnsi="HelveticaNeueLT Std Extended"/>
          <w:b/>
          <w:color w:val="C00000"/>
          <w:sz w:val="32"/>
        </w:rPr>
        <w:t>.</w:t>
      </w:r>
      <w:r>
        <w:rPr>
          <w:rFonts w:ascii="HelveticaNeueLT Std Extended" w:hAnsi="HelveticaNeueLT Std Extended"/>
          <w:b/>
          <w:color w:val="C00000"/>
          <w:sz w:val="32"/>
        </w:rPr>
        <w:t>2</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Comité Estatal de Emergencias</w:t>
      </w:r>
      <w:bookmarkEnd w:id="6"/>
    </w:p>
    <w:p w14:paraId="7DF96908" w14:textId="77777777" w:rsidR="00265A7F" w:rsidRDefault="00265A7F" w:rsidP="00383AE8">
      <w:pPr>
        <w:pStyle w:val="Sinespaciado"/>
        <w:spacing w:line="320" w:lineRule="exact"/>
        <w:jc w:val="both"/>
        <w:rPr>
          <w:rFonts w:ascii="HelveticaNeueLT Std Lt" w:hAnsi="HelveticaNeueLT Std Lt"/>
          <w:sz w:val="24"/>
        </w:rPr>
      </w:pPr>
    </w:p>
    <w:p w14:paraId="5DFCDD73" w14:textId="502D0212" w:rsidR="000649D9" w:rsidRPr="000649D9" w:rsidRDefault="000649D9" w:rsidP="00383AE8">
      <w:pPr>
        <w:pStyle w:val="Sinespaciado"/>
        <w:spacing w:line="320" w:lineRule="exact"/>
        <w:jc w:val="both"/>
        <w:rPr>
          <w:rFonts w:ascii="HelveticaNeueLT Std Lt" w:hAnsi="HelveticaNeueLT Std Lt"/>
          <w:sz w:val="24"/>
        </w:rPr>
      </w:pPr>
      <w:r>
        <w:rPr>
          <w:rFonts w:ascii="HelveticaNeueLT Std Lt" w:hAnsi="HelveticaNeueLT Std Lt"/>
          <w:sz w:val="24"/>
        </w:rPr>
        <w:t>El Comité Estatal de Emergencias es el m</w:t>
      </w:r>
      <w:r w:rsidRPr="000649D9">
        <w:rPr>
          <w:rFonts w:ascii="HelveticaNeueLT Std Lt" w:hAnsi="HelveticaNeueLT Std Lt"/>
          <w:sz w:val="24"/>
        </w:rPr>
        <w:t>ecanismo de coordinación de las acciones de las dependencias del Gobierno del Estado de México, en corresponsabilidad con los Gobiernos Municipales y dependencias del Gobierno Federal, y con el apoyo de instituciones de los sectores privado y social, en situaciones de emergencia y desastre ocasionadas por fenómenos perturbadores de origen natural o antropogénico</w:t>
      </w:r>
      <w:r w:rsidR="00690EBE">
        <w:rPr>
          <w:rFonts w:ascii="HelveticaNeueLT Std Lt" w:hAnsi="HelveticaNeueLT Std Lt"/>
          <w:sz w:val="24"/>
        </w:rPr>
        <w:t xml:space="preserve"> (Figura </w:t>
      </w:r>
      <w:r w:rsidR="00E17420">
        <w:rPr>
          <w:rFonts w:ascii="HelveticaNeueLT Std Lt" w:hAnsi="HelveticaNeueLT Std Lt"/>
          <w:sz w:val="24"/>
        </w:rPr>
        <w:t>6</w:t>
      </w:r>
      <w:r w:rsidR="00690EBE">
        <w:rPr>
          <w:rFonts w:ascii="HelveticaNeueLT Std Lt" w:hAnsi="HelveticaNeueLT Std Lt"/>
          <w:sz w:val="24"/>
        </w:rPr>
        <w:t>)</w:t>
      </w:r>
      <w:r w:rsidRPr="000649D9">
        <w:rPr>
          <w:rFonts w:ascii="HelveticaNeueLT Std Lt" w:hAnsi="HelveticaNeueLT Std Lt"/>
          <w:sz w:val="24"/>
        </w:rPr>
        <w:t>.</w:t>
      </w:r>
    </w:p>
    <w:p w14:paraId="48C87F82" w14:textId="77777777" w:rsidR="000649D9" w:rsidRPr="000649D9" w:rsidRDefault="000649D9" w:rsidP="00383AE8">
      <w:pPr>
        <w:pStyle w:val="Sinespaciado"/>
        <w:spacing w:line="320" w:lineRule="exact"/>
        <w:jc w:val="both"/>
        <w:rPr>
          <w:rFonts w:ascii="HelveticaNeueLT Std Lt" w:hAnsi="HelveticaNeueLT Std Lt"/>
          <w:sz w:val="24"/>
        </w:rPr>
      </w:pPr>
    </w:p>
    <w:p w14:paraId="4ED08C4C" w14:textId="77777777" w:rsidR="00B530E7" w:rsidRDefault="00A4666D" w:rsidP="00383AE8">
      <w:pPr>
        <w:pStyle w:val="Sinespaciado"/>
        <w:spacing w:line="320" w:lineRule="exact"/>
        <w:jc w:val="both"/>
        <w:rPr>
          <w:rFonts w:ascii="HelveticaNeueLT Std Lt" w:hAnsi="HelveticaNeueLT Std Lt"/>
          <w:sz w:val="24"/>
        </w:rPr>
      </w:pPr>
      <w:r>
        <w:rPr>
          <w:rFonts w:ascii="HelveticaNeueLT Std Lt" w:hAnsi="HelveticaNeueLT Std Lt"/>
          <w:sz w:val="24"/>
        </w:rPr>
        <w:t>Su</w:t>
      </w:r>
      <w:r w:rsidR="000649D9" w:rsidRPr="000649D9">
        <w:rPr>
          <w:rFonts w:ascii="HelveticaNeueLT Std Lt" w:hAnsi="HelveticaNeueLT Std Lt"/>
          <w:sz w:val="24"/>
        </w:rPr>
        <w:t xml:space="preserve"> objetivo es proteger la integridad física de la población mexiquense, así como mitigar los efectos negativos de los fe</w:t>
      </w:r>
      <w:r>
        <w:rPr>
          <w:rFonts w:ascii="HelveticaNeueLT Std Lt" w:hAnsi="HelveticaNeueLT Std Lt"/>
          <w:sz w:val="24"/>
        </w:rPr>
        <w:t>nómenos perturbadores, a</w:t>
      </w:r>
      <w:r w:rsidR="000649D9" w:rsidRPr="000649D9">
        <w:rPr>
          <w:rFonts w:ascii="HelveticaNeueLT Std Lt" w:hAnsi="HelveticaNeueLT Std Lt"/>
          <w:sz w:val="24"/>
        </w:rPr>
        <w:t>poya</w:t>
      </w:r>
      <w:r>
        <w:rPr>
          <w:rFonts w:ascii="HelveticaNeueLT Std Lt" w:hAnsi="HelveticaNeueLT Std Lt"/>
          <w:sz w:val="24"/>
        </w:rPr>
        <w:t>ndo</w:t>
      </w:r>
      <w:r w:rsidR="000649D9" w:rsidRPr="000649D9">
        <w:rPr>
          <w:rFonts w:ascii="HelveticaNeueLT Std Lt" w:hAnsi="HelveticaNeueLT Std Lt"/>
          <w:sz w:val="24"/>
        </w:rPr>
        <w:t xml:space="preserve"> al restablecimiento de los servicios vitales y la continuidad de operaciones.</w:t>
      </w:r>
    </w:p>
    <w:p w14:paraId="31A312EE" w14:textId="77777777" w:rsidR="00FE43EE" w:rsidRDefault="00FE43EE" w:rsidP="00383AE8">
      <w:pPr>
        <w:pStyle w:val="Sinespaciado"/>
        <w:spacing w:line="320" w:lineRule="exact"/>
        <w:jc w:val="both"/>
        <w:rPr>
          <w:rFonts w:ascii="HelveticaNeueLT Std Lt" w:hAnsi="HelveticaNeueLT Std Lt"/>
          <w:sz w:val="24"/>
        </w:rPr>
      </w:pPr>
    </w:p>
    <w:p w14:paraId="581A0DB3" w14:textId="77777777" w:rsidR="00FE43EE" w:rsidRDefault="00FE43EE" w:rsidP="00383AE8">
      <w:pPr>
        <w:pStyle w:val="Sinespaciado"/>
        <w:spacing w:line="320" w:lineRule="exact"/>
        <w:jc w:val="both"/>
        <w:rPr>
          <w:rFonts w:ascii="HelveticaNeueLT Std Lt" w:hAnsi="HelveticaNeueLT Std Lt"/>
          <w:sz w:val="24"/>
        </w:rPr>
      </w:pPr>
      <w:r>
        <w:rPr>
          <w:rFonts w:ascii="HelveticaNeueLT Std Lt" w:hAnsi="HelveticaNeueLT Std Lt"/>
          <w:sz w:val="24"/>
        </w:rPr>
        <w:t>El Comité Estatal de Emergencias se activa a</w:t>
      </w:r>
      <w:r w:rsidRPr="00FE43EE">
        <w:rPr>
          <w:rFonts w:ascii="HelveticaNeueLT Std Lt" w:hAnsi="HelveticaNeueLT Std Lt"/>
          <w:sz w:val="24"/>
        </w:rPr>
        <w:t xml:space="preserve">nte la ocurrencia de un fenómeno perturbador de origen natural o antropogénico, que rebase la capacidad de respuesta operativa </w:t>
      </w:r>
      <w:r>
        <w:rPr>
          <w:rFonts w:ascii="HelveticaNeueLT Std Lt" w:hAnsi="HelveticaNeueLT Std Lt"/>
          <w:sz w:val="24"/>
        </w:rPr>
        <w:t xml:space="preserve">y/o financiera </w:t>
      </w:r>
      <w:r w:rsidRPr="00FE43EE">
        <w:rPr>
          <w:rFonts w:ascii="HelveticaNeueLT Std Lt" w:hAnsi="HelveticaNeueLT Std Lt"/>
          <w:sz w:val="24"/>
        </w:rPr>
        <w:t>para brindar accio</w:t>
      </w:r>
      <w:r>
        <w:rPr>
          <w:rFonts w:ascii="HelveticaNeueLT Std Lt" w:hAnsi="HelveticaNeueLT Std Lt"/>
          <w:sz w:val="24"/>
        </w:rPr>
        <w:t xml:space="preserve">nes de auxilio de uno o más </w:t>
      </w:r>
      <w:r w:rsidRPr="00FE43EE">
        <w:rPr>
          <w:rFonts w:ascii="HelveticaNeueLT Std Lt" w:hAnsi="HelveticaNeueLT Std Lt"/>
          <w:sz w:val="24"/>
        </w:rPr>
        <w:t xml:space="preserve">municipios, </w:t>
      </w:r>
      <w:r>
        <w:rPr>
          <w:rFonts w:ascii="HelveticaNeueLT Std Lt" w:hAnsi="HelveticaNeueLT Std Lt"/>
          <w:sz w:val="24"/>
        </w:rPr>
        <w:t xml:space="preserve">por lo que el Comité operará para </w:t>
      </w:r>
      <w:r w:rsidRPr="00FE43EE">
        <w:rPr>
          <w:rFonts w:ascii="HelveticaNeueLT Std Lt" w:hAnsi="HelveticaNeueLT Std Lt"/>
          <w:sz w:val="24"/>
        </w:rPr>
        <w:t>brindar asistencia, con el objetivo de responder de manera inmediata y oportun</w:t>
      </w:r>
      <w:r>
        <w:rPr>
          <w:rFonts w:ascii="HelveticaNeueLT Std Lt" w:hAnsi="HelveticaNeueLT Std Lt"/>
          <w:sz w:val="24"/>
        </w:rPr>
        <w:t>a ante las necesidades urgentes</w:t>
      </w:r>
      <w:r w:rsidRPr="00FE43EE">
        <w:rPr>
          <w:rFonts w:ascii="HelveticaNeueLT Std Lt" w:hAnsi="HelveticaNeueLT Std Lt"/>
          <w:sz w:val="24"/>
        </w:rPr>
        <w:t xml:space="preserve"> de la población d</w:t>
      </w:r>
      <w:r>
        <w:rPr>
          <w:rFonts w:ascii="HelveticaNeueLT Std Lt" w:hAnsi="HelveticaNeueLT Std Lt"/>
          <w:sz w:val="24"/>
        </w:rPr>
        <w:t>amnificada y afectada, así como</w:t>
      </w:r>
      <w:r w:rsidRPr="00FE43EE">
        <w:rPr>
          <w:rFonts w:ascii="HelveticaNeueLT Std Lt" w:hAnsi="HelveticaNeueLT Std Lt"/>
          <w:sz w:val="24"/>
        </w:rPr>
        <w:t xml:space="preserve"> ejecutar acciones, autorizar y aplicar recursos para mitigar las consecuencias producidas por la ocurrencia de una emergencia o desastre.</w:t>
      </w:r>
    </w:p>
    <w:p w14:paraId="7A8C72AD" w14:textId="77777777" w:rsidR="000D5908" w:rsidRDefault="000D5908" w:rsidP="000649D9">
      <w:pPr>
        <w:pStyle w:val="Sinespaciado"/>
        <w:jc w:val="both"/>
        <w:rPr>
          <w:rFonts w:ascii="HelveticaNeueLT Std Lt" w:hAnsi="HelveticaNeueLT Std Lt"/>
          <w:sz w:val="24"/>
        </w:rPr>
      </w:pPr>
    </w:p>
    <w:p w14:paraId="79185134" w14:textId="77777777" w:rsidR="000D5908" w:rsidRPr="00715689" w:rsidRDefault="00715689" w:rsidP="00125D81">
      <w:pPr>
        <w:pStyle w:val="Sinespaciado"/>
        <w:jc w:val="center"/>
        <w:rPr>
          <w:rFonts w:ascii="HelveticaNeueLT Std Lt" w:hAnsi="HelveticaNeueLT Std Lt"/>
          <w:sz w:val="24"/>
        </w:rPr>
      </w:pPr>
      <w:r w:rsidRPr="00715689">
        <w:rPr>
          <w:rFonts w:ascii="HelveticaNeueLT Std Lt" w:hAnsi="HelveticaNeueLT Std Lt"/>
          <w:noProof/>
          <w:sz w:val="24"/>
          <w:lang w:eastAsia="es-MX"/>
        </w:rPr>
        <w:drawing>
          <wp:inline distT="0" distB="0" distL="0" distR="0" wp14:anchorId="4B9548D5" wp14:editId="77C85533">
            <wp:extent cx="4860000" cy="286077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60000" cy="2860773"/>
                    </a:xfrm>
                    <a:prstGeom prst="rect">
                      <a:avLst/>
                    </a:prstGeom>
                    <a:noFill/>
                  </pic:spPr>
                </pic:pic>
              </a:graphicData>
            </a:graphic>
          </wp:inline>
        </w:drawing>
      </w:r>
    </w:p>
    <w:p w14:paraId="1CB58CAD" w14:textId="77777777" w:rsidR="00125D81" w:rsidRDefault="00125D81" w:rsidP="00383AE8">
      <w:pPr>
        <w:spacing w:line="320" w:lineRule="exact"/>
        <w:jc w:val="center"/>
        <w:rPr>
          <w:rFonts w:ascii="HelveticaNeueLT Std Lt" w:hAnsi="HelveticaNeueLT Std Lt"/>
          <w:i/>
          <w:sz w:val="24"/>
        </w:rPr>
      </w:pPr>
    </w:p>
    <w:p w14:paraId="7C771B8D" w14:textId="695FB429" w:rsidR="000D5908" w:rsidRDefault="000D5908" w:rsidP="00383AE8">
      <w:pPr>
        <w:spacing w:line="320" w:lineRule="exact"/>
        <w:jc w:val="center"/>
        <w:rPr>
          <w:rFonts w:ascii="HelveticaNeueLT Std Lt" w:hAnsi="HelveticaNeueLT Std Lt"/>
          <w:i/>
          <w:sz w:val="24"/>
        </w:rPr>
      </w:pPr>
      <w:r w:rsidRPr="00676FC6">
        <w:rPr>
          <w:rFonts w:ascii="HelveticaNeueLT Std Lt" w:hAnsi="HelveticaNeueLT Std Lt"/>
          <w:i/>
          <w:sz w:val="24"/>
        </w:rPr>
        <w:t xml:space="preserve">Figura </w:t>
      </w:r>
      <w:r w:rsidR="00E17420">
        <w:rPr>
          <w:rFonts w:ascii="HelveticaNeueLT Std Lt" w:hAnsi="HelveticaNeueLT Std Lt"/>
          <w:i/>
          <w:sz w:val="24"/>
        </w:rPr>
        <w:t>6</w:t>
      </w:r>
      <w:r w:rsidRPr="00676FC6">
        <w:rPr>
          <w:rFonts w:ascii="HelveticaNeueLT Std Lt" w:hAnsi="HelveticaNeueLT Std Lt"/>
          <w:i/>
          <w:sz w:val="24"/>
        </w:rPr>
        <w:t xml:space="preserve">. Estructura organizacional del </w:t>
      </w:r>
      <w:r>
        <w:rPr>
          <w:rFonts w:ascii="HelveticaNeueLT Std Lt" w:hAnsi="HelveticaNeueLT Std Lt"/>
          <w:i/>
          <w:sz w:val="24"/>
        </w:rPr>
        <w:t>Comité Estatal de Emergencias</w:t>
      </w:r>
    </w:p>
    <w:p w14:paraId="0068F0CE" w14:textId="77777777" w:rsidR="000D5908" w:rsidRDefault="000D5908" w:rsidP="009B7DCD">
      <w:pPr>
        <w:pStyle w:val="Sinespaciado"/>
        <w:spacing w:line="320" w:lineRule="exact"/>
        <w:jc w:val="both"/>
        <w:rPr>
          <w:rFonts w:ascii="HelveticaNeueLT Std Lt" w:hAnsi="HelveticaNeueLT Std Lt"/>
          <w:sz w:val="24"/>
        </w:rPr>
      </w:pPr>
    </w:p>
    <w:p w14:paraId="54EAB69F" w14:textId="77777777" w:rsidR="00BC75F0" w:rsidRPr="00272690" w:rsidRDefault="00BC75F0"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7" w:name="_Toc99415292"/>
      <w:r w:rsidRPr="00272690">
        <w:rPr>
          <w:rFonts w:ascii="HelveticaNeueLT Std Extended" w:hAnsi="HelveticaNeueLT Std Extended"/>
          <w:b/>
          <w:color w:val="C00000"/>
          <w:sz w:val="36"/>
        </w:rPr>
        <w:t>6. Acciones del Programa Preventivo</w:t>
      </w:r>
      <w:bookmarkEnd w:id="7"/>
    </w:p>
    <w:p w14:paraId="4B6CDCE9" w14:textId="77777777" w:rsidR="00BC75F0" w:rsidRDefault="00BC75F0" w:rsidP="00383AE8">
      <w:pPr>
        <w:pStyle w:val="Sinespaciado"/>
        <w:spacing w:line="320" w:lineRule="exact"/>
        <w:jc w:val="both"/>
        <w:rPr>
          <w:rFonts w:ascii="HelveticaNeueLT Std Lt" w:hAnsi="HelveticaNeueLT Std Lt"/>
          <w:sz w:val="24"/>
        </w:rPr>
      </w:pPr>
    </w:p>
    <w:p w14:paraId="2A63B521" w14:textId="77777777" w:rsidR="009B0281" w:rsidRPr="009B0281" w:rsidRDefault="009B0281"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8" w:name="_Toc99415293"/>
      <w:r w:rsidRPr="009B0281">
        <w:rPr>
          <w:rFonts w:ascii="HelveticaNeueLT Std Extended" w:hAnsi="HelveticaNeueLT Std Extended"/>
          <w:b/>
          <w:color w:val="C00000"/>
          <w:sz w:val="32"/>
        </w:rPr>
        <w:t>6.1. Gestión Integral del Riesgo</w:t>
      </w:r>
      <w:bookmarkEnd w:id="8"/>
    </w:p>
    <w:p w14:paraId="4E288EB3" w14:textId="77777777" w:rsidR="009B0281" w:rsidRDefault="009B0281" w:rsidP="00383AE8">
      <w:pPr>
        <w:pStyle w:val="Sinespaciado"/>
        <w:spacing w:line="320" w:lineRule="exact"/>
        <w:jc w:val="both"/>
        <w:rPr>
          <w:rFonts w:ascii="HelveticaNeueLT Std Lt" w:hAnsi="HelveticaNeueLT Std Lt"/>
          <w:sz w:val="24"/>
        </w:rPr>
      </w:pPr>
    </w:p>
    <w:p w14:paraId="04F74F75" w14:textId="77777777" w:rsidR="005C628E" w:rsidRDefault="005C628E" w:rsidP="005714D1">
      <w:pPr>
        <w:pStyle w:val="Sinespaciado"/>
        <w:spacing w:line="320" w:lineRule="exact"/>
        <w:jc w:val="both"/>
        <w:rPr>
          <w:rFonts w:ascii="HelveticaNeueLT Std Lt" w:hAnsi="HelveticaNeueLT Std Lt"/>
          <w:sz w:val="24"/>
        </w:rPr>
      </w:pPr>
      <w:r>
        <w:rPr>
          <w:rFonts w:ascii="HelveticaNeueLT Std Lt" w:hAnsi="HelveticaNeueLT Std Lt"/>
          <w:sz w:val="24"/>
        </w:rPr>
        <w:t>La g</w:t>
      </w:r>
      <w:r w:rsidR="005714D1" w:rsidRPr="005714D1">
        <w:rPr>
          <w:rFonts w:ascii="HelveticaNeueLT Std Lt" w:hAnsi="HelveticaNeueLT Std Lt"/>
          <w:sz w:val="24"/>
        </w:rPr>
        <w:t xml:space="preserve">estión </w:t>
      </w:r>
      <w:r>
        <w:rPr>
          <w:rFonts w:ascii="HelveticaNeueLT Std Lt" w:hAnsi="HelveticaNeueLT Std Lt"/>
          <w:sz w:val="24"/>
        </w:rPr>
        <w:t>i</w:t>
      </w:r>
      <w:r w:rsidR="005714D1" w:rsidRPr="005714D1">
        <w:rPr>
          <w:rFonts w:ascii="HelveticaNeueLT Std Lt" w:hAnsi="HelveticaNeueLT Std Lt"/>
          <w:sz w:val="24"/>
        </w:rPr>
        <w:t xml:space="preserve">ntegral de </w:t>
      </w:r>
      <w:r>
        <w:rPr>
          <w:rFonts w:ascii="HelveticaNeueLT Std Lt" w:hAnsi="HelveticaNeueLT Std Lt"/>
          <w:sz w:val="24"/>
        </w:rPr>
        <w:t>riesgos es</w:t>
      </w:r>
      <w:r w:rsidR="005714D1" w:rsidRPr="005714D1">
        <w:rPr>
          <w:rFonts w:ascii="HelveticaNeueLT Std Lt" w:hAnsi="HelveticaNeueLT Std Lt"/>
          <w:sz w:val="24"/>
        </w:rPr>
        <w:t xml:space="preserve"> </w:t>
      </w:r>
      <w:r>
        <w:rPr>
          <w:rFonts w:ascii="HelveticaNeueLT Std Lt" w:hAnsi="HelveticaNeueLT Std Lt"/>
          <w:sz w:val="24"/>
        </w:rPr>
        <w:t>e</w:t>
      </w:r>
      <w:r w:rsidR="005714D1" w:rsidRPr="005714D1">
        <w:rPr>
          <w:rFonts w:ascii="HelveticaNeueLT Std Lt" w:hAnsi="HelveticaNeueLT Std Lt"/>
          <w:sz w:val="24"/>
        </w:rPr>
        <w:t>l conjunto de acciones encaminadas a la identificación,</w:t>
      </w:r>
      <w:r w:rsidR="005714D1">
        <w:rPr>
          <w:rFonts w:ascii="HelveticaNeueLT Std Lt" w:hAnsi="HelveticaNeueLT Std Lt"/>
          <w:sz w:val="24"/>
        </w:rPr>
        <w:t xml:space="preserve"> </w:t>
      </w:r>
      <w:r w:rsidR="005714D1" w:rsidRPr="005714D1">
        <w:rPr>
          <w:rFonts w:ascii="HelveticaNeueLT Std Lt" w:hAnsi="HelveticaNeueLT Std Lt"/>
          <w:sz w:val="24"/>
        </w:rPr>
        <w:t>análisis, evaluación, control y reducción de los riesgos, considerándolos por su origen</w:t>
      </w:r>
      <w:r w:rsidR="005714D1">
        <w:rPr>
          <w:rFonts w:ascii="HelveticaNeueLT Std Lt" w:hAnsi="HelveticaNeueLT Std Lt"/>
          <w:sz w:val="24"/>
        </w:rPr>
        <w:t xml:space="preserve"> </w:t>
      </w:r>
      <w:r w:rsidR="005714D1" w:rsidRPr="005714D1">
        <w:rPr>
          <w:rFonts w:ascii="HelveticaNeueLT Std Lt" w:hAnsi="HelveticaNeueLT Std Lt"/>
          <w:sz w:val="24"/>
        </w:rPr>
        <w:t>multifactorial y en un proceso permanente de construcción, que involucra a los tres niveles</w:t>
      </w:r>
      <w:r w:rsidR="005714D1">
        <w:rPr>
          <w:rFonts w:ascii="HelveticaNeueLT Std Lt" w:hAnsi="HelveticaNeueLT Std Lt"/>
          <w:sz w:val="24"/>
        </w:rPr>
        <w:t xml:space="preserve"> </w:t>
      </w:r>
      <w:r w:rsidR="005714D1" w:rsidRPr="005714D1">
        <w:rPr>
          <w:rFonts w:ascii="HelveticaNeueLT Std Lt" w:hAnsi="HelveticaNeueLT Std Lt"/>
          <w:sz w:val="24"/>
        </w:rPr>
        <w:t>de gobierno, así como a los sectores de la sociedad, lo que facilita la realización de acciones</w:t>
      </w:r>
      <w:r w:rsidR="005714D1">
        <w:rPr>
          <w:rFonts w:ascii="HelveticaNeueLT Std Lt" w:hAnsi="HelveticaNeueLT Std Lt"/>
          <w:sz w:val="24"/>
        </w:rPr>
        <w:t xml:space="preserve"> </w:t>
      </w:r>
      <w:r w:rsidR="005714D1" w:rsidRPr="005714D1">
        <w:rPr>
          <w:rFonts w:ascii="HelveticaNeueLT Std Lt" w:hAnsi="HelveticaNeueLT Std Lt"/>
          <w:sz w:val="24"/>
        </w:rPr>
        <w:t>dirigidas a la creación e implementación de políticas públicas, estrategias y procedimientos</w:t>
      </w:r>
      <w:r w:rsidR="005714D1">
        <w:rPr>
          <w:rFonts w:ascii="HelveticaNeueLT Std Lt" w:hAnsi="HelveticaNeueLT Std Lt"/>
          <w:sz w:val="24"/>
        </w:rPr>
        <w:t xml:space="preserve"> </w:t>
      </w:r>
      <w:r w:rsidR="005714D1" w:rsidRPr="005714D1">
        <w:rPr>
          <w:rFonts w:ascii="HelveticaNeueLT Std Lt" w:hAnsi="HelveticaNeueLT Std Lt"/>
          <w:sz w:val="24"/>
        </w:rPr>
        <w:t>integrados al logro de pautas de desarrollo sostenible,</w:t>
      </w:r>
      <w:r>
        <w:rPr>
          <w:rFonts w:ascii="HelveticaNeueLT Std Lt" w:hAnsi="HelveticaNeueLT Std Lt"/>
          <w:sz w:val="24"/>
        </w:rPr>
        <w:t xml:space="preserve"> que permitan</w:t>
      </w:r>
      <w:r w:rsidR="005714D1" w:rsidRPr="005714D1">
        <w:rPr>
          <w:rFonts w:ascii="HelveticaNeueLT Std Lt" w:hAnsi="HelveticaNeueLT Std Lt"/>
          <w:sz w:val="24"/>
        </w:rPr>
        <w:t xml:space="preserve"> combat</w:t>
      </w:r>
      <w:r>
        <w:rPr>
          <w:rFonts w:ascii="HelveticaNeueLT Std Lt" w:hAnsi="HelveticaNeueLT Std Lt"/>
          <w:sz w:val="24"/>
        </w:rPr>
        <w:t>ir</w:t>
      </w:r>
      <w:r w:rsidR="005714D1" w:rsidRPr="005714D1">
        <w:rPr>
          <w:rFonts w:ascii="HelveticaNeueLT Std Lt" w:hAnsi="HelveticaNeueLT Std Lt"/>
          <w:sz w:val="24"/>
        </w:rPr>
        <w:t xml:space="preserve"> las causas</w:t>
      </w:r>
      <w:r w:rsidR="005714D1">
        <w:rPr>
          <w:rFonts w:ascii="HelveticaNeueLT Std Lt" w:hAnsi="HelveticaNeueLT Std Lt"/>
          <w:sz w:val="24"/>
        </w:rPr>
        <w:t xml:space="preserve"> </w:t>
      </w:r>
      <w:r w:rsidR="005714D1" w:rsidRPr="005714D1">
        <w:rPr>
          <w:rFonts w:ascii="HelveticaNeueLT Std Lt" w:hAnsi="HelveticaNeueLT Std Lt"/>
          <w:sz w:val="24"/>
        </w:rPr>
        <w:t>estructurales de los desastres y fortalezcan las capacidades de resiliencia o resistencia de la</w:t>
      </w:r>
      <w:r w:rsidR="005714D1">
        <w:rPr>
          <w:rFonts w:ascii="HelveticaNeueLT Std Lt" w:hAnsi="HelveticaNeueLT Std Lt"/>
          <w:sz w:val="24"/>
        </w:rPr>
        <w:t xml:space="preserve"> </w:t>
      </w:r>
      <w:r>
        <w:rPr>
          <w:rFonts w:ascii="HelveticaNeueLT Std Lt" w:hAnsi="HelveticaNeueLT Std Lt"/>
          <w:sz w:val="24"/>
        </w:rPr>
        <w:t>sociedad.</w:t>
      </w:r>
    </w:p>
    <w:p w14:paraId="1EAFFA99" w14:textId="77777777" w:rsidR="005C628E" w:rsidRDefault="005C628E" w:rsidP="005714D1">
      <w:pPr>
        <w:pStyle w:val="Sinespaciado"/>
        <w:spacing w:line="320" w:lineRule="exact"/>
        <w:jc w:val="both"/>
        <w:rPr>
          <w:rFonts w:ascii="HelveticaNeueLT Std Lt" w:hAnsi="HelveticaNeueLT Std Lt"/>
          <w:sz w:val="24"/>
        </w:rPr>
      </w:pPr>
    </w:p>
    <w:p w14:paraId="602D70CF" w14:textId="77777777" w:rsidR="005714D1" w:rsidRDefault="005714D1" w:rsidP="005714D1">
      <w:pPr>
        <w:pStyle w:val="Sinespaciado"/>
        <w:spacing w:line="320" w:lineRule="exact"/>
        <w:jc w:val="both"/>
        <w:rPr>
          <w:rFonts w:ascii="HelveticaNeueLT Std Lt" w:hAnsi="HelveticaNeueLT Std Lt"/>
          <w:sz w:val="24"/>
        </w:rPr>
      </w:pPr>
      <w:r w:rsidRPr="005714D1">
        <w:rPr>
          <w:rFonts w:ascii="HelveticaNeueLT Std Lt" w:hAnsi="HelveticaNeueLT Std Lt"/>
          <w:sz w:val="24"/>
        </w:rPr>
        <w:t>Involucra las etapas de: identificación de los riesgos y/o su proceso de formación,</w:t>
      </w:r>
      <w:r>
        <w:rPr>
          <w:rFonts w:ascii="HelveticaNeueLT Std Lt" w:hAnsi="HelveticaNeueLT Std Lt"/>
          <w:sz w:val="24"/>
        </w:rPr>
        <w:t xml:space="preserve"> </w:t>
      </w:r>
      <w:r w:rsidRPr="005714D1">
        <w:rPr>
          <w:rFonts w:ascii="HelveticaNeueLT Std Lt" w:hAnsi="HelveticaNeueLT Std Lt"/>
          <w:sz w:val="24"/>
        </w:rPr>
        <w:t>previsión, prevención, mitigación, preparación, auxilio</w:t>
      </w:r>
      <w:r>
        <w:rPr>
          <w:rFonts w:ascii="HelveticaNeueLT Std Lt" w:hAnsi="HelveticaNeueLT Std Lt"/>
          <w:sz w:val="24"/>
        </w:rPr>
        <w:t>, recuperación y reconstrucción.</w:t>
      </w:r>
    </w:p>
    <w:p w14:paraId="4A4D9C00" w14:textId="77777777" w:rsidR="005714D1" w:rsidRDefault="005714D1" w:rsidP="00383AE8">
      <w:pPr>
        <w:pStyle w:val="Sinespaciado"/>
        <w:spacing w:line="320" w:lineRule="exact"/>
        <w:jc w:val="both"/>
        <w:rPr>
          <w:rFonts w:ascii="HelveticaNeueLT Std Lt" w:hAnsi="HelveticaNeueLT Std Lt"/>
          <w:sz w:val="24"/>
        </w:rPr>
      </w:pPr>
    </w:p>
    <w:p w14:paraId="1E668DEF" w14:textId="01D45A9E" w:rsidR="00041947" w:rsidRPr="00041947" w:rsidRDefault="00041947" w:rsidP="00383AE8">
      <w:pPr>
        <w:pStyle w:val="Sinespaciado"/>
        <w:spacing w:line="320" w:lineRule="exact"/>
        <w:jc w:val="both"/>
        <w:rPr>
          <w:rFonts w:ascii="HelveticaNeueLT Std Lt" w:hAnsi="HelveticaNeueLT Std Lt"/>
          <w:sz w:val="24"/>
        </w:rPr>
      </w:pPr>
      <w:r w:rsidRPr="00041947">
        <w:rPr>
          <w:rFonts w:ascii="HelveticaNeueLT Std Lt" w:hAnsi="HelveticaNeueLT Std Lt"/>
          <w:sz w:val="24"/>
        </w:rPr>
        <w:t>Las políticas, estrategias y acciones de coordinación del presente programa, se llevarán a cabo con pleno respeto a la soberaní</w:t>
      </w:r>
      <w:r w:rsidR="00272690">
        <w:rPr>
          <w:rFonts w:ascii="HelveticaNeueLT Std Lt" w:hAnsi="HelveticaNeueLT Std Lt"/>
          <w:sz w:val="24"/>
        </w:rPr>
        <w:t>a y autonomía de los municipios</w:t>
      </w:r>
      <w:r w:rsidRPr="00041947">
        <w:rPr>
          <w:rFonts w:ascii="HelveticaNeueLT Std Lt" w:hAnsi="HelveticaNeueLT Std Lt"/>
          <w:sz w:val="24"/>
        </w:rPr>
        <w:t xml:space="preserve"> del Estado de México</w:t>
      </w:r>
      <w:r w:rsidR="00272690">
        <w:rPr>
          <w:rFonts w:ascii="HelveticaNeueLT Std Lt" w:hAnsi="HelveticaNeueLT Std Lt"/>
          <w:sz w:val="24"/>
        </w:rPr>
        <w:t xml:space="preserve">, </w:t>
      </w:r>
      <w:r w:rsidRPr="00041947">
        <w:rPr>
          <w:rFonts w:ascii="HelveticaNeueLT Std Lt" w:hAnsi="HelveticaNeueLT Std Lt"/>
          <w:sz w:val="24"/>
        </w:rPr>
        <w:t xml:space="preserve">los cuales deberán elaborar su respectivo Programa </w:t>
      </w:r>
      <w:r w:rsidR="00272690">
        <w:rPr>
          <w:rFonts w:ascii="HelveticaNeueLT Std Lt" w:hAnsi="HelveticaNeueLT Std Lt"/>
          <w:sz w:val="24"/>
        </w:rPr>
        <w:t xml:space="preserve">Preventivo para </w:t>
      </w:r>
      <w:r w:rsidR="00125D81">
        <w:rPr>
          <w:rFonts w:ascii="HelveticaNeueLT Std Lt" w:hAnsi="HelveticaNeueLT Std Lt"/>
          <w:sz w:val="24"/>
        </w:rPr>
        <w:t>Incendios Forestales</w:t>
      </w:r>
      <w:r w:rsidR="00272690">
        <w:rPr>
          <w:rFonts w:ascii="HelveticaNeueLT Std Lt" w:hAnsi="HelveticaNeueLT Std Lt"/>
          <w:sz w:val="24"/>
        </w:rPr>
        <w:t>.</w:t>
      </w:r>
      <w:r w:rsidRPr="00041947">
        <w:rPr>
          <w:rFonts w:ascii="HelveticaNeueLT Std Lt" w:hAnsi="HelveticaNeueLT Std Lt"/>
          <w:sz w:val="24"/>
        </w:rPr>
        <w:t xml:space="preserve"> </w:t>
      </w:r>
      <w:r w:rsidR="00272690">
        <w:rPr>
          <w:rFonts w:ascii="HelveticaNeueLT Std Lt" w:hAnsi="HelveticaNeueLT Std Lt"/>
          <w:sz w:val="24"/>
        </w:rPr>
        <w:t xml:space="preserve">Es importante que en caso de que algún municipio </w:t>
      </w:r>
      <w:r w:rsidRPr="00041947">
        <w:rPr>
          <w:rFonts w:ascii="HelveticaNeueLT Std Lt" w:hAnsi="HelveticaNeueLT Std Lt"/>
          <w:sz w:val="24"/>
        </w:rPr>
        <w:t>sufra afectaciones</w:t>
      </w:r>
      <w:r w:rsidR="00272690">
        <w:rPr>
          <w:rFonts w:ascii="HelveticaNeueLT Std Lt" w:hAnsi="HelveticaNeueLT Std Lt"/>
          <w:sz w:val="24"/>
        </w:rPr>
        <w:t xml:space="preserve"> como consecuencia de la ocurrencia de un </w:t>
      </w:r>
      <w:r w:rsidR="00125D81">
        <w:rPr>
          <w:rFonts w:ascii="HelveticaNeueLT Std Lt" w:hAnsi="HelveticaNeueLT Std Lt"/>
          <w:sz w:val="24"/>
        </w:rPr>
        <w:t>incendio forestal</w:t>
      </w:r>
      <w:r w:rsidR="00272690">
        <w:rPr>
          <w:rFonts w:ascii="HelveticaNeueLT Std Lt" w:hAnsi="HelveticaNeueLT Std Lt"/>
          <w:sz w:val="24"/>
        </w:rPr>
        <w:t>,</w:t>
      </w:r>
      <w:r w:rsidRPr="00041947">
        <w:rPr>
          <w:rFonts w:ascii="HelveticaNeueLT Std Lt" w:hAnsi="HelveticaNeueLT Std Lt"/>
          <w:sz w:val="24"/>
        </w:rPr>
        <w:t xml:space="preserve"> emit</w:t>
      </w:r>
      <w:r w:rsidR="00272690">
        <w:rPr>
          <w:rFonts w:ascii="HelveticaNeueLT Std Lt" w:hAnsi="HelveticaNeueLT Std Lt"/>
          <w:sz w:val="24"/>
        </w:rPr>
        <w:t>a</w:t>
      </w:r>
      <w:r w:rsidRPr="00041947">
        <w:rPr>
          <w:rFonts w:ascii="HelveticaNeueLT Std Lt" w:hAnsi="HelveticaNeueLT Std Lt"/>
          <w:sz w:val="24"/>
        </w:rPr>
        <w:t xml:space="preserve"> su reporte a </w:t>
      </w:r>
      <w:r w:rsidR="00272690">
        <w:rPr>
          <w:rFonts w:ascii="HelveticaNeueLT Std Lt" w:hAnsi="HelveticaNeueLT Std Lt"/>
          <w:sz w:val="24"/>
        </w:rPr>
        <w:t xml:space="preserve">la </w:t>
      </w:r>
      <w:r w:rsidRPr="00041947">
        <w:rPr>
          <w:rFonts w:ascii="HelveticaNeueLT Std Lt" w:hAnsi="HelveticaNeueLT Std Lt"/>
          <w:sz w:val="24"/>
        </w:rPr>
        <w:t>Coordinación General de Protección Civil y Gestión Integral del Riesgo</w:t>
      </w:r>
      <w:r w:rsidR="00272690">
        <w:rPr>
          <w:rFonts w:ascii="HelveticaNeueLT Std Lt" w:hAnsi="HelveticaNeueLT Std Lt"/>
          <w:sz w:val="24"/>
        </w:rPr>
        <w:t xml:space="preserve">, con la finalidad de activar los mecanismos de coordinación </w:t>
      </w:r>
      <w:r w:rsidR="005714D1">
        <w:rPr>
          <w:rFonts w:ascii="HelveticaNeueLT Std Lt" w:hAnsi="HelveticaNeueLT Std Lt"/>
          <w:sz w:val="24"/>
        </w:rPr>
        <w:t xml:space="preserve">y apoyo </w:t>
      </w:r>
      <w:r w:rsidR="00272690">
        <w:rPr>
          <w:rFonts w:ascii="HelveticaNeueLT Std Lt" w:hAnsi="HelveticaNeueLT Std Lt"/>
          <w:sz w:val="24"/>
        </w:rPr>
        <w:t>contemplados en el marco del Comité Estatal de Emergencias</w:t>
      </w:r>
      <w:r w:rsidRPr="00041947">
        <w:rPr>
          <w:rFonts w:ascii="HelveticaNeueLT Std Lt" w:hAnsi="HelveticaNeueLT Std Lt"/>
          <w:sz w:val="24"/>
        </w:rPr>
        <w:t>.</w:t>
      </w:r>
    </w:p>
    <w:p w14:paraId="5F5FCCCF" w14:textId="77777777" w:rsidR="00A93A15" w:rsidRPr="00041947" w:rsidRDefault="00A93A15" w:rsidP="00114127">
      <w:pPr>
        <w:pStyle w:val="Sinespaciado"/>
        <w:spacing w:line="320" w:lineRule="exact"/>
        <w:jc w:val="both"/>
        <w:rPr>
          <w:rFonts w:ascii="HelveticaNeueLT Std Lt" w:hAnsi="HelveticaNeueLT Std Lt"/>
          <w:sz w:val="24"/>
        </w:rPr>
      </w:pPr>
    </w:p>
    <w:p w14:paraId="794109DF" w14:textId="3B7B59E9" w:rsidR="00041947" w:rsidRPr="00041947" w:rsidRDefault="00041947" w:rsidP="00114127">
      <w:pPr>
        <w:pStyle w:val="Sinespaciado"/>
        <w:spacing w:line="320" w:lineRule="exact"/>
        <w:jc w:val="both"/>
        <w:rPr>
          <w:rFonts w:ascii="HelveticaNeueLT Std Lt" w:hAnsi="HelveticaNeueLT Std Lt"/>
          <w:sz w:val="24"/>
        </w:rPr>
      </w:pPr>
      <w:r w:rsidRPr="00041947">
        <w:rPr>
          <w:rFonts w:ascii="HelveticaNeueLT Std Lt" w:hAnsi="HelveticaNeueLT Std Lt"/>
          <w:sz w:val="24"/>
        </w:rPr>
        <w:t>Las autoridades de Protección Civil tienen la encomienda de llevar a cabo las acciones necesarias de prevención, dar prioridad a la población vulnerable y de escasos recursos económicos</w:t>
      </w:r>
      <w:r w:rsidR="00272690">
        <w:rPr>
          <w:rFonts w:ascii="HelveticaNeueLT Std Lt" w:hAnsi="HelveticaNeueLT Std Lt"/>
          <w:sz w:val="24"/>
        </w:rPr>
        <w:t>,</w:t>
      </w:r>
      <w:r w:rsidRPr="00041947">
        <w:rPr>
          <w:rFonts w:ascii="HelveticaNeueLT Std Lt" w:hAnsi="HelveticaNeueLT Std Lt"/>
          <w:sz w:val="24"/>
        </w:rPr>
        <w:t xml:space="preserve"> proporcionando albergue, apoyos materiales y en su caso psicológicos, entre otros, respecto a la atención y recuperación por el impacto destructivo de los </w:t>
      </w:r>
      <w:r w:rsidR="00125D81">
        <w:rPr>
          <w:rFonts w:ascii="HelveticaNeueLT Std Lt" w:hAnsi="HelveticaNeueLT Std Lt"/>
          <w:sz w:val="24"/>
        </w:rPr>
        <w:t>incendios forestales</w:t>
      </w:r>
      <w:r w:rsidRPr="00041947">
        <w:rPr>
          <w:rFonts w:ascii="HelveticaNeueLT Std Lt" w:hAnsi="HelveticaNeueLT Std Lt"/>
          <w:sz w:val="24"/>
        </w:rPr>
        <w:t>.</w:t>
      </w:r>
    </w:p>
    <w:p w14:paraId="4F24A6B3" w14:textId="77777777" w:rsidR="00041947" w:rsidRPr="00041947" w:rsidRDefault="00041947" w:rsidP="00114127">
      <w:pPr>
        <w:pStyle w:val="Sinespaciado"/>
        <w:spacing w:line="320" w:lineRule="exact"/>
        <w:jc w:val="both"/>
        <w:rPr>
          <w:rFonts w:ascii="HelveticaNeueLT Std Lt" w:hAnsi="HelveticaNeueLT Std Lt"/>
          <w:sz w:val="24"/>
        </w:rPr>
      </w:pPr>
    </w:p>
    <w:p w14:paraId="4C1BF014" w14:textId="7E893D42" w:rsidR="00BC75F0" w:rsidRDefault="00041947" w:rsidP="00114127">
      <w:pPr>
        <w:pStyle w:val="Sinespaciado"/>
        <w:spacing w:line="320" w:lineRule="exact"/>
        <w:jc w:val="both"/>
        <w:rPr>
          <w:rFonts w:ascii="HelveticaNeueLT Std Lt" w:hAnsi="HelveticaNeueLT Std Lt"/>
          <w:sz w:val="24"/>
        </w:rPr>
      </w:pPr>
      <w:r w:rsidRPr="00041947">
        <w:rPr>
          <w:rFonts w:ascii="HelveticaNeueLT Std Lt" w:hAnsi="HelveticaNeueLT Std Lt"/>
          <w:sz w:val="24"/>
        </w:rPr>
        <w:t xml:space="preserve">Se incluirán en el Programa </w:t>
      </w:r>
      <w:r w:rsidR="00E1685C">
        <w:rPr>
          <w:rFonts w:ascii="HelveticaNeueLT Std Lt" w:hAnsi="HelveticaNeueLT Std Lt"/>
          <w:sz w:val="24"/>
        </w:rPr>
        <w:t>Preventivo</w:t>
      </w:r>
      <w:r w:rsidRPr="00041947">
        <w:rPr>
          <w:rFonts w:ascii="HelveticaNeueLT Std Lt" w:hAnsi="HelveticaNeueLT Std Lt"/>
          <w:sz w:val="24"/>
        </w:rPr>
        <w:t xml:space="preserve"> </w:t>
      </w:r>
      <w:r w:rsidR="00E1685C">
        <w:rPr>
          <w:rFonts w:ascii="HelveticaNeueLT Std Lt" w:hAnsi="HelveticaNeueLT Std Lt"/>
          <w:sz w:val="24"/>
        </w:rPr>
        <w:t>para</w:t>
      </w:r>
      <w:r w:rsidRPr="00041947">
        <w:rPr>
          <w:rFonts w:ascii="HelveticaNeueLT Std Lt" w:hAnsi="HelveticaNeueLT Std Lt"/>
          <w:sz w:val="24"/>
        </w:rPr>
        <w:t xml:space="preserve"> </w:t>
      </w:r>
      <w:r w:rsidR="00125D81">
        <w:rPr>
          <w:rFonts w:ascii="HelveticaNeueLT Std Lt" w:hAnsi="HelveticaNeueLT Std Lt"/>
          <w:sz w:val="24"/>
        </w:rPr>
        <w:t>Incendios Forestales</w:t>
      </w:r>
      <w:r w:rsidR="005C628E">
        <w:rPr>
          <w:rFonts w:ascii="HelveticaNeueLT Std Lt" w:hAnsi="HelveticaNeueLT Std Lt"/>
          <w:sz w:val="24"/>
        </w:rPr>
        <w:t>,</w:t>
      </w:r>
      <w:r w:rsidR="00A93A15">
        <w:rPr>
          <w:rFonts w:ascii="HelveticaNeueLT Std Lt" w:hAnsi="HelveticaNeueLT Std Lt"/>
          <w:sz w:val="24"/>
        </w:rPr>
        <w:t xml:space="preserve"> a</w:t>
      </w:r>
      <w:r w:rsidRPr="00041947">
        <w:rPr>
          <w:rFonts w:ascii="HelveticaNeueLT Std Lt" w:hAnsi="HelveticaNeueLT Std Lt"/>
          <w:sz w:val="24"/>
        </w:rPr>
        <w:t xml:space="preserve"> las instancias responsables de los diferentes ámbitos de</w:t>
      </w:r>
      <w:r w:rsidR="00A93A15">
        <w:rPr>
          <w:rFonts w:ascii="HelveticaNeueLT Std Lt" w:hAnsi="HelveticaNeueLT Std Lt"/>
          <w:sz w:val="24"/>
        </w:rPr>
        <w:t xml:space="preserve"> </w:t>
      </w:r>
      <w:r w:rsidRPr="00041947">
        <w:rPr>
          <w:rFonts w:ascii="HelveticaNeueLT Std Lt" w:hAnsi="HelveticaNeueLT Std Lt"/>
          <w:sz w:val="24"/>
        </w:rPr>
        <w:t>l</w:t>
      </w:r>
      <w:r w:rsidR="00A93A15">
        <w:rPr>
          <w:rFonts w:ascii="HelveticaNeueLT Std Lt" w:hAnsi="HelveticaNeueLT Std Lt"/>
          <w:sz w:val="24"/>
        </w:rPr>
        <w:t>os</w:t>
      </w:r>
      <w:r w:rsidRPr="00041947">
        <w:rPr>
          <w:rFonts w:ascii="HelveticaNeueLT Std Lt" w:hAnsi="HelveticaNeueLT Std Lt"/>
          <w:sz w:val="24"/>
        </w:rPr>
        <w:t xml:space="preserve"> Gobierno</w:t>
      </w:r>
      <w:r w:rsidR="00A93A15">
        <w:rPr>
          <w:rFonts w:ascii="HelveticaNeueLT Std Lt" w:hAnsi="HelveticaNeueLT Std Lt"/>
          <w:sz w:val="24"/>
        </w:rPr>
        <w:t>s</w:t>
      </w:r>
      <w:r w:rsidRPr="00041947">
        <w:rPr>
          <w:rFonts w:ascii="HelveticaNeueLT Std Lt" w:hAnsi="HelveticaNeueLT Std Lt"/>
          <w:sz w:val="24"/>
        </w:rPr>
        <w:t xml:space="preserve"> Federal, Estatal y Municipal, pa</w:t>
      </w:r>
      <w:r w:rsidR="00A93A15">
        <w:rPr>
          <w:rFonts w:ascii="HelveticaNeueLT Std Lt" w:hAnsi="HelveticaNeueLT Std Lt"/>
          <w:sz w:val="24"/>
        </w:rPr>
        <w:t>ra que realicen acciones de carácter</w:t>
      </w:r>
      <w:r w:rsidRPr="00041947">
        <w:rPr>
          <w:rFonts w:ascii="HelveticaNeueLT Std Lt" w:hAnsi="HelveticaNeueLT Std Lt"/>
          <w:sz w:val="24"/>
        </w:rPr>
        <w:t xml:space="preserve"> preventivo, </w:t>
      </w:r>
      <w:r w:rsidR="00A93A15">
        <w:rPr>
          <w:rFonts w:ascii="HelveticaNeueLT Std Lt" w:hAnsi="HelveticaNeueLT Std Lt"/>
          <w:sz w:val="24"/>
        </w:rPr>
        <w:t xml:space="preserve">de </w:t>
      </w:r>
      <w:r w:rsidRPr="00041947">
        <w:rPr>
          <w:rFonts w:ascii="HelveticaNeueLT Std Lt" w:hAnsi="HelveticaNeueLT Std Lt"/>
          <w:sz w:val="24"/>
        </w:rPr>
        <w:t xml:space="preserve">auxilio y de recuperación; </w:t>
      </w:r>
      <w:r w:rsidR="005714D1">
        <w:rPr>
          <w:rFonts w:ascii="HelveticaNeueLT Std Lt" w:hAnsi="HelveticaNeueLT Std Lt"/>
          <w:sz w:val="24"/>
        </w:rPr>
        <w:t xml:space="preserve">de igual forma, se </w:t>
      </w:r>
      <w:r w:rsidRPr="00041947">
        <w:rPr>
          <w:rFonts w:ascii="HelveticaNeueLT Std Lt" w:hAnsi="HelveticaNeueLT Std Lt"/>
          <w:sz w:val="24"/>
        </w:rPr>
        <w:t>fomentar</w:t>
      </w:r>
      <w:r w:rsidR="005714D1">
        <w:rPr>
          <w:rFonts w:ascii="HelveticaNeueLT Std Lt" w:hAnsi="HelveticaNeueLT Std Lt"/>
          <w:sz w:val="24"/>
        </w:rPr>
        <w:t>á</w:t>
      </w:r>
      <w:r w:rsidRPr="00041947">
        <w:rPr>
          <w:rFonts w:ascii="HelveticaNeueLT Std Lt" w:hAnsi="HelveticaNeueLT Std Lt"/>
          <w:sz w:val="24"/>
        </w:rPr>
        <w:t xml:space="preserve"> la corresponsabilidad, coordinación y comunicación con los sectores social </w:t>
      </w:r>
      <w:r w:rsidR="00A93A15">
        <w:rPr>
          <w:rFonts w:ascii="HelveticaNeueLT Std Lt" w:hAnsi="HelveticaNeueLT Std Lt"/>
          <w:sz w:val="24"/>
        </w:rPr>
        <w:t>y</w:t>
      </w:r>
      <w:r w:rsidRPr="00041947">
        <w:rPr>
          <w:rFonts w:ascii="HelveticaNeueLT Std Lt" w:hAnsi="HelveticaNeueLT Std Lt"/>
          <w:sz w:val="24"/>
        </w:rPr>
        <w:t xml:space="preserve"> privado, </w:t>
      </w:r>
      <w:r w:rsidR="00A93A15">
        <w:rPr>
          <w:rFonts w:ascii="HelveticaNeueLT Std Lt" w:hAnsi="HelveticaNeueLT Std Lt"/>
          <w:sz w:val="24"/>
        </w:rPr>
        <w:t>incluyendo a la</w:t>
      </w:r>
      <w:r w:rsidRPr="00041947">
        <w:rPr>
          <w:rFonts w:ascii="HelveticaNeueLT Std Lt" w:hAnsi="HelveticaNeueLT Std Lt"/>
          <w:sz w:val="24"/>
        </w:rPr>
        <w:t xml:space="preserve"> población en general, ante este fenómeno perturbador.</w:t>
      </w:r>
    </w:p>
    <w:p w14:paraId="66D5FAF1" w14:textId="77777777" w:rsidR="00383AE8" w:rsidRDefault="00383AE8" w:rsidP="00114127">
      <w:pPr>
        <w:pStyle w:val="Sinespaciado"/>
        <w:spacing w:line="320" w:lineRule="exact"/>
        <w:jc w:val="both"/>
        <w:rPr>
          <w:rFonts w:ascii="HelveticaNeueLT Std Lt" w:hAnsi="HelveticaNeueLT Std Lt"/>
          <w:sz w:val="24"/>
        </w:rPr>
      </w:pPr>
    </w:p>
    <w:p w14:paraId="72000EAD" w14:textId="77777777" w:rsidR="00125D81" w:rsidRDefault="00125D81" w:rsidP="00114127">
      <w:pPr>
        <w:pStyle w:val="Sinespaciado"/>
        <w:spacing w:line="320" w:lineRule="exact"/>
        <w:jc w:val="both"/>
        <w:rPr>
          <w:rFonts w:ascii="HelveticaNeueLT Std Lt" w:hAnsi="HelveticaNeueLT Std Lt"/>
          <w:sz w:val="24"/>
        </w:rPr>
      </w:pPr>
    </w:p>
    <w:p w14:paraId="073FECE0" w14:textId="77777777" w:rsidR="00125D81" w:rsidRDefault="00125D81" w:rsidP="00114127">
      <w:pPr>
        <w:pStyle w:val="Sinespaciado"/>
        <w:spacing w:line="320" w:lineRule="exact"/>
        <w:jc w:val="both"/>
        <w:rPr>
          <w:rFonts w:ascii="HelveticaNeueLT Std Lt" w:hAnsi="HelveticaNeueLT Std Lt"/>
          <w:sz w:val="24"/>
        </w:rPr>
      </w:pPr>
    </w:p>
    <w:p w14:paraId="3A08DAEC" w14:textId="77777777" w:rsidR="00114127" w:rsidRPr="00114127" w:rsidRDefault="00114127"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9" w:name="_Toc99415294"/>
      <w:r w:rsidRPr="00114127">
        <w:rPr>
          <w:rFonts w:ascii="HelveticaNeueLT Std Extended" w:hAnsi="HelveticaNeueLT Std Extended"/>
          <w:b/>
          <w:color w:val="C00000"/>
          <w:sz w:val="28"/>
        </w:rPr>
        <w:t>6.1.</w:t>
      </w:r>
      <w:r>
        <w:rPr>
          <w:rFonts w:ascii="HelveticaNeueLT Std Extended" w:hAnsi="HelveticaNeueLT Std Extended"/>
          <w:b/>
          <w:color w:val="C00000"/>
          <w:sz w:val="28"/>
        </w:rPr>
        <w:t xml:space="preserve">1. </w:t>
      </w:r>
      <w:r w:rsidRPr="00114127">
        <w:rPr>
          <w:rFonts w:ascii="HelveticaNeueLT Std Extended" w:hAnsi="HelveticaNeueLT Std Extended"/>
          <w:b/>
          <w:color w:val="C00000"/>
          <w:sz w:val="28"/>
        </w:rPr>
        <w:t>Identificación de los ries</w:t>
      </w:r>
      <w:r>
        <w:rPr>
          <w:rFonts w:ascii="HelveticaNeueLT Std Extended" w:hAnsi="HelveticaNeueLT Std Extended"/>
          <w:b/>
          <w:color w:val="C00000"/>
          <w:sz w:val="28"/>
        </w:rPr>
        <w:t>gos y/o su proceso de formación</w:t>
      </w:r>
      <w:bookmarkEnd w:id="9"/>
    </w:p>
    <w:p w14:paraId="00C374BE" w14:textId="77777777" w:rsidR="00383AE8" w:rsidRDefault="00383AE8" w:rsidP="00114127">
      <w:pPr>
        <w:pStyle w:val="Sinespaciado"/>
        <w:spacing w:line="320" w:lineRule="exact"/>
        <w:jc w:val="both"/>
        <w:rPr>
          <w:rFonts w:ascii="HelveticaNeueLT Std Lt" w:hAnsi="HelveticaNeueLT Std Lt"/>
          <w:sz w:val="24"/>
        </w:rPr>
      </w:pPr>
    </w:p>
    <w:p w14:paraId="2B90BB0A" w14:textId="4D95AD82" w:rsidR="00331FF0" w:rsidRDefault="00331FF0" w:rsidP="00331FF0">
      <w:pPr>
        <w:pStyle w:val="Sinespaciado"/>
        <w:spacing w:line="320" w:lineRule="exact"/>
        <w:jc w:val="both"/>
        <w:rPr>
          <w:rFonts w:ascii="HelveticaNeueLT Std Lt" w:hAnsi="HelveticaNeueLT Std Lt"/>
          <w:sz w:val="24"/>
        </w:rPr>
      </w:pPr>
      <w:r w:rsidRPr="00331FF0">
        <w:rPr>
          <w:rFonts w:ascii="HelveticaNeueLT Std Lt" w:hAnsi="HelveticaNeueLT Std Lt"/>
          <w:sz w:val="24"/>
        </w:rPr>
        <w:t>En el Estado de México, el uso del fuego de manera extensiva por parte de la población rural aunada a los</w:t>
      </w:r>
      <w:r>
        <w:rPr>
          <w:rFonts w:ascii="HelveticaNeueLT Std Lt" w:hAnsi="HelveticaNeueLT Std Lt"/>
          <w:sz w:val="24"/>
        </w:rPr>
        <w:t xml:space="preserve"> </w:t>
      </w:r>
      <w:r w:rsidRPr="00331FF0">
        <w:rPr>
          <w:rFonts w:ascii="HelveticaNeueLT Std Lt" w:hAnsi="HelveticaNeueLT Std Lt"/>
          <w:sz w:val="24"/>
        </w:rPr>
        <w:t xml:space="preserve">factores meteorológicos, que son los más variables en el </w:t>
      </w:r>
      <w:r>
        <w:rPr>
          <w:rFonts w:ascii="HelveticaNeueLT Std Lt" w:hAnsi="HelveticaNeueLT Std Lt" w:cs="HelveticaNeueLT Std Lt"/>
          <w:sz w:val="24"/>
        </w:rPr>
        <w:t>ti</w:t>
      </w:r>
      <w:r w:rsidRPr="00331FF0">
        <w:rPr>
          <w:rFonts w:ascii="HelveticaNeueLT Std Lt" w:hAnsi="HelveticaNeueLT Std Lt"/>
          <w:sz w:val="24"/>
        </w:rPr>
        <w:t>empo y en el espacio, determinan si se inicia y</w:t>
      </w:r>
      <w:r>
        <w:rPr>
          <w:rFonts w:ascii="HelveticaNeueLT Std Lt" w:hAnsi="HelveticaNeueLT Std Lt"/>
          <w:sz w:val="24"/>
        </w:rPr>
        <w:t xml:space="preserve"> </w:t>
      </w:r>
      <w:r w:rsidRPr="00331FF0">
        <w:rPr>
          <w:rFonts w:ascii="HelveticaNeueLT Std Lt" w:hAnsi="HelveticaNeueLT Std Lt"/>
          <w:sz w:val="24"/>
        </w:rPr>
        <w:t>se propaga un incendio en las áreas forestales. Estos factores, combinados con las condiciones de</w:t>
      </w:r>
      <w:r>
        <w:rPr>
          <w:rFonts w:ascii="HelveticaNeueLT Std Lt" w:hAnsi="HelveticaNeueLT Std Lt"/>
          <w:sz w:val="24"/>
        </w:rPr>
        <w:t xml:space="preserve"> </w:t>
      </w:r>
      <w:r w:rsidRPr="00331FF0">
        <w:rPr>
          <w:rFonts w:ascii="HelveticaNeueLT Std Lt" w:hAnsi="HelveticaNeueLT Std Lt"/>
          <w:sz w:val="24"/>
        </w:rPr>
        <w:t>vegetación y la topogra</w:t>
      </w:r>
      <w:r>
        <w:rPr>
          <w:rFonts w:ascii="HelveticaNeueLT Std Lt" w:hAnsi="HelveticaNeueLT Std Lt" w:cs="HelveticaNeueLT Std Lt"/>
          <w:sz w:val="24"/>
        </w:rPr>
        <w:t>fí</w:t>
      </w:r>
      <w:r w:rsidRPr="00331FF0">
        <w:rPr>
          <w:rFonts w:ascii="HelveticaNeueLT Std Lt" w:hAnsi="HelveticaNeueLT Std Lt"/>
          <w:sz w:val="24"/>
        </w:rPr>
        <w:t>a del terreno, determinan las caracterís</w:t>
      </w:r>
      <w:r>
        <w:rPr>
          <w:rFonts w:ascii="HelveticaNeueLT Std Lt" w:hAnsi="HelveticaNeueLT Std Lt" w:cs="HelveticaNeueLT Std Lt"/>
          <w:sz w:val="24"/>
        </w:rPr>
        <w:t>ti</w:t>
      </w:r>
      <w:r w:rsidRPr="00331FF0">
        <w:rPr>
          <w:rFonts w:ascii="HelveticaNeueLT Std Lt" w:hAnsi="HelveticaNeueLT Std Lt"/>
          <w:sz w:val="24"/>
        </w:rPr>
        <w:t>cas de la propagación del fuego y la</w:t>
      </w:r>
      <w:r>
        <w:rPr>
          <w:rFonts w:ascii="HelveticaNeueLT Std Lt" w:hAnsi="HelveticaNeueLT Std Lt"/>
          <w:sz w:val="24"/>
        </w:rPr>
        <w:t xml:space="preserve"> dificultad en su control.</w:t>
      </w:r>
    </w:p>
    <w:p w14:paraId="236E24F1" w14:textId="77777777" w:rsidR="00331FF0" w:rsidRDefault="00331FF0" w:rsidP="00331FF0">
      <w:pPr>
        <w:pStyle w:val="Sinespaciado"/>
        <w:spacing w:line="320" w:lineRule="exact"/>
        <w:jc w:val="both"/>
        <w:rPr>
          <w:rFonts w:ascii="HelveticaNeueLT Std Lt" w:hAnsi="HelveticaNeueLT Std Lt"/>
          <w:sz w:val="24"/>
        </w:rPr>
      </w:pPr>
    </w:p>
    <w:p w14:paraId="1DBE8DA4" w14:textId="7E3C6753" w:rsidR="00390800" w:rsidRDefault="00331FF0" w:rsidP="00331FF0">
      <w:pPr>
        <w:pStyle w:val="Sinespaciado"/>
        <w:spacing w:line="320" w:lineRule="exact"/>
        <w:jc w:val="both"/>
        <w:rPr>
          <w:rFonts w:ascii="HelveticaNeueLT Std Lt" w:hAnsi="HelveticaNeueLT Std Lt"/>
          <w:sz w:val="24"/>
        </w:rPr>
      </w:pPr>
      <w:r w:rsidRPr="00331FF0">
        <w:rPr>
          <w:rFonts w:ascii="HelveticaNeueLT Std Lt" w:hAnsi="HelveticaNeueLT Std Lt"/>
          <w:sz w:val="24"/>
        </w:rPr>
        <w:t>Así, el 99.71% de los incendios son causados por ac</w:t>
      </w:r>
      <w:r>
        <w:rPr>
          <w:rFonts w:ascii="HelveticaNeueLT Std Lt" w:hAnsi="HelveticaNeueLT Std Lt" w:cs="HelveticaNeueLT Std Lt"/>
          <w:sz w:val="24"/>
        </w:rPr>
        <w:t>ti</w:t>
      </w:r>
      <w:r>
        <w:rPr>
          <w:rFonts w:ascii="HelveticaNeueLT Std Lt" w:hAnsi="HelveticaNeueLT Std Lt"/>
          <w:sz w:val="24"/>
        </w:rPr>
        <w:t>vidades humanas y el</w:t>
      </w:r>
      <w:r w:rsidRPr="00331FF0">
        <w:rPr>
          <w:rFonts w:ascii="HelveticaNeueLT Std Lt" w:hAnsi="HelveticaNeueLT Std Lt"/>
          <w:sz w:val="24"/>
        </w:rPr>
        <w:t xml:space="preserve"> 0.29%</w:t>
      </w:r>
      <w:r>
        <w:rPr>
          <w:rFonts w:ascii="HelveticaNeueLT Std Lt" w:hAnsi="HelveticaNeueLT Std Lt"/>
          <w:sz w:val="24"/>
        </w:rPr>
        <w:t xml:space="preserve"> </w:t>
      </w:r>
      <w:r w:rsidRPr="00331FF0">
        <w:rPr>
          <w:rFonts w:ascii="HelveticaNeueLT Std Lt" w:hAnsi="HelveticaNeueLT Std Lt"/>
          <w:sz w:val="24"/>
        </w:rPr>
        <w:t>por fenómenos naturales (descargas eléctricas). La ac</w:t>
      </w:r>
      <w:r>
        <w:rPr>
          <w:rFonts w:ascii="HelveticaNeueLT Std Lt" w:hAnsi="HelveticaNeueLT Std Lt" w:cs="HelveticaNeueLT Std Lt"/>
          <w:sz w:val="24"/>
        </w:rPr>
        <w:t>ti</w:t>
      </w:r>
      <w:r w:rsidRPr="00331FF0">
        <w:rPr>
          <w:rFonts w:ascii="HelveticaNeueLT Std Lt" w:hAnsi="HelveticaNeueLT Std Lt"/>
          <w:sz w:val="24"/>
        </w:rPr>
        <w:t>vidad que provoca el mayor número de incendios</w:t>
      </w:r>
      <w:r>
        <w:rPr>
          <w:rFonts w:ascii="HelveticaNeueLT Std Lt" w:hAnsi="HelveticaNeueLT Std Lt"/>
          <w:sz w:val="24"/>
        </w:rPr>
        <w:t xml:space="preserve"> </w:t>
      </w:r>
      <w:r w:rsidRPr="00331FF0">
        <w:rPr>
          <w:rFonts w:ascii="HelveticaNeueLT Std Lt" w:hAnsi="HelveticaNeueLT Std Lt"/>
          <w:sz w:val="24"/>
        </w:rPr>
        <w:t>con</w:t>
      </w:r>
      <w:r>
        <w:rPr>
          <w:rFonts w:ascii="HelveticaNeueLT Std Lt" w:hAnsi="HelveticaNeueLT Std Lt" w:cs="HelveticaNeueLT Std Lt"/>
          <w:sz w:val="24"/>
        </w:rPr>
        <w:t>tin</w:t>
      </w:r>
      <w:r w:rsidRPr="00331FF0">
        <w:rPr>
          <w:rFonts w:ascii="HelveticaNeueLT Std Lt" w:hAnsi="HelveticaNeueLT Std Lt"/>
          <w:sz w:val="24"/>
        </w:rPr>
        <w:t>úa siendo las quemas agropecuarias, en 36.56% de los casos. Cabe señalar que aún persiste un alto</w:t>
      </w:r>
      <w:r>
        <w:rPr>
          <w:rFonts w:ascii="HelveticaNeueLT Std Lt" w:hAnsi="HelveticaNeueLT Std Lt"/>
          <w:sz w:val="24"/>
        </w:rPr>
        <w:t xml:space="preserve"> </w:t>
      </w:r>
      <w:r w:rsidRPr="00331FF0">
        <w:rPr>
          <w:rFonts w:ascii="HelveticaNeueLT Std Lt" w:hAnsi="HelveticaNeueLT Std Lt"/>
          <w:sz w:val="24"/>
        </w:rPr>
        <w:t>porcentaje (23.41%) de incendio</w:t>
      </w:r>
      <w:r>
        <w:rPr>
          <w:rFonts w:ascii="HelveticaNeueLT Std Lt" w:hAnsi="HelveticaNeueLT Std Lt"/>
          <w:sz w:val="24"/>
        </w:rPr>
        <w:t>s sin causa determinada.</w:t>
      </w:r>
    </w:p>
    <w:p w14:paraId="6E54E624" w14:textId="77777777" w:rsidR="00331FF0" w:rsidRDefault="00331FF0" w:rsidP="00331FF0">
      <w:pPr>
        <w:pStyle w:val="Sinespaciado"/>
        <w:spacing w:line="320" w:lineRule="exact"/>
        <w:jc w:val="both"/>
        <w:rPr>
          <w:rFonts w:ascii="HelveticaNeueLT Std Lt" w:hAnsi="HelveticaNeueLT Std Lt"/>
          <w:sz w:val="24"/>
        </w:rPr>
      </w:pPr>
    </w:p>
    <w:p w14:paraId="3F4F6E2F" w14:textId="3EB5EA5A" w:rsidR="00331FF0" w:rsidRDefault="00331FF0" w:rsidP="00331FF0">
      <w:pPr>
        <w:pStyle w:val="Sinespaciado"/>
        <w:spacing w:line="320" w:lineRule="exact"/>
        <w:jc w:val="both"/>
        <w:rPr>
          <w:rFonts w:ascii="HelveticaNeueLT Std Lt" w:hAnsi="HelveticaNeueLT Std Lt"/>
          <w:sz w:val="24"/>
        </w:rPr>
      </w:pPr>
      <w:r w:rsidRPr="00331FF0">
        <w:rPr>
          <w:rFonts w:ascii="HelveticaNeueLT Std Lt" w:hAnsi="HelveticaNeueLT Std Lt"/>
          <w:sz w:val="24"/>
        </w:rPr>
        <w:t>Un régimen de fuego se define como un conjunto de condiciones recurrentes del fuego que caracteriza a</w:t>
      </w:r>
      <w:r>
        <w:rPr>
          <w:rFonts w:ascii="HelveticaNeueLT Std Lt" w:hAnsi="HelveticaNeueLT Std Lt"/>
          <w:sz w:val="24"/>
        </w:rPr>
        <w:t xml:space="preserve"> </w:t>
      </w:r>
      <w:r w:rsidRPr="00331FF0">
        <w:rPr>
          <w:rFonts w:ascii="HelveticaNeueLT Std Lt" w:hAnsi="HelveticaNeueLT Std Lt"/>
          <w:sz w:val="24"/>
        </w:rPr>
        <w:t>un ecosistema dado.</w:t>
      </w:r>
    </w:p>
    <w:p w14:paraId="63EC4C3F" w14:textId="77777777" w:rsidR="00331FF0" w:rsidRPr="00331FF0" w:rsidRDefault="00331FF0" w:rsidP="00331FF0">
      <w:pPr>
        <w:pStyle w:val="Sinespaciado"/>
        <w:spacing w:line="320" w:lineRule="exact"/>
        <w:jc w:val="both"/>
        <w:rPr>
          <w:rFonts w:ascii="HelveticaNeueLT Std Lt" w:hAnsi="HelveticaNeueLT Std Lt"/>
          <w:sz w:val="24"/>
        </w:rPr>
      </w:pPr>
    </w:p>
    <w:p w14:paraId="6ACC5A39" w14:textId="0E86DFE5" w:rsidR="00331FF0" w:rsidRDefault="00331FF0" w:rsidP="00331FF0">
      <w:pPr>
        <w:pStyle w:val="Sinespaciado"/>
        <w:spacing w:line="320" w:lineRule="exact"/>
        <w:jc w:val="both"/>
        <w:rPr>
          <w:rFonts w:ascii="HelveticaNeueLT Std Lt" w:hAnsi="HelveticaNeueLT Std Lt"/>
          <w:sz w:val="24"/>
        </w:rPr>
      </w:pPr>
      <w:r w:rsidRPr="00331FF0">
        <w:rPr>
          <w:rFonts w:ascii="HelveticaNeueLT Std Lt" w:hAnsi="HelveticaNeueLT Std Lt"/>
          <w:sz w:val="24"/>
        </w:rPr>
        <w:t>Los cien</w:t>
      </w:r>
      <w:r>
        <w:rPr>
          <w:rFonts w:ascii="HelveticaNeueLT Std Lt" w:hAnsi="HelveticaNeueLT Std Lt" w:cs="HelveticaNeueLT Std Lt"/>
          <w:sz w:val="24"/>
        </w:rPr>
        <w:t>tí</w:t>
      </w:r>
      <w:r w:rsidRPr="00331FF0">
        <w:rPr>
          <w:rFonts w:ascii="HelveticaNeueLT Std Lt" w:hAnsi="HelveticaNeueLT Std Lt"/>
          <w:sz w:val="24"/>
        </w:rPr>
        <w:t>ficos todavía no comprenden bien la función del fuego en muchos ecosistemas del mundo y la</w:t>
      </w:r>
      <w:r>
        <w:rPr>
          <w:rFonts w:ascii="HelveticaNeueLT Std Lt" w:hAnsi="HelveticaNeueLT Std Lt"/>
          <w:sz w:val="24"/>
        </w:rPr>
        <w:t xml:space="preserve"> </w:t>
      </w:r>
      <w:r w:rsidRPr="00331FF0">
        <w:rPr>
          <w:rFonts w:ascii="HelveticaNeueLT Std Lt" w:hAnsi="HelveticaNeueLT Std Lt"/>
          <w:sz w:val="24"/>
        </w:rPr>
        <w:t>sociedad en general no lo reconoce en absoluto. Por otra parte, en lugares donde se reconocen los</w:t>
      </w:r>
      <w:r>
        <w:rPr>
          <w:rFonts w:ascii="HelveticaNeueLT Std Lt" w:hAnsi="HelveticaNeueLT Std Lt"/>
          <w:sz w:val="24"/>
        </w:rPr>
        <w:t xml:space="preserve"> </w:t>
      </w:r>
      <w:r w:rsidRPr="00331FF0">
        <w:rPr>
          <w:rFonts w:ascii="HelveticaNeueLT Std Lt" w:hAnsi="HelveticaNeueLT Std Lt"/>
          <w:sz w:val="24"/>
        </w:rPr>
        <w:t>beneficios del fuego, no se conoce el régimen del fuego ecológ</w:t>
      </w:r>
      <w:r>
        <w:rPr>
          <w:rFonts w:ascii="HelveticaNeueLT Std Lt" w:hAnsi="HelveticaNeueLT Std Lt"/>
          <w:sz w:val="24"/>
        </w:rPr>
        <w:t>icamente adecuado</w:t>
      </w:r>
      <w:r w:rsidRPr="00331FF0">
        <w:rPr>
          <w:rFonts w:ascii="HelveticaNeueLT Std Lt" w:hAnsi="HelveticaNeueLT Std Lt"/>
          <w:sz w:val="24"/>
        </w:rPr>
        <w:t>. Sin</w:t>
      </w:r>
      <w:r>
        <w:rPr>
          <w:rFonts w:ascii="HelveticaNeueLT Std Lt" w:hAnsi="HelveticaNeueLT Std Lt"/>
          <w:sz w:val="24"/>
        </w:rPr>
        <w:t xml:space="preserve"> </w:t>
      </w:r>
      <w:r w:rsidRPr="00331FF0">
        <w:rPr>
          <w:rFonts w:ascii="HelveticaNeueLT Std Lt" w:hAnsi="HelveticaNeueLT Std Lt"/>
          <w:sz w:val="24"/>
        </w:rPr>
        <w:t>embargo, es innegable que el fuego ha quemado los ecosistemas por cientos de millones de años, lo que</w:t>
      </w:r>
      <w:r>
        <w:rPr>
          <w:rFonts w:ascii="HelveticaNeueLT Std Lt" w:hAnsi="HelveticaNeueLT Std Lt"/>
          <w:sz w:val="24"/>
        </w:rPr>
        <w:t xml:space="preserve"> </w:t>
      </w:r>
      <w:r w:rsidRPr="00331FF0">
        <w:rPr>
          <w:rFonts w:ascii="HelveticaNeueLT Std Lt" w:hAnsi="HelveticaNeueLT Std Lt"/>
          <w:sz w:val="24"/>
        </w:rPr>
        <w:t>ha ayudado a dar forma a la distribución global de biomas</w:t>
      </w:r>
      <w:r>
        <w:rPr>
          <w:rFonts w:ascii="HelveticaNeueLT Std Lt" w:hAnsi="HelveticaNeueLT Std Lt"/>
          <w:sz w:val="24"/>
        </w:rPr>
        <w:t>a</w:t>
      </w:r>
      <w:r w:rsidRPr="00331FF0">
        <w:rPr>
          <w:rFonts w:ascii="HelveticaNeueLT Std Lt" w:hAnsi="HelveticaNeueLT Std Lt"/>
          <w:sz w:val="24"/>
        </w:rPr>
        <w:t xml:space="preserve"> y a mantener la estructura y función de las</w:t>
      </w:r>
      <w:r>
        <w:rPr>
          <w:rFonts w:ascii="HelveticaNeueLT Std Lt" w:hAnsi="HelveticaNeueLT Std Lt"/>
          <w:sz w:val="24"/>
        </w:rPr>
        <w:t xml:space="preserve"> </w:t>
      </w:r>
      <w:r w:rsidRPr="00331FF0">
        <w:rPr>
          <w:rFonts w:ascii="HelveticaNeueLT Std Lt" w:hAnsi="HelveticaNeueLT Std Lt"/>
          <w:sz w:val="24"/>
        </w:rPr>
        <w:t>comunidades que son propensas a los incendios.</w:t>
      </w:r>
    </w:p>
    <w:p w14:paraId="67480C63" w14:textId="77777777" w:rsidR="00331FF0" w:rsidRPr="00331FF0" w:rsidRDefault="00331FF0" w:rsidP="00331FF0">
      <w:pPr>
        <w:pStyle w:val="Sinespaciado"/>
        <w:spacing w:line="320" w:lineRule="exact"/>
        <w:jc w:val="both"/>
        <w:rPr>
          <w:rFonts w:ascii="HelveticaNeueLT Std Lt" w:hAnsi="HelveticaNeueLT Std Lt"/>
          <w:sz w:val="24"/>
        </w:rPr>
      </w:pPr>
    </w:p>
    <w:p w14:paraId="4A0DF12F" w14:textId="360A9BF2" w:rsidR="00331FF0" w:rsidRDefault="00331FF0" w:rsidP="00331FF0">
      <w:pPr>
        <w:pStyle w:val="Sinespaciado"/>
        <w:spacing w:line="320" w:lineRule="exact"/>
        <w:jc w:val="both"/>
        <w:rPr>
          <w:rFonts w:ascii="HelveticaNeueLT Std Lt" w:hAnsi="HelveticaNeueLT Std Lt"/>
          <w:sz w:val="24"/>
        </w:rPr>
      </w:pPr>
      <w:r w:rsidRPr="00331FF0">
        <w:rPr>
          <w:rFonts w:ascii="HelveticaNeueLT Std Lt" w:hAnsi="HelveticaNeueLT Std Lt"/>
          <w:sz w:val="24"/>
        </w:rPr>
        <w:t>Si se elimina o se aumenta el fuego, o si se altera o restringe uno o más de los componentes del régimen</w:t>
      </w:r>
      <w:r>
        <w:rPr>
          <w:rFonts w:ascii="HelveticaNeueLT Std Lt" w:hAnsi="HelveticaNeueLT Std Lt"/>
          <w:sz w:val="24"/>
        </w:rPr>
        <w:t xml:space="preserve"> </w:t>
      </w:r>
      <w:r w:rsidRPr="00331FF0">
        <w:rPr>
          <w:rFonts w:ascii="HelveticaNeueLT Std Lt" w:hAnsi="HelveticaNeueLT Std Lt"/>
          <w:sz w:val="24"/>
        </w:rPr>
        <w:t>del fuego, de manera tal que el rango de variabilidad en un ecosistema dado ya no sea el adecuado, este</w:t>
      </w:r>
      <w:r>
        <w:rPr>
          <w:rFonts w:ascii="HelveticaNeueLT Std Lt" w:hAnsi="HelveticaNeueLT Std Lt"/>
          <w:sz w:val="24"/>
        </w:rPr>
        <w:t xml:space="preserve"> </w:t>
      </w:r>
      <w:r w:rsidRPr="00331FF0">
        <w:rPr>
          <w:rFonts w:ascii="HelveticaNeueLT Std Lt" w:hAnsi="HelveticaNeueLT Std Lt"/>
          <w:sz w:val="24"/>
        </w:rPr>
        <w:t xml:space="preserve">ecosistema se transformará en algo diferente y </w:t>
      </w:r>
      <w:r w:rsidR="00AD0C4E">
        <w:rPr>
          <w:rFonts w:ascii="HelveticaNeueLT Std Lt" w:hAnsi="HelveticaNeueLT Std Lt"/>
          <w:sz w:val="24"/>
        </w:rPr>
        <w:t>se perderán hábitats y especies (Figura</w:t>
      </w:r>
      <w:r w:rsidR="004A16AB">
        <w:rPr>
          <w:rFonts w:ascii="HelveticaNeueLT Std Lt" w:hAnsi="HelveticaNeueLT Std Lt"/>
          <w:sz w:val="24"/>
        </w:rPr>
        <w:t>s</w:t>
      </w:r>
      <w:r w:rsidR="00AD0C4E">
        <w:rPr>
          <w:rFonts w:ascii="HelveticaNeueLT Std Lt" w:hAnsi="HelveticaNeueLT Std Lt"/>
          <w:sz w:val="24"/>
        </w:rPr>
        <w:t xml:space="preserve"> </w:t>
      </w:r>
      <w:r w:rsidR="00E17420">
        <w:rPr>
          <w:rFonts w:ascii="HelveticaNeueLT Std Lt" w:hAnsi="HelveticaNeueLT Std Lt"/>
          <w:sz w:val="24"/>
        </w:rPr>
        <w:t>7</w:t>
      </w:r>
      <w:r w:rsidR="004A16AB">
        <w:rPr>
          <w:rFonts w:ascii="HelveticaNeueLT Std Lt" w:hAnsi="HelveticaNeueLT Std Lt"/>
          <w:sz w:val="24"/>
        </w:rPr>
        <w:t xml:space="preserve"> y </w:t>
      </w:r>
      <w:r w:rsidR="00E17420">
        <w:rPr>
          <w:rFonts w:ascii="HelveticaNeueLT Std Lt" w:hAnsi="HelveticaNeueLT Std Lt"/>
          <w:sz w:val="24"/>
        </w:rPr>
        <w:t>8</w:t>
      </w:r>
      <w:r w:rsidR="00AD0C4E">
        <w:rPr>
          <w:rFonts w:ascii="HelveticaNeueLT Std Lt" w:hAnsi="HelveticaNeueLT Std Lt"/>
          <w:sz w:val="24"/>
        </w:rPr>
        <w:t>).</w:t>
      </w:r>
    </w:p>
    <w:p w14:paraId="5FED557A" w14:textId="77777777" w:rsidR="00331FF0" w:rsidRDefault="00331FF0" w:rsidP="00114127">
      <w:pPr>
        <w:pStyle w:val="Sinespaciado"/>
        <w:spacing w:line="320" w:lineRule="exact"/>
        <w:jc w:val="both"/>
        <w:rPr>
          <w:rFonts w:ascii="HelveticaNeueLT Std Lt" w:hAnsi="HelveticaNeueLT Std Lt"/>
          <w:sz w:val="24"/>
        </w:rPr>
      </w:pPr>
    </w:p>
    <w:p w14:paraId="73A23961" w14:textId="77777777" w:rsidR="006515CE" w:rsidRDefault="00317F52" w:rsidP="00317F52">
      <w:pPr>
        <w:pStyle w:val="Sinespaciado"/>
        <w:spacing w:line="320" w:lineRule="exact"/>
        <w:jc w:val="both"/>
        <w:rPr>
          <w:rFonts w:ascii="HelveticaNeueLT Std Lt" w:hAnsi="HelveticaNeueLT Std Lt"/>
          <w:sz w:val="24"/>
        </w:rPr>
      </w:pPr>
      <w:r w:rsidRPr="00317F52">
        <w:rPr>
          <w:rFonts w:ascii="HelveticaNeueLT Std Lt" w:hAnsi="HelveticaNeueLT Std Lt"/>
          <w:sz w:val="24"/>
        </w:rPr>
        <w:t>Aproximadamente el 66.48% de la vegetación del Estado de México (pinares, pas</w:t>
      </w:r>
      <w:r>
        <w:rPr>
          <w:rFonts w:ascii="HelveticaNeueLT Std Lt" w:hAnsi="HelveticaNeueLT Std Lt" w:cs="HelveticaNeueLT Std Lt"/>
          <w:sz w:val="24"/>
        </w:rPr>
        <w:t>ti</w:t>
      </w:r>
      <w:r w:rsidRPr="00317F52">
        <w:rPr>
          <w:rFonts w:ascii="HelveticaNeueLT Std Lt" w:hAnsi="HelveticaNeueLT Std Lt"/>
          <w:sz w:val="24"/>
        </w:rPr>
        <w:t>zales, sabanas, varios</w:t>
      </w:r>
      <w:r>
        <w:rPr>
          <w:rFonts w:ascii="HelveticaNeueLT Std Lt" w:hAnsi="HelveticaNeueLT Std Lt"/>
          <w:sz w:val="24"/>
        </w:rPr>
        <w:t xml:space="preserve">, </w:t>
      </w:r>
      <w:r w:rsidRPr="00317F52">
        <w:rPr>
          <w:rFonts w:ascii="HelveticaNeueLT Std Lt" w:hAnsi="HelveticaNeueLT Std Lt"/>
          <w:sz w:val="24"/>
        </w:rPr>
        <w:t>encinares, diversos matorrales) está ecológicamente r</w:t>
      </w:r>
      <w:r w:rsidR="006515CE">
        <w:rPr>
          <w:rFonts w:ascii="HelveticaNeueLT Std Lt" w:hAnsi="HelveticaNeueLT Std Lt"/>
          <w:sz w:val="24"/>
        </w:rPr>
        <w:t>elacionada o adaptada al fuego.</w:t>
      </w:r>
    </w:p>
    <w:p w14:paraId="1CA3CC5C" w14:textId="77777777" w:rsidR="006515CE" w:rsidRDefault="006515CE" w:rsidP="00317F52">
      <w:pPr>
        <w:pStyle w:val="Sinespaciado"/>
        <w:spacing w:line="320" w:lineRule="exact"/>
        <w:jc w:val="both"/>
        <w:rPr>
          <w:rFonts w:ascii="HelveticaNeueLT Std Lt" w:hAnsi="HelveticaNeueLT Std Lt"/>
          <w:sz w:val="24"/>
        </w:rPr>
      </w:pPr>
    </w:p>
    <w:p w14:paraId="3BF0144A" w14:textId="318028A3" w:rsidR="00AD0C4E" w:rsidRDefault="00317F52" w:rsidP="00317F52">
      <w:pPr>
        <w:pStyle w:val="Sinespaciado"/>
        <w:spacing w:line="320" w:lineRule="exact"/>
        <w:jc w:val="both"/>
        <w:rPr>
          <w:rFonts w:ascii="HelveticaNeueLT Std Lt" w:hAnsi="HelveticaNeueLT Std Lt"/>
          <w:sz w:val="24"/>
        </w:rPr>
      </w:pPr>
      <w:r w:rsidRPr="00317F52">
        <w:rPr>
          <w:rFonts w:ascii="HelveticaNeueLT Std Lt" w:hAnsi="HelveticaNeueLT Std Lt"/>
          <w:sz w:val="24"/>
        </w:rPr>
        <w:t>Un 31.80% es</w:t>
      </w:r>
      <w:r>
        <w:rPr>
          <w:rFonts w:ascii="HelveticaNeueLT Std Lt" w:hAnsi="HelveticaNeueLT Std Lt"/>
          <w:sz w:val="24"/>
        </w:rPr>
        <w:t xml:space="preserve"> </w:t>
      </w:r>
      <w:r w:rsidRPr="00317F52">
        <w:rPr>
          <w:rFonts w:ascii="HelveticaNeueLT Std Lt" w:hAnsi="HelveticaNeueLT Std Lt"/>
          <w:sz w:val="24"/>
        </w:rPr>
        <w:t>sensible al fuego o está influido por él (bosque de oyamel, selvas bajas, bosque mesófilo de montaña,</w:t>
      </w:r>
      <w:r>
        <w:rPr>
          <w:rFonts w:ascii="HelveticaNeueLT Std Lt" w:hAnsi="HelveticaNeueLT Std Lt"/>
          <w:sz w:val="24"/>
        </w:rPr>
        <w:t xml:space="preserve"> </w:t>
      </w:r>
      <w:r w:rsidRPr="00317F52">
        <w:rPr>
          <w:rFonts w:ascii="HelveticaNeueLT Std Lt" w:hAnsi="HelveticaNeueLT Std Lt"/>
          <w:sz w:val="24"/>
        </w:rPr>
        <w:t>varios matorrales) y el 1.72% es vegetación independiente del fuego (vegetación desér</w:t>
      </w:r>
      <w:r>
        <w:rPr>
          <w:rFonts w:ascii="HelveticaNeueLT Std Lt" w:hAnsi="HelveticaNeueLT Std Lt" w:cs="HelveticaNeueLT Std Lt"/>
          <w:sz w:val="24"/>
        </w:rPr>
        <w:t>ti</w:t>
      </w:r>
      <w:r w:rsidRPr="00317F52">
        <w:rPr>
          <w:rFonts w:ascii="HelveticaNeueLT Std Lt" w:hAnsi="HelveticaNeueLT Std Lt"/>
          <w:sz w:val="24"/>
        </w:rPr>
        <w:t>ca, las praderas</w:t>
      </w:r>
      <w:r>
        <w:rPr>
          <w:rFonts w:ascii="HelveticaNeueLT Std Lt" w:hAnsi="HelveticaNeueLT Std Lt"/>
          <w:sz w:val="24"/>
        </w:rPr>
        <w:t xml:space="preserve"> </w:t>
      </w:r>
      <w:r w:rsidRPr="00317F52">
        <w:rPr>
          <w:rFonts w:ascii="HelveticaNeueLT Std Lt" w:hAnsi="HelveticaNeueLT Std Lt"/>
          <w:sz w:val="24"/>
        </w:rPr>
        <w:t xml:space="preserve">alpinas más altas y vegetación halófita </w:t>
      </w:r>
      <w:r w:rsidR="006515CE">
        <w:rPr>
          <w:rFonts w:ascii="HelveticaNeueLT Std Lt" w:hAnsi="HelveticaNeueLT Std Lt"/>
          <w:sz w:val="24"/>
        </w:rPr>
        <w:t>y</w:t>
      </w:r>
      <w:r w:rsidRPr="00317F52">
        <w:rPr>
          <w:rFonts w:ascii="HelveticaNeueLT Std Lt" w:hAnsi="HelveticaNeueLT Std Lt"/>
          <w:sz w:val="24"/>
        </w:rPr>
        <w:t xml:space="preserve"> gipsófila).</w:t>
      </w:r>
    </w:p>
    <w:p w14:paraId="52E3A26A" w14:textId="77777777" w:rsidR="006515CE" w:rsidRDefault="006515CE" w:rsidP="00317F52">
      <w:pPr>
        <w:pStyle w:val="Sinespaciado"/>
        <w:spacing w:line="320" w:lineRule="exact"/>
        <w:jc w:val="both"/>
        <w:rPr>
          <w:rFonts w:ascii="HelveticaNeueLT Std Lt" w:hAnsi="HelveticaNeueLT Std Lt"/>
          <w:sz w:val="24"/>
        </w:rPr>
      </w:pPr>
    </w:p>
    <w:p w14:paraId="01DA90CE" w14:textId="77777777" w:rsidR="006515CE" w:rsidRDefault="006515CE" w:rsidP="00317F52">
      <w:pPr>
        <w:pStyle w:val="Sinespaciado"/>
        <w:spacing w:line="320" w:lineRule="exact"/>
        <w:jc w:val="both"/>
        <w:rPr>
          <w:rFonts w:ascii="HelveticaNeueLT Std Lt" w:hAnsi="HelveticaNeueLT Std Lt"/>
          <w:sz w:val="24"/>
        </w:rPr>
      </w:pPr>
    </w:p>
    <w:p w14:paraId="5311196B" w14:textId="673980FF" w:rsidR="00331FF0" w:rsidRDefault="00331FF0" w:rsidP="00AD0C4E">
      <w:pPr>
        <w:pStyle w:val="Sinespaciado"/>
        <w:jc w:val="center"/>
        <w:rPr>
          <w:rFonts w:ascii="HelveticaNeueLT Std Lt" w:hAnsi="HelveticaNeueLT Std Lt"/>
          <w:sz w:val="24"/>
        </w:rPr>
      </w:pPr>
      <w:r w:rsidRPr="00331FF0">
        <w:rPr>
          <w:rFonts w:ascii="HelveticaNeueLT Std Lt" w:hAnsi="HelveticaNeueLT Std Lt"/>
          <w:noProof/>
          <w:sz w:val="24"/>
        </w:rPr>
        <w:drawing>
          <wp:inline distT="0" distB="0" distL="0" distR="0" wp14:anchorId="071F6C3C" wp14:editId="0306AD01">
            <wp:extent cx="5400000" cy="3729979"/>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0" cy="3729979"/>
                    </a:xfrm>
                    <a:prstGeom prst="rect">
                      <a:avLst/>
                    </a:prstGeom>
                    <a:noFill/>
                    <a:ln>
                      <a:noFill/>
                    </a:ln>
                  </pic:spPr>
                </pic:pic>
              </a:graphicData>
            </a:graphic>
          </wp:inline>
        </w:drawing>
      </w:r>
    </w:p>
    <w:p w14:paraId="2E043AD7" w14:textId="2F0C2A62" w:rsidR="006515CE" w:rsidRDefault="006515CE" w:rsidP="00AD0C4E">
      <w:pPr>
        <w:pStyle w:val="Sinespaciado"/>
        <w:jc w:val="center"/>
        <w:rPr>
          <w:rFonts w:ascii="HelveticaNeueLT Std Lt" w:hAnsi="HelveticaNeueLT Std Lt"/>
          <w:sz w:val="24"/>
        </w:rPr>
      </w:pPr>
      <w:r w:rsidRPr="00AD0C4E">
        <w:rPr>
          <w:rFonts w:ascii="HelveticaNeueLT Std Lt" w:hAnsi="HelveticaNeueLT Std Lt"/>
          <w:noProof/>
          <w:sz w:val="24"/>
          <w:lang w:eastAsia="es-MX"/>
        </w:rPr>
        <w:drawing>
          <wp:inline distT="0" distB="0" distL="0" distR="0" wp14:anchorId="00C2AFDF" wp14:editId="7131607D">
            <wp:extent cx="5040000" cy="1421546"/>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1421546"/>
                    </a:xfrm>
                    <a:prstGeom prst="rect">
                      <a:avLst/>
                    </a:prstGeom>
                    <a:noFill/>
                    <a:ln>
                      <a:noFill/>
                    </a:ln>
                  </pic:spPr>
                </pic:pic>
              </a:graphicData>
            </a:graphic>
          </wp:inline>
        </w:drawing>
      </w:r>
    </w:p>
    <w:p w14:paraId="73521B06" w14:textId="74BDA0DF" w:rsidR="006515CE" w:rsidRDefault="004A16AB" w:rsidP="00AD0C4E">
      <w:pPr>
        <w:pStyle w:val="Sinespaciado"/>
        <w:jc w:val="center"/>
        <w:rPr>
          <w:rFonts w:ascii="HelveticaNeueLT Std Lt" w:hAnsi="HelveticaNeueLT Std Lt"/>
          <w:sz w:val="24"/>
        </w:rPr>
      </w:pPr>
      <w:r w:rsidRPr="00AD0C4E">
        <w:rPr>
          <w:rFonts w:ascii="HelveticaNeueLT Std Lt" w:hAnsi="HelveticaNeueLT Std Lt"/>
          <w:noProof/>
          <w:sz w:val="24"/>
          <w:lang w:eastAsia="es-MX"/>
        </w:rPr>
        <w:drawing>
          <wp:inline distT="0" distB="0" distL="0" distR="0" wp14:anchorId="29D182F9" wp14:editId="4A9F53E7">
            <wp:extent cx="5040000" cy="1406484"/>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1406484"/>
                    </a:xfrm>
                    <a:prstGeom prst="rect">
                      <a:avLst/>
                    </a:prstGeom>
                    <a:noFill/>
                    <a:ln>
                      <a:noFill/>
                    </a:ln>
                  </pic:spPr>
                </pic:pic>
              </a:graphicData>
            </a:graphic>
          </wp:inline>
        </w:drawing>
      </w:r>
    </w:p>
    <w:p w14:paraId="0A91BEBD" w14:textId="2DB31E0E" w:rsidR="00AD0C4E" w:rsidRPr="00676FC6" w:rsidRDefault="00AD0C4E" w:rsidP="00AD0C4E">
      <w:pPr>
        <w:pStyle w:val="Sinespaciado"/>
        <w:spacing w:line="320" w:lineRule="exact"/>
        <w:jc w:val="center"/>
        <w:rPr>
          <w:rFonts w:ascii="HelveticaNeueLT Std Lt" w:hAnsi="HelveticaNeueLT Std Lt"/>
          <w:i/>
          <w:sz w:val="24"/>
        </w:rPr>
      </w:pPr>
      <w:r>
        <w:rPr>
          <w:rFonts w:ascii="HelveticaNeueLT Std Lt" w:hAnsi="HelveticaNeueLT Std Lt"/>
          <w:i/>
          <w:sz w:val="24"/>
        </w:rPr>
        <w:t xml:space="preserve">Figura </w:t>
      </w:r>
      <w:r w:rsidR="00E17420">
        <w:rPr>
          <w:rFonts w:ascii="HelveticaNeueLT Std Lt" w:hAnsi="HelveticaNeueLT Std Lt"/>
          <w:i/>
          <w:sz w:val="24"/>
        </w:rPr>
        <w:t>7</w:t>
      </w:r>
      <w:r w:rsidRPr="00676FC6">
        <w:rPr>
          <w:rFonts w:ascii="HelveticaNeueLT Std Lt" w:hAnsi="HelveticaNeueLT Std Lt"/>
          <w:i/>
          <w:sz w:val="24"/>
        </w:rPr>
        <w:t xml:space="preserve">. </w:t>
      </w:r>
      <w:r>
        <w:rPr>
          <w:rFonts w:ascii="HelveticaNeueLT Std Lt" w:hAnsi="HelveticaNeueLT Std Lt"/>
          <w:i/>
          <w:sz w:val="24"/>
        </w:rPr>
        <w:t>Regímenes potenciales de incendios en el Estado de México</w:t>
      </w:r>
    </w:p>
    <w:p w14:paraId="74AFA9ED" w14:textId="77777777" w:rsidR="0008456F" w:rsidRDefault="00AD0C4E" w:rsidP="00AD0C4E">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 xml:space="preserve">Fuente: </w:t>
      </w:r>
      <w:r w:rsidR="0008456F">
        <w:rPr>
          <w:rFonts w:ascii="HelveticaNeueLT Std Lt" w:hAnsi="HelveticaNeueLT Std Lt"/>
          <w:sz w:val="20"/>
        </w:rPr>
        <w:t>Estrategia de Manejo del Fuego 2015-2025 en el Estado de México,</w:t>
      </w:r>
    </w:p>
    <w:p w14:paraId="144F1D86" w14:textId="1216ECF9" w:rsidR="00AD0C4E" w:rsidRDefault="00AD0C4E" w:rsidP="00AD0C4E">
      <w:pPr>
        <w:pStyle w:val="Sinespaciado"/>
        <w:spacing w:line="320" w:lineRule="exact"/>
        <w:jc w:val="center"/>
        <w:rPr>
          <w:rFonts w:ascii="HelveticaNeueLT Std Lt" w:hAnsi="HelveticaNeueLT Std Lt"/>
          <w:sz w:val="20"/>
        </w:rPr>
      </w:pPr>
      <w:r>
        <w:rPr>
          <w:rFonts w:ascii="HelveticaNeueLT Std Lt" w:hAnsi="HelveticaNeueLT Std Lt"/>
          <w:sz w:val="20"/>
        </w:rPr>
        <w:t>Protectora de Bosques del Estado de México</w:t>
      </w:r>
    </w:p>
    <w:p w14:paraId="3A2C4E62" w14:textId="23F8031D" w:rsidR="00AD0C4E" w:rsidRDefault="0008456F" w:rsidP="00AD0C4E">
      <w:pPr>
        <w:pStyle w:val="Sinespaciado"/>
        <w:spacing w:line="320" w:lineRule="exact"/>
        <w:jc w:val="center"/>
        <w:rPr>
          <w:rFonts w:ascii="HelveticaNeueLT Std Lt" w:hAnsi="HelveticaNeueLT Std Lt"/>
          <w:sz w:val="20"/>
        </w:rPr>
      </w:pPr>
      <w:r w:rsidRPr="0008456F">
        <w:rPr>
          <w:rStyle w:val="Hipervnculo"/>
          <w:rFonts w:ascii="HelveticaNeueLT Std Lt" w:hAnsi="HelveticaNeueLT Std Lt"/>
          <w:sz w:val="20"/>
        </w:rPr>
        <w:t>https://probosque.edomex.gob.mx/combate_incendios</w:t>
      </w:r>
    </w:p>
    <w:p w14:paraId="3B00326B" w14:textId="77777777" w:rsidR="00AD0C4E" w:rsidRDefault="00AD0C4E" w:rsidP="004A16AB">
      <w:pPr>
        <w:pStyle w:val="Sinespaciado"/>
        <w:jc w:val="both"/>
        <w:rPr>
          <w:rFonts w:ascii="HelveticaNeueLT Std Lt" w:hAnsi="HelveticaNeueLT Std Lt"/>
          <w:sz w:val="24"/>
        </w:rPr>
      </w:pPr>
    </w:p>
    <w:p w14:paraId="3480B1D9" w14:textId="14E977E6" w:rsidR="006515CE" w:rsidRDefault="006515CE" w:rsidP="006515CE">
      <w:pPr>
        <w:pStyle w:val="Sinespaciado"/>
        <w:jc w:val="both"/>
        <w:rPr>
          <w:rFonts w:ascii="HelveticaNeueLT Std Lt" w:hAnsi="HelveticaNeueLT Std Lt"/>
          <w:sz w:val="24"/>
        </w:rPr>
      </w:pPr>
      <w:r w:rsidRPr="006515CE">
        <w:rPr>
          <w:rFonts w:ascii="HelveticaNeueLT Std Lt" w:hAnsi="HelveticaNeueLT Std Lt"/>
          <w:sz w:val="24"/>
        </w:rPr>
        <w:t>En los ecosistemas dependientes del fuego, la alteración de los regímenes de fuego, ya sea por exceso de</w:t>
      </w:r>
      <w:r>
        <w:rPr>
          <w:rFonts w:ascii="HelveticaNeueLT Std Lt" w:hAnsi="HelveticaNeueLT Std Lt"/>
          <w:sz w:val="24"/>
        </w:rPr>
        <w:t xml:space="preserve"> </w:t>
      </w:r>
      <w:r w:rsidRPr="006515CE">
        <w:rPr>
          <w:rFonts w:ascii="HelveticaNeueLT Std Lt" w:hAnsi="HelveticaNeueLT Std Lt"/>
          <w:sz w:val="24"/>
        </w:rPr>
        <w:t>incendios o por su exclusión (que deriva finalmente en incendios catastróficos), es un factor de</w:t>
      </w:r>
      <w:r>
        <w:rPr>
          <w:rFonts w:ascii="HelveticaNeueLT Std Lt" w:hAnsi="HelveticaNeueLT Std Lt"/>
          <w:sz w:val="24"/>
        </w:rPr>
        <w:t xml:space="preserve"> </w:t>
      </w:r>
      <w:r w:rsidRPr="006515CE">
        <w:rPr>
          <w:rFonts w:ascii="HelveticaNeueLT Std Lt" w:hAnsi="HelveticaNeueLT Std Lt"/>
          <w:sz w:val="24"/>
        </w:rPr>
        <w:t>degradación de las áreas forestales</w:t>
      </w:r>
      <w:r>
        <w:rPr>
          <w:rFonts w:ascii="HelveticaNeueLT Std Lt" w:hAnsi="HelveticaNeueLT Std Lt"/>
          <w:sz w:val="24"/>
        </w:rPr>
        <w:t>.</w:t>
      </w:r>
    </w:p>
    <w:p w14:paraId="5BA97BAF" w14:textId="77777777" w:rsidR="006515CE" w:rsidRDefault="006515CE" w:rsidP="006515CE">
      <w:pPr>
        <w:pStyle w:val="Sinespaciado"/>
        <w:jc w:val="both"/>
        <w:rPr>
          <w:rFonts w:ascii="HelveticaNeueLT Std Lt" w:hAnsi="HelveticaNeueLT Std Lt"/>
          <w:sz w:val="24"/>
        </w:rPr>
      </w:pPr>
    </w:p>
    <w:p w14:paraId="16D96BAB" w14:textId="7F0727CB" w:rsidR="006515CE" w:rsidRPr="00331FF0" w:rsidRDefault="004A16AB" w:rsidP="004A16AB">
      <w:pPr>
        <w:pStyle w:val="Sinespaciado"/>
        <w:jc w:val="center"/>
        <w:rPr>
          <w:rFonts w:ascii="HelveticaNeueLT Std Lt" w:hAnsi="HelveticaNeueLT Std Lt"/>
          <w:sz w:val="24"/>
        </w:rPr>
      </w:pPr>
      <w:r w:rsidRPr="004A16AB">
        <w:rPr>
          <w:rFonts w:ascii="HelveticaNeueLT Std Lt" w:hAnsi="HelveticaNeueLT Std Lt"/>
          <w:noProof/>
          <w:sz w:val="24"/>
          <w:lang w:eastAsia="es-MX"/>
        </w:rPr>
        <w:drawing>
          <wp:inline distT="0" distB="0" distL="0" distR="0" wp14:anchorId="46926983" wp14:editId="15797217">
            <wp:extent cx="6480000" cy="4545549"/>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000" cy="4545549"/>
                    </a:xfrm>
                    <a:prstGeom prst="rect">
                      <a:avLst/>
                    </a:prstGeom>
                    <a:noFill/>
                    <a:ln>
                      <a:noFill/>
                    </a:ln>
                  </pic:spPr>
                </pic:pic>
              </a:graphicData>
            </a:graphic>
          </wp:inline>
        </w:drawing>
      </w:r>
    </w:p>
    <w:p w14:paraId="32ECFC8F" w14:textId="25A3CCAE" w:rsidR="004A16AB" w:rsidRPr="00676FC6" w:rsidRDefault="004A16AB" w:rsidP="004A16AB">
      <w:pPr>
        <w:pStyle w:val="Sinespaciado"/>
        <w:spacing w:line="320" w:lineRule="exact"/>
        <w:jc w:val="center"/>
        <w:rPr>
          <w:rFonts w:ascii="HelveticaNeueLT Std Lt" w:hAnsi="HelveticaNeueLT Std Lt"/>
          <w:i/>
          <w:sz w:val="24"/>
        </w:rPr>
      </w:pPr>
      <w:r>
        <w:rPr>
          <w:rFonts w:ascii="HelveticaNeueLT Std Lt" w:hAnsi="HelveticaNeueLT Std Lt"/>
          <w:i/>
          <w:sz w:val="24"/>
        </w:rPr>
        <w:t xml:space="preserve">Figura </w:t>
      </w:r>
      <w:r w:rsidR="00E17420">
        <w:rPr>
          <w:rFonts w:ascii="HelveticaNeueLT Std Lt" w:hAnsi="HelveticaNeueLT Std Lt"/>
          <w:i/>
          <w:sz w:val="24"/>
        </w:rPr>
        <w:t>8</w:t>
      </w:r>
      <w:r w:rsidRPr="00676FC6">
        <w:rPr>
          <w:rFonts w:ascii="HelveticaNeueLT Std Lt" w:hAnsi="HelveticaNeueLT Std Lt"/>
          <w:i/>
          <w:sz w:val="24"/>
        </w:rPr>
        <w:t xml:space="preserve">. </w:t>
      </w:r>
      <w:r>
        <w:rPr>
          <w:rFonts w:ascii="HelveticaNeueLT Std Lt" w:hAnsi="HelveticaNeueLT Std Lt"/>
          <w:i/>
          <w:sz w:val="24"/>
        </w:rPr>
        <w:t>Clasificación de sistemas por regímenes potenciales de incendios en el Estado de México</w:t>
      </w:r>
    </w:p>
    <w:p w14:paraId="48A1D9B5" w14:textId="77777777" w:rsidR="004A16AB" w:rsidRDefault="004A16AB" w:rsidP="004A16AB">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 xml:space="preserve">Fuente: </w:t>
      </w:r>
      <w:r>
        <w:rPr>
          <w:rFonts w:ascii="HelveticaNeueLT Std Lt" w:hAnsi="HelveticaNeueLT Std Lt"/>
          <w:sz w:val="20"/>
        </w:rPr>
        <w:t>Estrategia de Manejo del Fuego 2015-2025 en el Estado de México,</w:t>
      </w:r>
    </w:p>
    <w:p w14:paraId="0429D3D8" w14:textId="77777777" w:rsidR="004A16AB" w:rsidRDefault="004A16AB" w:rsidP="004A16AB">
      <w:pPr>
        <w:pStyle w:val="Sinespaciado"/>
        <w:spacing w:line="320" w:lineRule="exact"/>
        <w:jc w:val="center"/>
        <w:rPr>
          <w:rFonts w:ascii="HelveticaNeueLT Std Lt" w:hAnsi="HelveticaNeueLT Std Lt"/>
          <w:sz w:val="20"/>
        </w:rPr>
      </w:pPr>
      <w:r>
        <w:rPr>
          <w:rFonts w:ascii="HelveticaNeueLT Std Lt" w:hAnsi="HelveticaNeueLT Std Lt"/>
          <w:sz w:val="20"/>
        </w:rPr>
        <w:t>Protectora de Bosques del Estado de México</w:t>
      </w:r>
    </w:p>
    <w:p w14:paraId="76166D24" w14:textId="2DC0BB6E" w:rsidR="004726A0" w:rsidRPr="004A16AB" w:rsidRDefault="004A16AB" w:rsidP="004A16AB">
      <w:pPr>
        <w:pStyle w:val="Sinespaciado"/>
        <w:spacing w:line="320" w:lineRule="exact"/>
        <w:jc w:val="center"/>
        <w:rPr>
          <w:rFonts w:ascii="HelveticaNeueLT Std Lt" w:hAnsi="HelveticaNeueLT Std Lt"/>
          <w:sz w:val="20"/>
        </w:rPr>
      </w:pPr>
      <w:r w:rsidRPr="0008456F">
        <w:rPr>
          <w:rStyle w:val="Hipervnculo"/>
          <w:rFonts w:ascii="HelveticaNeueLT Std Lt" w:hAnsi="HelveticaNeueLT Std Lt"/>
          <w:sz w:val="20"/>
        </w:rPr>
        <w:t>https://probosque.edomex.gob.mx/combate_incendios</w:t>
      </w:r>
    </w:p>
    <w:p w14:paraId="06548C43" w14:textId="77777777" w:rsidR="004A16AB" w:rsidRDefault="004A16AB" w:rsidP="004A16AB">
      <w:pPr>
        <w:pStyle w:val="Sinespaciado"/>
        <w:jc w:val="both"/>
        <w:rPr>
          <w:rFonts w:ascii="HelveticaNeueLT Std Lt" w:hAnsi="HelveticaNeueLT Std Lt"/>
          <w:sz w:val="24"/>
        </w:rPr>
      </w:pPr>
    </w:p>
    <w:p w14:paraId="5565EFAB" w14:textId="77777777" w:rsidR="000779E9" w:rsidRPr="00114127" w:rsidRDefault="000779E9"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0" w:name="_Toc99415295"/>
      <w:r w:rsidRPr="00114127">
        <w:rPr>
          <w:rFonts w:ascii="HelveticaNeueLT Std Extended" w:hAnsi="HelveticaNeueLT Std Extended"/>
          <w:b/>
          <w:color w:val="C00000"/>
          <w:sz w:val="28"/>
        </w:rPr>
        <w:t>6.1.</w:t>
      </w:r>
      <w:r>
        <w:rPr>
          <w:rFonts w:ascii="HelveticaNeueLT Std Extended" w:hAnsi="HelveticaNeueLT Std Extended"/>
          <w:b/>
          <w:color w:val="C00000"/>
          <w:sz w:val="28"/>
        </w:rPr>
        <w:t xml:space="preserve">2. </w:t>
      </w:r>
      <w:r w:rsidRPr="00C70491">
        <w:rPr>
          <w:rFonts w:ascii="HelveticaNeueLT Std Extended" w:hAnsi="HelveticaNeueLT Std Extended"/>
          <w:b/>
          <w:color w:val="C00000"/>
          <w:sz w:val="28"/>
        </w:rPr>
        <w:t>Previsión</w:t>
      </w:r>
      <w:bookmarkEnd w:id="10"/>
    </w:p>
    <w:p w14:paraId="42A85B0C" w14:textId="77777777" w:rsidR="000779E9" w:rsidRDefault="000779E9" w:rsidP="000779E9">
      <w:pPr>
        <w:pStyle w:val="Sinespaciado"/>
        <w:spacing w:line="320" w:lineRule="exact"/>
        <w:jc w:val="both"/>
        <w:rPr>
          <w:rFonts w:ascii="HelveticaNeueLT Std Lt" w:hAnsi="HelveticaNeueLT Std Lt"/>
          <w:sz w:val="24"/>
        </w:rPr>
      </w:pPr>
    </w:p>
    <w:p w14:paraId="4FB9B2BA" w14:textId="560BCC89" w:rsidR="000779E9" w:rsidRDefault="000779E9" w:rsidP="00C675A3">
      <w:pPr>
        <w:pStyle w:val="Sinespaciado"/>
        <w:numPr>
          <w:ilvl w:val="0"/>
          <w:numId w:val="11"/>
        </w:numPr>
        <w:spacing w:line="320" w:lineRule="exact"/>
        <w:jc w:val="both"/>
        <w:rPr>
          <w:rFonts w:ascii="HelveticaNeueLT Std Lt" w:hAnsi="HelveticaNeueLT Std Lt"/>
          <w:sz w:val="24"/>
        </w:rPr>
      </w:pPr>
      <w:r w:rsidRPr="00C70491">
        <w:rPr>
          <w:rFonts w:ascii="HelveticaNeueLT Std Lt" w:hAnsi="HelveticaNeueLT Std Lt"/>
          <w:sz w:val="24"/>
        </w:rPr>
        <w:t xml:space="preserve">Una vez identificados los riesgos en las diferentes zonas del Estado de México, </w:t>
      </w:r>
      <w:r>
        <w:rPr>
          <w:rFonts w:ascii="HelveticaNeueLT Std Lt" w:hAnsi="HelveticaNeueLT Std Lt"/>
          <w:sz w:val="24"/>
        </w:rPr>
        <w:t xml:space="preserve">se deben adoptar </w:t>
      </w:r>
      <w:r w:rsidRPr="00C70491">
        <w:rPr>
          <w:rFonts w:ascii="HelveticaNeueLT Std Lt" w:hAnsi="HelveticaNeueLT Std Lt"/>
          <w:sz w:val="24"/>
        </w:rPr>
        <w:t>medidas para mitigar o eliminar los riesgos que estos representan</w:t>
      </w:r>
      <w:r w:rsidR="00C675A3" w:rsidRPr="00C675A3">
        <w:rPr>
          <w:rFonts w:ascii="HelveticaNeueLT Std Lt" w:hAnsi="HelveticaNeueLT Std Lt"/>
          <w:sz w:val="24"/>
        </w:rPr>
        <w:t xml:space="preserve">, tales como quemas controladas y líneas negras, construcción y mantenimiento de brechas </w:t>
      </w:r>
      <w:r w:rsidR="00C675A3">
        <w:rPr>
          <w:rFonts w:ascii="HelveticaNeueLT Std Lt" w:hAnsi="HelveticaNeueLT Std Lt"/>
          <w:sz w:val="24"/>
        </w:rPr>
        <w:t>cortafuego</w:t>
      </w:r>
      <w:r w:rsidR="00C675A3" w:rsidRPr="00C675A3">
        <w:rPr>
          <w:rFonts w:ascii="HelveticaNeueLT Std Lt" w:hAnsi="HelveticaNeueLT Std Lt"/>
          <w:sz w:val="24"/>
        </w:rPr>
        <w:t>, extensionismo sobre manejo del fuego</w:t>
      </w:r>
      <w:r w:rsidRPr="00C70491">
        <w:rPr>
          <w:rFonts w:ascii="HelveticaNeueLT Std Lt" w:hAnsi="HelveticaNeueLT Std Lt"/>
          <w:sz w:val="24"/>
        </w:rPr>
        <w:t>.</w:t>
      </w:r>
    </w:p>
    <w:p w14:paraId="220A5B78" w14:textId="77777777" w:rsidR="000779E9" w:rsidRPr="00C70491" w:rsidRDefault="000779E9" w:rsidP="000779E9">
      <w:pPr>
        <w:pStyle w:val="Sinespaciado"/>
        <w:spacing w:line="320" w:lineRule="exact"/>
        <w:jc w:val="both"/>
        <w:rPr>
          <w:rFonts w:ascii="HelveticaNeueLT Std Lt" w:hAnsi="HelveticaNeueLT Std Lt"/>
          <w:sz w:val="24"/>
        </w:rPr>
      </w:pPr>
    </w:p>
    <w:p w14:paraId="0263D287" w14:textId="48A44240" w:rsidR="000779E9" w:rsidRDefault="000779E9" w:rsidP="000779E9">
      <w:pPr>
        <w:pStyle w:val="Sinespaciado"/>
        <w:numPr>
          <w:ilvl w:val="0"/>
          <w:numId w:val="11"/>
        </w:numPr>
        <w:spacing w:line="320" w:lineRule="exact"/>
        <w:jc w:val="both"/>
        <w:rPr>
          <w:rFonts w:ascii="HelveticaNeueLT Std Lt" w:hAnsi="HelveticaNeueLT Std Lt"/>
          <w:sz w:val="24"/>
        </w:rPr>
      </w:pPr>
      <w:r w:rsidRPr="00C70491">
        <w:rPr>
          <w:rFonts w:ascii="HelveticaNeueLT Std Lt" w:hAnsi="HelveticaNeueLT Std Lt"/>
          <w:sz w:val="24"/>
        </w:rPr>
        <w:t>La Coordinación General de Protección Civil y Gestión</w:t>
      </w:r>
      <w:r>
        <w:rPr>
          <w:rFonts w:ascii="HelveticaNeueLT Std Lt" w:hAnsi="HelveticaNeueLT Std Lt"/>
          <w:sz w:val="24"/>
        </w:rPr>
        <w:t xml:space="preserve"> Integral del Riesgo, coadyuvará</w:t>
      </w:r>
      <w:r w:rsidRPr="00C70491">
        <w:rPr>
          <w:rFonts w:ascii="HelveticaNeueLT Std Lt" w:hAnsi="HelveticaNeueLT Std Lt"/>
          <w:sz w:val="24"/>
        </w:rPr>
        <w:t xml:space="preserve"> con las autoridades municipales que lo soliciten, para identificar regionalmente los peligros generados por los </w:t>
      </w:r>
      <w:r w:rsidR="00C675A3">
        <w:rPr>
          <w:rFonts w:ascii="HelveticaNeueLT Std Lt" w:hAnsi="HelveticaNeueLT Std Lt"/>
          <w:sz w:val="24"/>
        </w:rPr>
        <w:t>incendios forestales</w:t>
      </w:r>
      <w:r w:rsidRPr="00C70491">
        <w:rPr>
          <w:rFonts w:ascii="HelveticaNeueLT Std Lt" w:hAnsi="HelveticaNeueLT Std Lt"/>
          <w:sz w:val="24"/>
        </w:rPr>
        <w:t>.</w:t>
      </w:r>
    </w:p>
    <w:p w14:paraId="4A9046E8" w14:textId="77777777" w:rsidR="000779E9" w:rsidRDefault="000779E9" w:rsidP="004726A0">
      <w:pPr>
        <w:pStyle w:val="Sinespaciado"/>
        <w:spacing w:line="320" w:lineRule="exact"/>
        <w:jc w:val="both"/>
        <w:rPr>
          <w:rFonts w:ascii="HelveticaNeueLT Std Lt" w:hAnsi="HelveticaNeueLT Std Lt"/>
          <w:sz w:val="24"/>
        </w:rPr>
      </w:pPr>
    </w:p>
    <w:p w14:paraId="1BFCFF2A" w14:textId="5092BB57" w:rsidR="00C70491" w:rsidRDefault="00C70491" w:rsidP="00C70491">
      <w:pPr>
        <w:pStyle w:val="Sinespaciado"/>
        <w:numPr>
          <w:ilvl w:val="0"/>
          <w:numId w:val="12"/>
        </w:numPr>
        <w:spacing w:line="320" w:lineRule="exact"/>
        <w:jc w:val="both"/>
        <w:rPr>
          <w:rFonts w:ascii="HelveticaNeueLT Std Lt" w:hAnsi="HelveticaNeueLT Std Lt"/>
          <w:sz w:val="24"/>
        </w:rPr>
      </w:pPr>
      <w:r w:rsidRPr="00C70491">
        <w:rPr>
          <w:rFonts w:ascii="HelveticaNeueLT Std Lt" w:hAnsi="HelveticaNeueLT Std Lt"/>
          <w:sz w:val="24"/>
        </w:rPr>
        <w:t>La Coordinación General de Protección Civil y Gestión Integral del Riesgo en conjunto con las Unidades Municipales de Protección Civil, promover</w:t>
      </w:r>
      <w:r>
        <w:rPr>
          <w:rFonts w:ascii="HelveticaNeueLT Std Lt" w:hAnsi="HelveticaNeueLT Std Lt"/>
          <w:sz w:val="24"/>
        </w:rPr>
        <w:t>án</w:t>
      </w:r>
      <w:r w:rsidRPr="00C70491">
        <w:rPr>
          <w:rFonts w:ascii="HelveticaNeueLT Std Lt" w:hAnsi="HelveticaNeueLT Std Lt"/>
          <w:sz w:val="24"/>
        </w:rPr>
        <w:t xml:space="preserve"> la adopción de acciones de autoprotección ante los posibles impactos destructivos de los </w:t>
      </w:r>
      <w:r w:rsidR="00C675A3">
        <w:rPr>
          <w:rFonts w:ascii="HelveticaNeueLT Std Lt" w:hAnsi="HelveticaNeueLT Std Lt"/>
          <w:sz w:val="24"/>
        </w:rPr>
        <w:t>incendios forestales</w:t>
      </w:r>
      <w:r w:rsidRPr="00C70491">
        <w:rPr>
          <w:rFonts w:ascii="HelveticaNeueLT Std Lt" w:hAnsi="HelveticaNeueLT Std Lt"/>
          <w:sz w:val="24"/>
        </w:rPr>
        <w:t>.</w:t>
      </w:r>
    </w:p>
    <w:p w14:paraId="53D5A04F" w14:textId="77777777" w:rsidR="004726A0" w:rsidRDefault="004726A0" w:rsidP="004726A0">
      <w:pPr>
        <w:pStyle w:val="Sinespaciado"/>
        <w:spacing w:line="320" w:lineRule="exact"/>
        <w:jc w:val="both"/>
        <w:rPr>
          <w:rFonts w:ascii="HelveticaNeueLT Std Lt" w:hAnsi="HelveticaNeueLT Std Lt"/>
          <w:sz w:val="24"/>
        </w:rPr>
      </w:pPr>
    </w:p>
    <w:p w14:paraId="4573DD6D" w14:textId="77777777" w:rsidR="00A112D3" w:rsidRPr="00114127" w:rsidRDefault="00A112D3"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1" w:name="_Toc99415296"/>
      <w:r w:rsidRPr="00114127">
        <w:rPr>
          <w:rFonts w:ascii="HelveticaNeueLT Std Extended" w:hAnsi="HelveticaNeueLT Std Extended"/>
          <w:b/>
          <w:color w:val="C00000"/>
          <w:sz w:val="28"/>
        </w:rPr>
        <w:t>6.1.</w:t>
      </w:r>
      <w:r>
        <w:rPr>
          <w:rFonts w:ascii="HelveticaNeueLT Std Extended" w:hAnsi="HelveticaNeueLT Std Extended"/>
          <w:b/>
          <w:color w:val="C00000"/>
          <w:sz w:val="28"/>
        </w:rPr>
        <w:t xml:space="preserve">3. </w:t>
      </w:r>
      <w:r w:rsidRPr="00C70491">
        <w:rPr>
          <w:rFonts w:ascii="HelveticaNeueLT Std Extended" w:hAnsi="HelveticaNeueLT Std Extended"/>
          <w:b/>
          <w:color w:val="C00000"/>
          <w:sz w:val="28"/>
        </w:rPr>
        <w:t>Prev</w:t>
      </w:r>
      <w:r>
        <w:rPr>
          <w:rFonts w:ascii="HelveticaNeueLT Std Extended" w:hAnsi="HelveticaNeueLT Std Extended"/>
          <w:b/>
          <w:color w:val="C00000"/>
          <w:sz w:val="28"/>
        </w:rPr>
        <w:t>enc</w:t>
      </w:r>
      <w:r w:rsidRPr="00C70491">
        <w:rPr>
          <w:rFonts w:ascii="HelveticaNeueLT Std Extended" w:hAnsi="HelveticaNeueLT Std Extended"/>
          <w:b/>
          <w:color w:val="C00000"/>
          <w:sz w:val="28"/>
        </w:rPr>
        <w:t>ión</w:t>
      </w:r>
      <w:bookmarkEnd w:id="11"/>
    </w:p>
    <w:p w14:paraId="09027990" w14:textId="77777777" w:rsidR="00C70491" w:rsidRDefault="00C70491" w:rsidP="004726A0">
      <w:pPr>
        <w:pStyle w:val="Sinespaciado"/>
        <w:spacing w:line="320" w:lineRule="exact"/>
        <w:jc w:val="both"/>
        <w:rPr>
          <w:rFonts w:ascii="HelveticaNeueLT Std Lt" w:hAnsi="HelveticaNeueLT Std Lt"/>
          <w:sz w:val="24"/>
        </w:rPr>
      </w:pPr>
    </w:p>
    <w:p w14:paraId="3EFE506B" w14:textId="6C8D3590" w:rsidR="00A112D3" w:rsidRPr="00C675A3" w:rsidRDefault="00FE0ABE" w:rsidP="00F00A5C">
      <w:pPr>
        <w:pStyle w:val="Sinespaciado"/>
        <w:numPr>
          <w:ilvl w:val="0"/>
          <w:numId w:val="12"/>
        </w:numPr>
        <w:spacing w:line="320" w:lineRule="exact"/>
        <w:jc w:val="both"/>
        <w:rPr>
          <w:rFonts w:ascii="HelveticaNeueLT Std Lt" w:hAnsi="HelveticaNeueLT Std Lt"/>
          <w:sz w:val="24"/>
        </w:rPr>
      </w:pPr>
      <w:r w:rsidRPr="00C675A3">
        <w:rPr>
          <w:rFonts w:ascii="HelveticaNeueLT Std Lt" w:hAnsi="HelveticaNeueLT Std Lt"/>
          <w:sz w:val="24"/>
        </w:rPr>
        <w:t>En esta fase</w:t>
      </w:r>
      <w:r w:rsidR="000779E9" w:rsidRPr="00C675A3">
        <w:rPr>
          <w:rFonts w:ascii="HelveticaNeueLT Std Lt" w:hAnsi="HelveticaNeueLT Std Lt"/>
          <w:sz w:val="24"/>
        </w:rPr>
        <w:t xml:space="preserve"> se</w:t>
      </w:r>
      <w:r w:rsidRPr="00C675A3">
        <w:rPr>
          <w:rFonts w:ascii="HelveticaNeueLT Std Lt" w:hAnsi="HelveticaNeueLT Std Lt"/>
          <w:sz w:val="24"/>
        </w:rPr>
        <w:t xml:space="preserve"> </w:t>
      </w:r>
      <w:r w:rsidR="000779E9" w:rsidRPr="00C675A3">
        <w:rPr>
          <w:rFonts w:ascii="HelveticaNeueLT Std Lt" w:hAnsi="HelveticaNeueLT Std Lt"/>
          <w:sz w:val="24"/>
        </w:rPr>
        <w:t>prepara y organiza</w:t>
      </w:r>
      <w:r w:rsidR="00A112D3" w:rsidRPr="00C675A3">
        <w:rPr>
          <w:rFonts w:ascii="HelveticaNeueLT Std Lt" w:hAnsi="HelveticaNeueLT Std Lt"/>
          <w:sz w:val="24"/>
        </w:rPr>
        <w:t xml:space="preserve"> </w:t>
      </w:r>
      <w:r w:rsidR="003063E4" w:rsidRPr="00C675A3">
        <w:rPr>
          <w:rFonts w:ascii="HelveticaNeueLT Std Lt" w:hAnsi="HelveticaNeueLT Std Lt"/>
          <w:sz w:val="24"/>
        </w:rPr>
        <w:t xml:space="preserve">la </w:t>
      </w:r>
      <w:r w:rsidR="000779E9" w:rsidRPr="00C675A3">
        <w:rPr>
          <w:rFonts w:ascii="HelveticaNeueLT Std Lt" w:hAnsi="HelveticaNeueLT Std Lt"/>
          <w:sz w:val="24"/>
        </w:rPr>
        <w:t xml:space="preserve">operación </w:t>
      </w:r>
      <w:r w:rsidR="00A112D3" w:rsidRPr="00C675A3">
        <w:rPr>
          <w:rFonts w:ascii="HelveticaNeueLT Std Lt" w:hAnsi="HelveticaNeueLT Std Lt"/>
          <w:sz w:val="24"/>
        </w:rPr>
        <w:t xml:space="preserve">del </w:t>
      </w:r>
      <w:r w:rsidR="00C675A3" w:rsidRPr="00C675A3">
        <w:rPr>
          <w:rFonts w:ascii="HelveticaNeueLT Std Lt" w:hAnsi="HelveticaNeueLT Std Lt"/>
          <w:sz w:val="24"/>
        </w:rPr>
        <w:t>Comité Estatal de Protección contra Incendios Forestales</w:t>
      </w:r>
      <w:r w:rsidR="00C675A3">
        <w:rPr>
          <w:rFonts w:ascii="HelveticaNeueLT Std Lt" w:hAnsi="HelveticaNeueLT Std Lt"/>
          <w:sz w:val="24"/>
        </w:rPr>
        <w:t>, el</w:t>
      </w:r>
      <w:r w:rsidR="00C675A3" w:rsidRPr="00C675A3">
        <w:rPr>
          <w:rFonts w:ascii="HelveticaNeueLT Std Lt" w:hAnsi="HelveticaNeueLT Std Lt"/>
          <w:sz w:val="24"/>
        </w:rPr>
        <w:t xml:space="preserve"> </w:t>
      </w:r>
      <w:r w:rsidR="000779E9" w:rsidRPr="00C675A3">
        <w:rPr>
          <w:rFonts w:ascii="HelveticaNeueLT Std Lt" w:hAnsi="HelveticaNeueLT Std Lt"/>
          <w:sz w:val="24"/>
        </w:rPr>
        <w:t>Comité Estatal de Emergencias y los comités municipales de emergencias.</w:t>
      </w:r>
    </w:p>
    <w:p w14:paraId="3D60012C" w14:textId="77777777" w:rsidR="000779E9" w:rsidRPr="000779E9" w:rsidRDefault="000779E9" w:rsidP="00D6667E">
      <w:pPr>
        <w:pStyle w:val="Sinespaciado"/>
        <w:spacing w:line="320" w:lineRule="exact"/>
        <w:jc w:val="both"/>
        <w:rPr>
          <w:rFonts w:ascii="HelveticaNeueLT Std Lt" w:hAnsi="HelveticaNeueLT Std Lt"/>
          <w:sz w:val="24"/>
        </w:rPr>
      </w:pPr>
    </w:p>
    <w:p w14:paraId="2719C8D5" w14:textId="77777777" w:rsidR="00A112D3" w:rsidRDefault="000779E9" w:rsidP="00A112D3">
      <w:pPr>
        <w:pStyle w:val="Sinespaciado"/>
        <w:numPr>
          <w:ilvl w:val="0"/>
          <w:numId w:val="12"/>
        </w:numPr>
        <w:spacing w:line="320" w:lineRule="exact"/>
        <w:jc w:val="both"/>
        <w:rPr>
          <w:rFonts w:ascii="HelveticaNeueLT Std Lt" w:hAnsi="HelveticaNeueLT Std Lt"/>
          <w:sz w:val="24"/>
        </w:rPr>
      </w:pPr>
      <w:r>
        <w:rPr>
          <w:rFonts w:ascii="HelveticaNeueLT Std Lt" w:hAnsi="HelveticaNeueLT Std Lt"/>
          <w:sz w:val="24"/>
        </w:rPr>
        <w:t xml:space="preserve">Se coordina con los municipios </w:t>
      </w:r>
      <w:r w:rsidR="00A112D3" w:rsidRPr="00A112D3">
        <w:rPr>
          <w:rFonts w:ascii="HelveticaNeueLT Std Lt" w:hAnsi="HelveticaNeueLT Std Lt"/>
          <w:sz w:val="24"/>
        </w:rPr>
        <w:t>y área</w:t>
      </w:r>
      <w:r>
        <w:rPr>
          <w:rFonts w:ascii="HelveticaNeueLT Std Lt" w:hAnsi="HelveticaNeueLT Std Lt"/>
          <w:sz w:val="24"/>
        </w:rPr>
        <w:t>s</w:t>
      </w:r>
      <w:r w:rsidR="00A112D3" w:rsidRPr="00A112D3">
        <w:rPr>
          <w:rFonts w:ascii="HelveticaNeueLT Std Lt" w:hAnsi="HelveticaNeueLT Std Lt"/>
          <w:sz w:val="24"/>
        </w:rPr>
        <w:t xml:space="preserve"> de </w:t>
      </w:r>
      <w:r>
        <w:rPr>
          <w:rFonts w:ascii="HelveticaNeueLT Std Lt" w:hAnsi="HelveticaNeueLT Std Lt"/>
          <w:sz w:val="24"/>
        </w:rPr>
        <w:t>c</w:t>
      </w:r>
      <w:r w:rsidR="00A112D3" w:rsidRPr="00A112D3">
        <w:rPr>
          <w:rFonts w:ascii="HelveticaNeueLT Std Lt" w:hAnsi="HelveticaNeueLT Std Lt"/>
          <w:sz w:val="24"/>
        </w:rPr>
        <w:t xml:space="preserve">omunicación </w:t>
      </w:r>
      <w:r>
        <w:rPr>
          <w:rFonts w:ascii="HelveticaNeueLT Std Lt" w:hAnsi="HelveticaNeueLT Std Lt"/>
          <w:sz w:val="24"/>
        </w:rPr>
        <w:t>s</w:t>
      </w:r>
      <w:r w:rsidR="00A112D3" w:rsidRPr="00A112D3">
        <w:rPr>
          <w:rFonts w:ascii="HelveticaNeueLT Std Lt" w:hAnsi="HelveticaNeueLT Std Lt"/>
          <w:sz w:val="24"/>
        </w:rPr>
        <w:t>ocial</w:t>
      </w:r>
      <w:r>
        <w:rPr>
          <w:rFonts w:ascii="HelveticaNeueLT Std Lt" w:hAnsi="HelveticaNeueLT Std Lt"/>
          <w:sz w:val="24"/>
        </w:rPr>
        <w:t xml:space="preserve"> de los Gobiernos Estatal </w:t>
      </w:r>
      <w:r w:rsidR="00D6667E">
        <w:rPr>
          <w:rFonts w:ascii="HelveticaNeueLT Std Lt" w:hAnsi="HelveticaNeueLT Std Lt"/>
          <w:sz w:val="24"/>
        </w:rPr>
        <w:t>y Municipales</w:t>
      </w:r>
      <w:r w:rsidR="00A112D3" w:rsidRPr="00A112D3">
        <w:rPr>
          <w:rFonts w:ascii="HelveticaNeueLT Std Lt" w:hAnsi="HelveticaNeueLT Std Lt"/>
          <w:sz w:val="24"/>
        </w:rPr>
        <w:t xml:space="preserve">, la difusión de </w:t>
      </w:r>
      <w:r w:rsidR="00D6667E">
        <w:rPr>
          <w:rFonts w:ascii="HelveticaNeueLT Std Lt" w:hAnsi="HelveticaNeueLT Std Lt"/>
          <w:sz w:val="24"/>
        </w:rPr>
        <w:t>información de carácter preventivo dirigida</w:t>
      </w:r>
      <w:r w:rsidR="00A112D3" w:rsidRPr="00A112D3">
        <w:rPr>
          <w:rFonts w:ascii="HelveticaNeueLT Std Lt" w:hAnsi="HelveticaNeueLT Std Lt"/>
          <w:sz w:val="24"/>
        </w:rPr>
        <w:t xml:space="preserve"> a la población sobre el riesgo, su probabilidad de ocurrencia y las medidas de </w:t>
      </w:r>
      <w:r w:rsidR="00AD0672">
        <w:rPr>
          <w:rFonts w:ascii="HelveticaNeueLT Std Lt" w:hAnsi="HelveticaNeueLT Std Lt"/>
          <w:sz w:val="24"/>
        </w:rPr>
        <w:t>auto</w:t>
      </w:r>
      <w:r w:rsidR="00A112D3" w:rsidRPr="00A112D3">
        <w:rPr>
          <w:rFonts w:ascii="HelveticaNeueLT Std Lt" w:hAnsi="HelveticaNeueLT Std Lt"/>
          <w:sz w:val="24"/>
        </w:rPr>
        <w:t>protección necesarias.</w:t>
      </w:r>
    </w:p>
    <w:p w14:paraId="233A50AC" w14:textId="77777777" w:rsidR="00A112D3" w:rsidRPr="00A112D3" w:rsidRDefault="00A112D3" w:rsidP="00D6667E">
      <w:pPr>
        <w:pStyle w:val="Sinespaciado"/>
        <w:spacing w:line="320" w:lineRule="exact"/>
        <w:ind w:left="708"/>
        <w:jc w:val="both"/>
        <w:rPr>
          <w:rFonts w:ascii="HelveticaNeueLT Std Lt" w:hAnsi="HelveticaNeueLT Std Lt"/>
          <w:sz w:val="24"/>
        </w:rPr>
      </w:pPr>
    </w:p>
    <w:p w14:paraId="0F35A04B" w14:textId="77777777" w:rsidR="00A112D3" w:rsidRDefault="003063E4" w:rsidP="00A112D3">
      <w:pPr>
        <w:pStyle w:val="Sinespaciado"/>
        <w:numPr>
          <w:ilvl w:val="0"/>
          <w:numId w:val="12"/>
        </w:numPr>
        <w:spacing w:line="320" w:lineRule="exact"/>
        <w:jc w:val="both"/>
        <w:rPr>
          <w:rFonts w:ascii="HelveticaNeueLT Std Lt" w:hAnsi="HelveticaNeueLT Std Lt"/>
          <w:sz w:val="24"/>
        </w:rPr>
      </w:pPr>
      <w:r>
        <w:rPr>
          <w:rFonts w:ascii="HelveticaNeueLT Std Lt" w:hAnsi="HelveticaNeueLT Std Lt"/>
          <w:sz w:val="24"/>
        </w:rPr>
        <w:t>Se coordina</w:t>
      </w:r>
      <w:r w:rsidR="00A112D3" w:rsidRPr="00A112D3">
        <w:rPr>
          <w:rFonts w:ascii="HelveticaNeueLT Std Lt" w:hAnsi="HelveticaNeueLT Std Lt"/>
          <w:sz w:val="24"/>
        </w:rPr>
        <w:t xml:space="preserve"> con los municipios la realización de acciones preventivas nec</w:t>
      </w:r>
      <w:r>
        <w:rPr>
          <w:rFonts w:ascii="HelveticaNeueLT Std Lt" w:hAnsi="HelveticaNeueLT Std Lt"/>
          <w:sz w:val="24"/>
        </w:rPr>
        <w:t>esarias en zonas de riesgo.</w:t>
      </w:r>
    </w:p>
    <w:p w14:paraId="17530D81" w14:textId="77777777" w:rsidR="00A112D3" w:rsidRPr="00A112D3" w:rsidRDefault="00A112D3" w:rsidP="00C675A3">
      <w:pPr>
        <w:pStyle w:val="Sinespaciado"/>
        <w:spacing w:line="320" w:lineRule="exact"/>
        <w:ind w:left="708"/>
        <w:jc w:val="both"/>
        <w:rPr>
          <w:rFonts w:ascii="HelveticaNeueLT Std Lt" w:hAnsi="HelveticaNeueLT Std Lt"/>
          <w:sz w:val="24"/>
        </w:rPr>
      </w:pPr>
    </w:p>
    <w:p w14:paraId="6839C070" w14:textId="77777777" w:rsidR="00A112D3" w:rsidRDefault="00C05166" w:rsidP="00A112D3">
      <w:pPr>
        <w:pStyle w:val="Sinespaciado"/>
        <w:numPr>
          <w:ilvl w:val="0"/>
          <w:numId w:val="12"/>
        </w:numPr>
        <w:spacing w:line="320" w:lineRule="exact"/>
        <w:jc w:val="both"/>
        <w:rPr>
          <w:rFonts w:ascii="HelveticaNeueLT Std Lt" w:hAnsi="HelveticaNeueLT Std Lt"/>
          <w:sz w:val="24"/>
        </w:rPr>
      </w:pPr>
      <w:r>
        <w:rPr>
          <w:rFonts w:ascii="HelveticaNeueLT Std Lt" w:hAnsi="HelveticaNeueLT Std Lt"/>
          <w:sz w:val="24"/>
        </w:rPr>
        <w:t>Se m</w:t>
      </w:r>
      <w:r w:rsidR="00A112D3" w:rsidRPr="00A112D3">
        <w:rPr>
          <w:rFonts w:ascii="HelveticaNeueLT Std Lt" w:hAnsi="HelveticaNeueLT Std Lt"/>
          <w:sz w:val="24"/>
        </w:rPr>
        <w:t>ant</w:t>
      </w:r>
      <w:r>
        <w:rPr>
          <w:rFonts w:ascii="HelveticaNeueLT Std Lt" w:hAnsi="HelveticaNeueLT Std Lt"/>
          <w:sz w:val="24"/>
        </w:rPr>
        <w:t>iene</w:t>
      </w:r>
      <w:r w:rsidR="00A112D3" w:rsidRPr="00A112D3">
        <w:rPr>
          <w:rFonts w:ascii="HelveticaNeueLT Std Lt" w:hAnsi="HelveticaNeueLT Std Lt"/>
          <w:sz w:val="24"/>
        </w:rPr>
        <w:t xml:space="preserve"> monitoreo </w:t>
      </w:r>
      <w:r>
        <w:rPr>
          <w:rFonts w:ascii="HelveticaNeueLT Std Lt" w:hAnsi="HelveticaNeueLT Std Lt"/>
          <w:sz w:val="24"/>
        </w:rPr>
        <w:t xml:space="preserve">permanente </w:t>
      </w:r>
      <w:r w:rsidR="00A112D3" w:rsidRPr="00A112D3">
        <w:rPr>
          <w:rFonts w:ascii="HelveticaNeueLT Std Lt" w:hAnsi="HelveticaNeueLT Std Lt"/>
          <w:sz w:val="24"/>
        </w:rPr>
        <w:t xml:space="preserve">y vigilancia sobre </w:t>
      </w:r>
      <w:r>
        <w:rPr>
          <w:rFonts w:ascii="HelveticaNeueLT Std Lt" w:hAnsi="HelveticaNeueLT Std Lt"/>
          <w:sz w:val="24"/>
        </w:rPr>
        <w:t>el riesgo</w:t>
      </w:r>
      <w:r w:rsidR="00A112D3" w:rsidRPr="00A112D3">
        <w:rPr>
          <w:rFonts w:ascii="HelveticaNeueLT Std Lt" w:hAnsi="HelveticaNeueLT Std Lt"/>
          <w:sz w:val="24"/>
        </w:rPr>
        <w:t>.</w:t>
      </w:r>
    </w:p>
    <w:p w14:paraId="0EE27634" w14:textId="77777777" w:rsidR="00C675A3" w:rsidRDefault="00C675A3" w:rsidP="00C675A3">
      <w:pPr>
        <w:pStyle w:val="Sinespaciado"/>
        <w:spacing w:line="320" w:lineRule="exact"/>
        <w:ind w:left="708"/>
        <w:jc w:val="both"/>
        <w:rPr>
          <w:rFonts w:ascii="HelveticaNeueLT Std Lt" w:hAnsi="HelveticaNeueLT Std Lt"/>
          <w:sz w:val="24"/>
        </w:rPr>
      </w:pPr>
    </w:p>
    <w:p w14:paraId="4146874D" w14:textId="055296DE" w:rsidR="00C675A3" w:rsidRPr="00C675A3" w:rsidRDefault="00C675A3" w:rsidP="00C675A3">
      <w:pPr>
        <w:pStyle w:val="Sinespaciado"/>
        <w:numPr>
          <w:ilvl w:val="0"/>
          <w:numId w:val="12"/>
        </w:numPr>
        <w:spacing w:line="320" w:lineRule="exact"/>
        <w:jc w:val="both"/>
        <w:rPr>
          <w:rFonts w:ascii="HelveticaNeueLT Std Lt" w:hAnsi="HelveticaNeueLT Std Lt"/>
          <w:sz w:val="24"/>
        </w:rPr>
      </w:pPr>
      <w:r w:rsidRPr="00C675A3">
        <w:rPr>
          <w:rFonts w:ascii="HelveticaNeueLT Std Lt" w:hAnsi="HelveticaNeueLT Std Lt"/>
          <w:sz w:val="24"/>
        </w:rPr>
        <w:t>Para proteger la superficie forestal de los incendios, el Gobierno del Estado de México fortaleció las acciones de prevención, combate y control, mediante la integración del Comité de Protección Forestal</w:t>
      </w:r>
      <w:r>
        <w:rPr>
          <w:rFonts w:ascii="HelveticaNeueLT Std Lt" w:hAnsi="HelveticaNeueLT Std Lt"/>
          <w:sz w:val="24"/>
        </w:rPr>
        <w:t>,</w:t>
      </w:r>
      <w:r w:rsidRPr="00C675A3">
        <w:rPr>
          <w:rFonts w:ascii="HelveticaNeueLT Std Lt" w:hAnsi="HelveticaNeueLT Std Lt"/>
          <w:sz w:val="24"/>
        </w:rPr>
        <w:t xml:space="preserve"> </w:t>
      </w:r>
      <w:r>
        <w:rPr>
          <w:rFonts w:ascii="HelveticaNeueLT Std Lt" w:hAnsi="HelveticaNeueLT Std Lt"/>
          <w:sz w:val="24"/>
        </w:rPr>
        <w:t>a través de la operación de</w:t>
      </w:r>
      <w:r w:rsidRPr="00C675A3">
        <w:rPr>
          <w:rFonts w:ascii="HelveticaNeueLT Std Lt" w:hAnsi="HelveticaNeueLT Std Lt"/>
          <w:sz w:val="24"/>
        </w:rPr>
        <w:t xml:space="preserve"> un Mando Único para el uso y optimización de los recursos e infraestructura.</w:t>
      </w:r>
    </w:p>
    <w:p w14:paraId="49C15D81" w14:textId="77777777" w:rsidR="00C675A3" w:rsidRPr="00C675A3" w:rsidRDefault="00C675A3" w:rsidP="00C675A3">
      <w:pPr>
        <w:pStyle w:val="Sinespaciado"/>
        <w:spacing w:line="320" w:lineRule="exact"/>
        <w:ind w:left="720"/>
        <w:jc w:val="both"/>
        <w:rPr>
          <w:rFonts w:ascii="HelveticaNeueLT Std Lt" w:hAnsi="HelveticaNeueLT Std Lt"/>
          <w:sz w:val="24"/>
        </w:rPr>
      </w:pPr>
    </w:p>
    <w:p w14:paraId="0F7B7920" w14:textId="6CA6BFC4" w:rsidR="00C675A3" w:rsidRDefault="00C675A3" w:rsidP="00C675A3">
      <w:pPr>
        <w:pStyle w:val="Sinespaciado"/>
        <w:numPr>
          <w:ilvl w:val="0"/>
          <w:numId w:val="12"/>
        </w:numPr>
        <w:spacing w:line="320" w:lineRule="exact"/>
        <w:jc w:val="both"/>
        <w:rPr>
          <w:rFonts w:ascii="HelveticaNeueLT Std Lt" w:hAnsi="HelveticaNeueLT Std Lt"/>
          <w:sz w:val="24"/>
        </w:rPr>
      </w:pPr>
      <w:r w:rsidRPr="00C675A3">
        <w:rPr>
          <w:rFonts w:ascii="HelveticaNeueLT Std Lt" w:hAnsi="HelveticaNeueLT Std Lt"/>
          <w:sz w:val="24"/>
        </w:rPr>
        <w:t>La Protectora de Bosques del Estado de México (PROBOSQUE) cuenta con 27 torres de observación instaladas dentro de</w:t>
      </w:r>
      <w:r>
        <w:rPr>
          <w:rFonts w:ascii="HelveticaNeueLT Std Lt" w:hAnsi="HelveticaNeueLT Std Lt"/>
          <w:sz w:val="24"/>
        </w:rPr>
        <w:t>l territorio estatal</w:t>
      </w:r>
      <w:r w:rsidRPr="00C675A3">
        <w:rPr>
          <w:rFonts w:ascii="HelveticaNeueLT Std Lt" w:hAnsi="HelveticaNeueLT Std Lt"/>
          <w:sz w:val="24"/>
        </w:rPr>
        <w:t>, para detectar el inicio de los incendios forestales y a</w:t>
      </w:r>
      <w:r>
        <w:rPr>
          <w:rFonts w:ascii="HelveticaNeueLT Std Lt" w:hAnsi="HelveticaNeueLT Std Lt"/>
          <w:sz w:val="24"/>
        </w:rPr>
        <w:t>sí evitar el mayor daño posible</w:t>
      </w:r>
      <w:r w:rsidR="000A715F">
        <w:rPr>
          <w:rFonts w:ascii="HelveticaNeueLT Std Lt" w:hAnsi="HelveticaNeueLT Std Lt"/>
          <w:sz w:val="24"/>
        </w:rPr>
        <w:t xml:space="preserve"> (Figura </w:t>
      </w:r>
      <w:r w:rsidR="00E17420">
        <w:rPr>
          <w:rFonts w:ascii="HelveticaNeueLT Std Lt" w:hAnsi="HelveticaNeueLT Std Lt"/>
          <w:sz w:val="24"/>
        </w:rPr>
        <w:t>9</w:t>
      </w:r>
      <w:r w:rsidR="000A715F">
        <w:rPr>
          <w:rFonts w:ascii="HelveticaNeueLT Std Lt" w:hAnsi="HelveticaNeueLT Std Lt"/>
          <w:sz w:val="24"/>
        </w:rPr>
        <w:t>)</w:t>
      </w:r>
      <w:r>
        <w:rPr>
          <w:rFonts w:ascii="HelveticaNeueLT Std Lt" w:hAnsi="HelveticaNeueLT Std Lt"/>
          <w:sz w:val="24"/>
        </w:rPr>
        <w:t>.</w:t>
      </w:r>
    </w:p>
    <w:p w14:paraId="0A9879D5" w14:textId="77777777" w:rsidR="00A112D3" w:rsidRDefault="00A112D3" w:rsidP="00A112D3">
      <w:pPr>
        <w:pStyle w:val="Sinespaciado"/>
        <w:spacing w:line="320" w:lineRule="exact"/>
        <w:jc w:val="both"/>
        <w:rPr>
          <w:rFonts w:ascii="HelveticaNeueLT Std Lt" w:hAnsi="HelveticaNeueLT Std Lt"/>
          <w:sz w:val="24"/>
        </w:rPr>
      </w:pPr>
    </w:p>
    <w:p w14:paraId="37639F99" w14:textId="77777777" w:rsidR="00C675A3" w:rsidRDefault="00C675A3" w:rsidP="008A7414">
      <w:pPr>
        <w:pStyle w:val="Sinespaciado"/>
        <w:spacing w:line="320" w:lineRule="exact"/>
        <w:jc w:val="both"/>
        <w:rPr>
          <w:rFonts w:ascii="HelveticaNeueLT Std Lt" w:hAnsi="HelveticaNeueLT Std Lt"/>
          <w:sz w:val="24"/>
        </w:rPr>
      </w:pPr>
    </w:p>
    <w:p w14:paraId="177A8607" w14:textId="77777777" w:rsidR="000A715F" w:rsidRDefault="000A715F" w:rsidP="008A7414">
      <w:pPr>
        <w:pStyle w:val="Sinespaciado"/>
        <w:spacing w:line="320" w:lineRule="exact"/>
        <w:jc w:val="both"/>
        <w:rPr>
          <w:rFonts w:ascii="HelveticaNeueLT Std Lt" w:hAnsi="HelveticaNeueLT Std Lt"/>
          <w:sz w:val="24"/>
        </w:rPr>
      </w:pPr>
    </w:p>
    <w:p w14:paraId="59D84E87" w14:textId="26814413" w:rsidR="000A715F" w:rsidRPr="000A715F" w:rsidRDefault="000A715F" w:rsidP="000A715F">
      <w:pPr>
        <w:pStyle w:val="Sinespaciado"/>
        <w:jc w:val="center"/>
        <w:rPr>
          <w:rFonts w:ascii="HelveticaNeueLT Std Lt" w:hAnsi="HelveticaNeueLT Std Lt"/>
          <w:sz w:val="24"/>
        </w:rPr>
      </w:pPr>
      <w:r w:rsidRPr="000A715F">
        <w:rPr>
          <w:rFonts w:ascii="HelveticaNeueLT Std Lt" w:hAnsi="HelveticaNeueLT Std Lt"/>
          <w:noProof/>
          <w:sz w:val="24"/>
        </w:rPr>
        <w:drawing>
          <wp:inline distT="0" distB="0" distL="0" distR="0" wp14:anchorId="481D5775" wp14:editId="3B75D23D">
            <wp:extent cx="6478976" cy="318800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120" t="29730" r="8800" b="15938"/>
                    <a:stretch/>
                  </pic:blipFill>
                  <pic:spPr bwMode="auto">
                    <a:xfrm>
                      <a:off x="0" y="0"/>
                      <a:ext cx="6480000" cy="3188508"/>
                    </a:xfrm>
                    <a:prstGeom prst="rect">
                      <a:avLst/>
                    </a:prstGeom>
                    <a:ln>
                      <a:noFill/>
                    </a:ln>
                    <a:extLst>
                      <a:ext uri="{53640926-AAD7-44D8-BBD7-CCE9431645EC}">
                        <a14:shadowObscured xmlns:a14="http://schemas.microsoft.com/office/drawing/2010/main"/>
                      </a:ext>
                    </a:extLst>
                  </pic:spPr>
                </pic:pic>
              </a:graphicData>
            </a:graphic>
          </wp:inline>
        </w:drawing>
      </w:r>
    </w:p>
    <w:p w14:paraId="03EE7D50" w14:textId="77777777" w:rsidR="00C675A3" w:rsidRDefault="00C675A3" w:rsidP="000A715F">
      <w:pPr>
        <w:pStyle w:val="Sinespaciado"/>
        <w:spacing w:line="320" w:lineRule="exact"/>
        <w:jc w:val="center"/>
        <w:rPr>
          <w:rFonts w:ascii="HelveticaNeueLT Std Lt" w:hAnsi="HelveticaNeueLT Std Lt"/>
          <w:sz w:val="24"/>
        </w:rPr>
      </w:pPr>
    </w:p>
    <w:p w14:paraId="079AB9AB" w14:textId="2C145DC7" w:rsidR="000A715F" w:rsidRPr="00676FC6" w:rsidRDefault="000A715F" w:rsidP="000A715F">
      <w:pPr>
        <w:pStyle w:val="Sinespaciado"/>
        <w:spacing w:line="320" w:lineRule="exact"/>
        <w:jc w:val="center"/>
        <w:rPr>
          <w:rFonts w:ascii="HelveticaNeueLT Std Lt" w:hAnsi="HelveticaNeueLT Std Lt"/>
          <w:i/>
          <w:sz w:val="24"/>
        </w:rPr>
      </w:pPr>
      <w:r>
        <w:rPr>
          <w:rFonts w:ascii="HelveticaNeueLT Std Lt" w:hAnsi="HelveticaNeueLT Std Lt"/>
          <w:i/>
          <w:sz w:val="24"/>
        </w:rPr>
        <w:t xml:space="preserve">Figura </w:t>
      </w:r>
      <w:r w:rsidR="00E17420">
        <w:rPr>
          <w:rFonts w:ascii="HelveticaNeueLT Std Lt" w:hAnsi="HelveticaNeueLT Std Lt"/>
          <w:i/>
          <w:sz w:val="24"/>
        </w:rPr>
        <w:t>9</w:t>
      </w:r>
      <w:r w:rsidRPr="00676FC6">
        <w:rPr>
          <w:rFonts w:ascii="HelveticaNeueLT Std Lt" w:hAnsi="HelveticaNeueLT Std Lt"/>
          <w:i/>
          <w:sz w:val="24"/>
        </w:rPr>
        <w:t xml:space="preserve">. </w:t>
      </w:r>
      <w:r>
        <w:rPr>
          <w:rFonts w:ascii="HelveticaNeueLT Std Lt" w:hAnsi="HelveticaNeueLT Std Lt"/>
          <w:i/>
          <w:sz w:val="24"/>
        </w:rPr>
        <w:t>Ubicación de torres de observación</w:t>
      </w:r>
    </w:p>
    <w:p w14:paraId="64830F75" w14:textId="43C4B9D1" w:rsidR="000A715F" w:rsidRDefault="000A715F" w:rsidP="000A715F">
      <w:pPr>
        <w:pStyle w:val="Sinespaciado"/>
        <w:spacing w:line="320" w:lineRule="exact"/>
        <w:jc w:val="center"/>
        <w:rPr>
          <w:rFonts w:ascii="HelveticaNeueLT Std Lt" w:hAnsi="HelveticaNeueLT Std Lt"/>
          <w:sz w:val="20"/>
        </w:rPr>
      </w:pPr>
      <w:r w:rsidRPr="00174DA6">
        <w:rPr>
          <w:rFonts w:ascii="HelveticaNeueLT Std Lt" w:hAnsi="HelveticaNeueLT Std Lt"/>
          <w:sz w:val="20"/>
        </w:rPr>
        <w:t>Fuente:</w:t>
      </w:r>
      <w:r>
        <w:rPr>
          <w:rFonts w:ascii="HelveticaNeueLT Std Lt" w:hAnsi="HelveticaNeueLT Std Lt"/>
          <w:sz w:val="20"/>
        </w:rPr>
        <w:t xml:space="preserve"> Protectora de Bosques del Estado de México</w:t>
      </w:r>
    </w:p>
    <w:p w14:paraId="12F4DDE3" w14:textId="218C919A" w:rsidR="000A715F" w:rsidRPr="004A16AB" w:rsidRDefault="000A715F" w:rsidP="000A715F">
      <w:pPr>
        <w:pStyle w:val="Sinespaciado"/>
        <w:spacing w:line="320" w:lineRule="exact"/>
        <w:jc w:val="center"/>
        <w:rPr>
          <w:rFonts w:ascii="HelveticaNeueLT Std Lt" w:hAnsi="HelveticaNeueLT Std Lt"/>
          <w:sz w:val="20"/>
        </w:rPr>
      </w:pPr>
      <w:r w:rsidRPr="000A715F">
        <w:rPr>
          <w:rStyle w:val="Hipervnculo"/>
          <w:rFonts w:ascii="HelveticaNeueLT Std Lt" w:hAnsi="HelveticaNeueLT Std Lt"/>
          <w:sz w:val="20"/>
        </w:rPr>
        <w:t>https://probosque.edomex.gob.mx/actividades_preventivas</w:t>
      </w:r>
    </w:p>
    <w:p w14:paraId="6F4A1989" w14:textId="77777777" w:rsidR="00C675A3" w:rsidRDefault="00C675A3" w:rsidP="00A112D3">
      <w:pPr>
        <w:pStyle w:val="Sinespaciado"/>
        <w:spacing w:line="320" w:lineRule="exact"/>
        <w:jc w:val="both"/>
        <w:rPr>
          <w:rFonts w:ascii="HelveticaNeueLT Std Lt" w:hAnsi="HelveticaNeueLT Std Lt"/>
          <w:sz w:val="24"/>
        </w:rPr>
      </w:pPr>
    </w:p>
    <w:p w14:paraId="16869E7F" w14:textId="77777777" w:rsidR="00C05166" w:rsidRPr="00114127" w:rsidRDefault="00C05166"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2" w:name="_Toc99415297"/>
      <w:r w:rsidRPr="00114127">
        <w:rPr>
          <w:rFonts w:ascii="HelveticaNeueLT Std Extended" w:hAnsi="HelveticaNeueLT Std Extended"/>
          <w:b/>
          <w:color w:val="C00000"/>
          <w:sz w:val="28"/>
        </w:rPr>
        <w:t>6.1.</w:t>
      </w:r>
      <w:r>
        <w:rPr>
          <w:rFonts w:ascii="HelveticaNeueLT Std Extended" w:hAnsi="HelveticaNeueLT Std Extended"/>
          <w:b/>
          <w:color w:val="C00000"/>
          <w:sz w:val="28"/>
        </w:rPr>
        <w:t>4. Mitigación</w:t>
      </w:r>
      <w:bookmarkEnd w:id="12"/>
    </w:p>
    <w:p w14:paraId="457B37DE" w14:textId="77777777" w:rsidR="00C05166" w:rsidRDefault="00C05166" w:rsidP="00A112D3">
      <w:pPr>
        <w:pStyle w:val="Sinespaciado"/>
        <w:spacing w:line="320" w:lineRule="exact"/>
        <w:jc w:val="both"/>
        <w:rPr>
          <w:rFonts w:ascii="HelveticaNeueLT Std Lt" w:hAnsi="HelveticaNeueLT Std Lt"/>
          <w:sz w:val="24"/>
        </w:rPr>
      </w:pPr>
    </w:p>
    <w:p w14:paraId="231B0F4D" w14:textId="21F99C00" w:rsidR="00C05166" w:rsidRDefault="00C05166" w:rsidP="00C05166">
      <w:pPr>
        <w:pStyle w:val="Sinespaciado"/>
        <w:numPr>
          <w:ilvl w:val="0"/>
          <w:numId w:val="13"/>
        </w:numPr>
        <w:spacing w:line="320" w:lineRule="exact"/>
        <w:jc w:val="both"/>
        <w:rPr>
          <w:rFonts w:ascii="HelveticaNeueLT Std Lt" w:hAnsi="HelveticaNeueLT Std Lt"/>
          <w:sz w:val="24"/>
        </w:rPr>
      </w:pPr>
      <w:r>
        <w:rPr>
          <w:rFonts w:ascii="HelveticaNeueLT Std Lt" w:hAnsi="HelveticaNeueLT Std Lt"/>
          <w:sz w:val="24"/>
        </w:rPr>
        <w:t>Se i</w:t>
      </w:r>
      <w:r w:rsidRPr="00C05166">
        <w:rPr>
          <w:rFonts w:ascii="HelveticaNeueLT Std Lt" w:hAnsi="HelveticaNeueLT Std Lt"/>
          <w:sz w:val="24"/>
        </w:rPr>
        <w:t>mpulsa</w:t>
      </w:r>
      <w:r>
        <w:rPr>
          <w:rFonts w:ascii="HelveticaNeueLT Std Lt" w:hAnsi="HelveticaNeueLT Std Lt"/>
          <w:sz w:val="24"/>
        </w:rPr>
        <w:t>n</w:t>
      </w:r>
      <w:r w:rsidRPr="00C05166">
        <w:rPr>
          <w:rFonts w:ascii="HelveticaNeueLT Std Lt" w:hAnsi="HelveticaNeueLT Std Lt"/>
          <w:sz w:val="24"/>
        </w:rPr>
        <w:t xml:space="preserve"> campañas de difusión para informar a la población en ge</w:t>
      </w:r>
      <w:r>
        <w:rPr>
          <w:rFonts w:ascii="HelveticaNeueLT Std Lt" w:hAnsi="HelveticaNeueLT Std Lt"/>
          <w:sz w:val="24"/>
        </w:rPr>
        <w:t xml:space="preserve">neral, </w:t>
      </w:r>
      <w:r w:rsidR="000A715F">
        <w:rPr>
          <w:rFonts w:ascii="HelveticaNeueLT Std Lt" w:hAnsi="HelveticaNeueLT Std Lt"/>
          <w:sz w:val="24"/>
        </w:rPr>
        <w:t xml:space="preserve">sobre </w:t>
      </w:r>
      <w:r>
        <w:rPr>
          <w:rFonts w:ascii="HelveticaNeueLT Std Lt" w:hAnsi="HelveticaNeueLT Std Lt"/>
          <w:sz w:val="24"/>
        </w:rPr>
        <w:t xml:space="preserve">qué </w:t>
      </w:r>
      <w:r w:rsidR="000A715F">
        <w:rPr>
          <w:rFonts w:ascii="HelveticaNeueLT Std Lt" w:hAnsi="HelveticaNeueLT Std Lt"/>
          <w:sz w:val="24"/>
        </w:rPr>
        <w:t>acciones</w:t>
      </w:r>
      <w:r>
        <w:rPr>
          <w:rFonts w:ascii="HelveticaNeueLT Std Lt" w:hAnsi="HelveticaNeueLT Std Lt"/>
          <w:sz w:val="24"/>
        </w:rPr>
        <w:t xml:space="preserve"> debe </w:t>
      </w:r>
      <w:r w:rsidR="000A715F">
        <w:rPr>
          <w:rFonts w:ascii="HelveticaNeueLT Std Lt" w:hAnsi="HelveticaNeueLT Std Lt"/>
          <w:sz w:val="24"/>
        </w:rPr>
        <w:t>realizar</w:t>
      </w:r>
      <w:r w:rsidRPr="00C05166">
        <w:rPr>
          <w:rFonts w:ascii="HelveticaNeueLT Std Lt" w:hAnsi="HelveticaNeueLT Std Lt"/>
          <w:sz w:val="24"/>
        </w:rPr>
        <w:t xml:space="preserve"> antes, durante y después de </w:t>
      </w:r>
      <w:r>
        <w:rPr>
          <w:rFonts w:ascii="HelveticaNeueLT Std Lt" w:hAnsi="HelveticaNeueLT Std Lt"/>
          <w:sz w:val="24"/>
        </w:rPr>
        <w:t>la ocurrencia de</w:t>
      </w:r>
      <w:r w:rsidRPr="00C05166">
        <w:rPr>
          <w:rFonts w:ascii="HelveticaNeueLT Std Lt" w:hAnsi="HelveticaNeueLT Std Lt"/>
          <w:sz w:val="24"/>
        </w:rPr>
        <w:t xml:space="preserve"> un </w:t>
      </w:r>
      <w:r w:rsidR="000A715F">
        <w:rPr>
          <w:rFonts w:ascii="HelveticaNeueLT Std Lt" w:hAnsi="HelveticaNeueLT Std Lt"/>
          <w:sz w:val="24"/>
        </w:rPr>
        <w:t>incendio forestal (Figura</w:t>
      </w:r>
      <w:r w:rsidR="0077255D">
        <w:rPr>
          <w:rFonts w:ascii="HelveticaNeueLT Std Lt" w:hAnsi="HelveticaNeueLT Std Lt"/>
          <w:sz w:val="24"/>
        </w:rPr>
        <w:t>s</w:t>
      </w:r>
      <w:r w:rsidR="000A715F">
        <w:rPr>
          <w:rFonts w:ascii="HelveticaNeueLT Std Lt" w:hAnsi="HelveticaNeueLT Std Lt"/>
          <w:sz w:val="24"/>
        </w:rPr>
        <w:t xml:space="preserve"> </w:t>
      </w:r>
      <w:r w:rsidR="00E17420">
        <w:rPr>
          <w:rFonts w:ascii="HelveticaNeueLT Std Lt" w:hAnsi="HelveticaNeueLT Std Lt"/>
          <w:sz w:val="24"/>
        </w:rPr>
        <w:t>10</w:t>
      </w:r>
      <w:r w:rsidR="000A715F">
        <w:rPr>
          <w:rFonts w:ascii="HelveticaNeueLT Std Lt" w:hAnsi="HelveticaNeueLT Std Lt"/>
          <w:sz w:val="24"/>
        </w:rPr>
        <w:t>, 1</w:t>
      </w:r>
      <w:r w:rsidR="00E17420">
        <w:rPr>
          <w:rFonts w:ascii="HelveticaNeueLT Std Lt" w:hAnsi="HelveticaNeueLT Std Lt"/>
          <w:sz w:val="24"/>
        </w:rPr>
        <w:t>1</w:t>
      </w:r>
      <w:r w:rsidR="000A715F">
        <w:rPr>
          <w:rFonts w:ascii="HelveticaNeueLT Std Lt" w:hAnsi="HelveticaNeueLT Std Lt"/>
          <w:sz w:val="24"/>
        </w:rPr>
        <w:t xml:space="preserve"> y 1</w:t>
      </w:r>
      <w:r w:rsidR="00E17420">
        <w:rPr>
          <w:rFonts w:ascii="HelveticaNeueLT Std Lt" w:hAnsi="HelveticaNeueLT Std Lt"/>
          <w:sz w:val="24"/>
        </w:rPr>
        <w:t>2</w:t>
      </w:r>
      <w:r w:rsidR="00626EAA">
        <w:rPr>
          <w:rFonts w:ascii="HelveticaNeueLT Std Lt" w:hAnsi="HelveticaNeueLT Std Lt"/>
          <w:sz w:val="24"/>
        </w:rPr>
        <w:t>)</w:t>
      </w:r>
      <w:r w:rsidRPr="00C05166">
        <w:rPr>
          <w:rFonts w:ascii="HelveticaNeueLT Std Lt" w:hAnsi="HelveticaNeueLT Std Lt"/>
          <w:sz w:val="24"/>
        </w:rPr>
        <w:t>.</w:t>
      </w:r>
    </w:p>
    <w:p w14:paraId="6026B3AB" w14:textId="77777777" w:rsidR="00C05166" w:rsidRDefault="00C05166" w:rsidP="00C05166">
      <w:pPr>
        <w:pStyle w:val="Sinespaciado"/>
        <w:spacing w:line="320" w:lineRule="exact"/>
        <w:jc w:val="both"/>
        <w:rPr>
          <w:rFonts w:ascii="HelveticaNeueLT Std Lt" w:hAnsi="HelveticaNeueLT Std Lt"/>
          <w:sz w:val="24"/>
        </w:rPr>
      </w:pPr>
    </w:p>
    <w:p w14:paraId="492953BC" w14:textId="77777777" w:rsidR="000A715F" w:rsidRDefault="000A715F" w:rsidP="000A715F">
      <w:pPr>
        <w:pStyle w:val="Sinespaciado"/>
        <w:numPr>
          <w:ilvl w:val="0"/>
          <w:numId w:val="13"/>
        </w:numPr>
        <w:spacing w:line="320" w:lineRule="exact"/>
        <w:jc w:val="both"/>
        <w:rPr>
          <w:rFonts w:ascii="HelveticaNeueLT Std Lt" w:hAnsi="HelveticaNeueLT Std Lt"/>
          <w:sz w:val="24"/>
        </w:rPr>
      </w:pPr>
      <w:r w:rsidRPr="000A715F">
        <w:rPr>
          <w:rFonts w:ascii="HelveticaNeueLT Std Lt" w:hAnsi="HelveticaNeueLT Std Lt"/>
          <w:sz w:val="24"/>
        </w:rPr>
        <w:t>Para reducir</w:t>
      </w:r>
      <w:r>
        <w:rPr>
          <w:rFonts w:ascii="HelveticaNeueLT Std Lt" w:hAnsi="HelveticaNeueLT Std Lt"/>
          <w:sz w:val="24"/>
        </w:rPr>
        <w:t xml:space="preserve"> los daños ocasionados por los i</w:t>
      </w:r>
      <w:r w:rsidRPr="000A715F">
        <w:rPr>
          <w:rFonts w:ascii="HelveticaNeueLT Std Lt" w:hAnsi="HelveticaNeueLT Std Lt"/>
          <w:sz w:val="24"/>
        </w:rPr>
        <w:t xml:space="preserve">ncendios </w:t>
      </w:r>
      <w:r>
        <w:rPr>
          <w:rFonts w:ascii="HelveticaNeueLT Std Lt" w:hAnsi="HelveticaNeueLT Std Lt"/>
          <w:sz w:val="24"/>
        </w:rPr>
        <w:t>f</w:t>
      </w:r>
      <w:r w:rsidRPr="000A715F">
        <w:rPr>
          <w:rFonts w:ascii="HelveticaNeueLT Std Lt" w:hAnsi="HelveticaNeueLT Std Lt"/>
          <w:sz w:val="24"/>
        </w:rPr>
        <w:t>orestales a los ecosistemas</w:t>
      </w:r>
      <w:r>
        <w:rPr>
          <w:rFonts w:ascii="HelveticaNeueLT Std Lt" w:hAnsi="HelveticaNeueLT Std Lt"/>
          <w:sz w:val="24"/>
        </w:rPr>
        <w:t>,</w:t>
      </w:r>
      <w:r w:rsidRPr="000A715F">
        <w:rPr>
          <w:rFonts w:ascii="HelveticaNeueLT Std Lt" w:hAnsi="HelveticaNeueLT Std Lt"/>
          <w:sz w:val="24"/>
        </w:rPr>
        <w:t xml:space="preserve"> se requiere la participación de los dueños y legítimos poseedores de los terrenos forestales</w:t>
      </w:r>
      <w:r>
        <w:rPr>
          <w:rFonts w:ascii="HelveticaNeueLT Std Lt" w:hAnsi="HelveticaNeueLT Std Lt"/>
          <w:sz w:val="24"/>
        </w:rPr>
        <w:t>,</w:t>
      </w:r>
      <w:r w:rsidRPr="000A715F">
        <w:rPr>
          <w:rFonts w:ascii="HelveticaNeueLT Std Lt" w:hAnsi="HelveticaNeueLT Std Lt"/>
          <w:sz w:val="24"/>
        </w:rPr>
        <w:t xml:space="preserve"> de la sociedad y de los tres </w:t>
      </w:r>
      <w:r>
        <w:rPr>
          <w:rFonts w:ascii="HelveticaNeueLT Std Lt" w:hAnsi="HelveticaNeueLT Std Lt"/>
          <w:sz w:val="24"/>
        </w:rPr>
        <w:t>órdenes de gobierno.</w:t>
      </w:r>
    </w:p>
    <w:p w14:paraId="7114E3B2" w14:textId="77777777" w:rsidR="000A715F" w:rsidRDefault="000A715F" w:rsidP="000A715F">
      <w:pPr>
        <w:pStyle w:val="Sinespaciado"/>
        <w:spacing w:line="320" w:lineRule="exact"/>
        <w:jc w:val="both"/>
        <w:rPr>
          <w:rFonts w:ascii="HelveticaNeueLT Std Lt" w:hAnsi="HelveticaNeueLT Std Lt"/>
          <w:sz w:val="24"/>
        </w:rPr>
      </w:pPr>
    </w:p>
    <w:p w14:paraId="37BD8489" w14:textId="73F86DD1" w:rsidR="000A715F" w:rsidRPr="00C05166" w:rsidRDefault="000A715F" w:rsidP="000A715F">
      <w:pPr>
        <w:pStyle w:val="Sinespaciado"/>
        <w:numPr>
          <w:ilvl w:val="0"/>
          <w:numId w:val="13"/>
        </w:numPr>
        <w:spacing w:line="320" w:lineRule="exact"/>
        <w:jc w:val="both"/>
        <w:rPr>
          <w:rFonts w:ascii="HelveticaNeueLT Std Lt" w:hAnsi="HelveticaNeueLT Std Lt"/>
          <w:sz w:val="24"/>
        </w:rPr>
      </w:pPr>
      <w:r w:rsidRPr="000A715F">
        <w:rPr>
          <w:rFonts w:ascii="HelveticaNeueLT Std Lt" w:hAnsi="HelveticaNeueLT Std Lt"/>
          <w:sz w:val="24"/>
        </w:rPr>
        <w:t xml:space="preserve">Esta participación debe darse en el marco de la concientización, la educación, el fortalecimiento y desarrollo de capacidades técnicas y operativas e impulso </w:t>
      </w:r>
      <w:r>
        <w:rPr>
          <w:rFonts w:ascii="HelveticaNeueLT Std Lt" w:hAnsi="HelveticaNeueLT Std Lt"/>
          <w:sz w:val="24"/>
        </w:rPr>
        <w:t xml:space="preserve">de </w:t>
      </w:r>
      <w:r w:rsidRPr="000A715F">
        <w:rPr>
          <w:rFonts w:ascii="HelveticaNeueLT Std Lt" w:hAnsi="HelveticaNeueLT Std Lt"/>
          <w:sz w:val="24"/>
        </w:rPr>
        <w:t>la mejora de infraestructura que sustente, apoye y complemente estas acciones.</w:t>
      </w:r>
    </w:p>
    <w:p w14:paraId="5162FE90" w14:textId="0C7BF51C" w:rsidR="00626EAA" w:rsidRDefault="00626EAA" w:rsidP="008A7414">
      <w:pPr>
        <w:pStyle w:val="Sinespaciado"/>
        <w:jc w:val="both"/>
        <w:rPr>
          <w:rFonts w:ascii="HelveticaNeueLT Std Lt" w:hAnsi="HelveticaNeueLT Std Lt"/>
          <w:sz w:val="24"/>
        </w:rPr>
      </w:pPr>
    </w:p>
    <w:p w14:paraId="25365A8E" w14:textId="77777777" w:rsidR="00EB7ED9" w:rsidRDefault="00EB7ED9" w:rsidP="008A7414">
      <w:pPr>
        <w:pStyle w:val="Sinespaciado"/>
        <w:jc w:val="both"/>
        <w:rPr>
          <w:rFonts w:ascii="HelveticaNeueLT Std Lt" w:hAnsi="HelveticaNeueLT Std Lt"/>
          <w:sz w:val="24"/>
        </w:rPr>
      </w:pPr>
    </w:p>
    <w:p w14:paraId="313CAEB6" w14:textId="77777777" w:rsidR="00EB7ED9" w:rsidRDefault="00EB7ED9" w:rsidP="008A7414">
      <w:pPr>
        <w:pStyle w:val="Sinespaciado"/>
        <w:jc w:val="both"/>
        <w:rPr>
          <w:rFonts w:ascii="HelveticaNeueLT Std Lt" w:hAnsi="HelveticaNeueLT Std Lt"/>
          <w:sz w:val="24"/>
        </w:rPr>
      </w:pPr>
    </w:p>
    <w:p w14:paraId="2471A787" w14:textId="6F04B06D" w:rsidR="000A715F" w:rsidRDefault="00EB7ED9" w:rsidP="00626EAA">
      <w:pPr>
        <w:pStyle w:val="Sinespaciado"/>
        <w:jc w:val="center"/>
        <w:rPr>
          <w:rFonts w:ascii="HelveticaNeueLT Std Lt" w:hAnsi="HelveticaNeueLT Std Lt"/>
          <w:sz w:val="24"/>
        </w:rPr>
      </w:pPr>
      <w:r>
        <w:rPr>
          <w:noProof/>
          <w:lang w:eastAsia="es-MX"/>
        </w:rPr>
        <w:drawing>
          <wp:inline distT="0" distB="0" distL="0" distR="0" wp14:anchorId="105B82A5" wp14:editId="2E419679">
            <wp:extent cx="6120000" cy="5594031"/>
            <wp:effectExtent l="0" t="0" r="0" b="6985"/>
            <wp:docPr id="17" name="Imagen 17" descr="https://cgproteccioncivil.edomex.gob.mx/sites/cgproteccioncivil.edomex.gob.mx/files/files/Publicaciones/INF_2021/Incendios%20Forestales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gproteccioncivil.edomex.gob.mx/sites/cgproteccioncivil.edomex.gob.mx/files/files/Publicaciones/INF_2021/Incendios%20Forestales_08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5594031"/>
                    </a:xfrm>
                    <a:prstGeom prst="rect">
                      <a:avLst/>
                    </a:prstGeom>
                    <a:noFill/>
                    <a:ln>
                      <a:noFill/>
                    </a:ln>
                  </pic:spPr>
                </pic:pic>
              </a:graphicData>
            </a:graphic>
          </wp:inline>
        </w:drawing>
      </w:r>
    </w:p>
    <w:p w14:paraId="1D48B0A7" w14:textId="77777777" w:rsidR="00EB7ED9" w:rsidRPr="00626EAA" w:rsidRDefault="00EB7ED9" w:rsidP="00626EAA">
      <w:pPr>
        <w:pStyle w:val="Sinespaciado"/>
        <w:jc w:val="center"/>
        <w:rPr>
          <w:rFonts w:ascii="HelveticaNeueLT Std Lt" w:hAnsi="HelveticaNeueLT Std Lt"/>
          <w:sz w:val="24"/>
        </w:rPr>
      </w:pPr>
    </w:p>
    <w:p w14:paraId="00BB73A1" w14:textId="615C16E1" w:rsidR="00BF3E77" w:rsidRPr="0042455B" w:rsidRDefault="00626EAA" w:rsidP="00BF3E77">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sidR="00E17420">
        <w:rPr>
          <w:rFonts w:ascii="HelveticaNeueLT Std Lt" w:hAnsi="HelveticaNeueLT Std Lt"/>
          <w:i/>
          <w:sz w:val="24"/>
        </w:rPr>
        <w:t>10</w:t>
      </w:r>
      <w:r w:rsidR="00EB7ED9">
        <w:rPr>
          <w:rFonts w:ascii="HelveticaNeueLT Std Lt" w:hAnsi="HelveticaNeueLT Std Lt"/>
          <w:i/>
          <w:sz w:val="24"/>
        </w:rPr>
        <w:t>. Tú puedes evitar un INCENDIO FORESTAL. Prevenir</w:t>
      </w:r>
      <w:r w:rsidR="00BF3E77">
        <w:rPr>
          <w:rFonts w:ascii="HelveticaNeueLT Std Lt" w:hAnsi="HelveticaNeueLT Std Lt"/>
          <w:i/>
          <w:sz w:val="24"/>
        </w:rPr>
        <w:t xml:space="preserve"> es lo importante</w:t>
      </w:r>
    </w:p>
    <w:p w14:paraId="15190073" w14:textId="77777777" w:rsidR="00626EAA" w:rsidRPr="0042455B" w:rsidRDefault="00626EAA" w:rsidP="00626EAA">
      <w:pPr>
        <w:pStyle w:val="Sinespaciado"/>
        <w:spacing w:line="320" w:lineRule="exact"/>
        <w:jc w:val="center"/>
        <w:rPr>
          <w:rFonts w:ascii="HelveticaNeueLT Std Lt" w:hAnsi="HelveticaNeueLT Std Lt"/>
          <w:sz w:val="20"/>
        </w:rPr>
      </w:pPr>
      <w:r w:rsidRPr="0042455B">
        <w:rPr>
          <w:rFonts w:ascii="HelveticaNeueLT Std Lt" w:hAnsi="HelveticaNeueLT Std Lt"/>
          <w:sz w:val="20"/>
        </w:rPr>
        <w:t xml:space="preserve">Fuente: </w:t>
      </w:r>
      <w:r>
        <w:rPr>
          <w:rFonts w:ascii="HelveticaNeueLT Std Lt" w:hAnsi="HelveticaNeueLT Std Lt"/>
          <w:sz w:val="20"/>
        </w:rPr>
        <w:t>Coordinación General de Protección Civil y Gestión Integral del Riesgo</w:t>
      </w:r>
      <w:r w:rsidRPr="0042455B">
        <w:rPr>
          <w:rFonts w:ascii="HelveticaNeueLT Std Lt" w:hAnsi="HelveticaNeueLT Std Lt"/>
          <w:sz w:val="20"/>
        </w:rPr>
        <w:t xml:space="preserve"> del Estado de México</w:t>
      </w:r>
    </w:p>
    <w:p w14:paraId="7B32FA1D" w14:textId="3EE130E2" w:rsidR="00626EAA" w:rsidRDefault="00EB7ED9" w:rsidP="00626EAA">
      <w:pPr>
        <w:pStyle w:val="Sinespaciado"/>
        <w:spacing w:line="320" w:lineRule="exact"/>
        <w:jc w:val="center"/>
        <w:rPr>
          <w:rFonts w:ascii="HelveticaNeueLT Std Lt" w:hAnsi="HelveticaNeueLT Std Lt"/>
          <w:sz w:val="20"/>
        </w:rPr>
      </w:pPr>
      <w:r w:rsidRPr="00EB7ED9">
        <w:rPr>
          <w:rStyle w:val="Hipervnculo"/>
          <w:rFonts w:ascii="HelveticaNeueLT Std Lt" w:hAnsi="HelveticaNeueLT Std Lt"/>
          <w:sz w:val="20"/>
        </w:rPr>
        <w:t>https://cgproteccioncivil.edomex.gob.mx/publicaciones/carteles-folletos</w:t>
      </w:r>
    </w:p>
    <w:p w14:paraId="6DB22F88" w14:textId="77777777" w:rsidR="00626EAA" w:rsidRDefault="00626EAA" w:rsidP="008A7414">
      <w:pPr>
        <w:pStyle w:val="Sinespaciado"/>
        <w:spacing w:line="320" w:lineRule="exact"/>
        <w:jc w:val="both"/>
        <w:rPr>
          <w:rFonts w:ascii="HelveticaNeueLT Std Lt" w:hAnsi="HelveticaNeueLT Std Lt"/>
          <w:sz w:val="24"/>
        </w:rPr>
      </w:pPr>
    </w:p>
    <w:p w14:paraId="5E622E8D" w14:textId="77777777" w:rsidR="00ED1EEC" w:rsidRDefault="00ED1EEC" w:rsidP="008A7414">
      <w:pPr>
        <w:pStyle w:val="Sinespaciado"/>
        <w:spacing w:line="320" w:lineRule="exact"/>
        <w:jc w:val="both"/>
        <w:rPr>
          <w:rFonts w:ascii="HelveticaNeueLT Std Lt" w:hAnsi="HelveticaNeueLT Std Lt"/>
          <w:sz w:val="24"/>
        </w:rPr>
      </w:pPr>
    </w:p>
    <w:p w14:paraId="77A0C2D1" w14:textId="77777777" w:rsidR="00ED1EEC" w:rsidRDefault="00ED1EEC" w:rsidP="008A7414">
      <w:pPr>
        <w:pStyle w:val="Sinespaciado"/>
        <w:spacing w:line="320" w:lineRule="exact"/>
        <w:jc w:val="both"/>
        <w:rPr>
          <w:rFonts w:ascii="HelveticaNeueLT Std Lt" w:hAnsi="HelveticaNeueLT Std Lt"/>
          <w:sz w:val="24"/>
        </w:rPr>
      </w:pPr>
    </w:p>
    <w:p w14:paraId="6D5EC5D5" w14:textId="77777777" w:rsidR="00ED1EEC" w:rsidRDefault="00ED1EEC" w:rsidP="008A7414">
      <w:pPr>
        <w:pStyle w:val="Sinespaciado"/>
        <w:spacing w:line="320" w:lineRule="exact"/>
        <w:jc w:val="both"/>
        <w:rPr>
          <w:rFonts w:ascii="HelveticaNeueLT Std Lt" w:hAnsi="HelveticaNeueLT Std Lt"/>
          <w:sz w:val="24"/>
        </w:rPr>
      </w:pPr>
    </w:p>
    <w:p w14:paraId="67D86A99" w14:textId="77777777" w:rsidR="00ED1EEC" w:rsidRDefault="00ED1EEC" w:rsidP="008A7414">
      <w:pPr>
        <w:pStyle w:val="Sinespaciado"/>
        <w:spacing w:line="320" w:lineRule="exact"/>
        <w:jc w:val="both"/>
        <w:rPr>
          <w:rFonts w:ascii="HelveticaNeueLT Std Lt" w:hAnsi="HelveticaNeueLT Std Lt"/>
          <w:sz w:val="24"/>
        </w:rPr>
      </w:pPr>
    </w:p>
    <w:p w14:paraId="20513874" w14:textId="1E16839F" w:rsidR="00BF3E77" w:rsidRPr="00BF3E77" w:rsidRDefault="00BF3E77" w:rsidP="00BF3E77">
      <w:pPr>
        <w:pStyle w:val="Sinespaciado"/>
        <w:jc w:val="center"/>
        <w:rPr>
          <w:rFonts w:ascii="HelveticaNeueLT Std Lt" w:hAnsi="HelveticaNeueLT Std Lt"/>
          <w:noProof/>
          <w:sz w:val="24"/>
          <w:lang w:eastAsia="es-MX"/>
        </w:rPr>
      </w:pPr>
      <w:r w:rsidRPr="00BF3E77">
        <w:rPr>
          <w:rFonts w:ascii="HelveticaNeueLT Std Lt" w:hAnsi="HelveticaNeueLT Std Lt"/>
          <w:noProof/>
          <w:sz w:val="24"/>
          <w:lang w:eastAsia="es-MX"/>
        </w:rPr>
        <w:drawing>
          <wp:inline distT="0" distB="0" distL="0" distR="0" wp14:anchorId="346D6A4B" wp14:editId="76A7CAA8">
            <wp:extent cx="6120000" cy="5594030"/>
            <wp:effectExtent l="0" t="0" r="0" b="6985"/>
            <wp:docPr id="20" name="Imagen 20" descr="https://cgproteccioncivil.edomex.gob.mx/sites/cgproteccioncivil.edomex.gob.mx/files/files/Publicaciones/INF_2021/Incendios%20Forestales1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gproteccioncivil.edomex.gob.mx/sites/cgproteccioncivil.edomex.gob.mx/files/files/Publicaciones/INF_2021/Incendios%20Forestales1_08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5594030"/>
                    </a:xfrm>
                    <a:prstGeom prst="rect">
                      <a:avLst/>
                    </a:prstGeom>
                    <a:noFill/>
                    <a:ln>
                      <a:noFill/>
                    </a:ln>
                  </pic:spPr>
                </pic:pic>
              </a:graphicData>
            </a:graphic>
          </wp:inline>
        </w:drawing>
      </w:r>
    </w:p>
    <w:p w14:paraId="60C43683" w14:textId="77777777" w:rsidR="00BF3E77" w:rsidRDefault="00BF3E77" w:rsidP="00BF3E77">
      <w:pPr>
        <w:pStyle w:val="Sinespaciado"/>
        <w:spacing w:line="320" w:lineRule="exact"/>
        <w:jc w:val="center"/>
        <w:rPr>
          <w:rFonts w:ascii="HelveticaNeueLT Std Lt" w:hAnsi="HelveticaNeueLT Std Lt"/>
          <w:sz w:val="24"/>
        </w:rPr>
      </w:pPr>
    </w:p>
    <w:p w14:paraId="31E6A937" w14:textId="3FF8E614" w:rsidR="00BF3E77" w:rsidRPr="0042455B" w:rsidRDefault="00BF3E77" w:rsidP="00BF3E77">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Pr>
          <w:rFonts w:ascii="HelveticaNeueLT Std Lt" w:hAnsi="HelveticaNeueLT Std Lt"/>
          <w:i/>
          <w:sz w:val="24"/>
        </w:rPr>
        <w:t>1</w:t>
      </w:r>
      <w:r w:rsidR="00E17420">
        <w:rPr>
          <w:rFonts w:ascii="HelveticaNeueLT Std Lt" w:hAnsi="HelveticaNeueLT Std Lt"/>
          <w:i/>
          <w:sz w:val="24"/>
        </w:rPr>
        <w:t>1</w:t>
      </w:r>
      <w:r>
        <w:rPr>
          <w:rFonts w:ascii="HelveticaNeueLT Std Lt" w:hAnsi="HelveticaNeueLT Std Lt"/>
          <w:i/>
          <w:sz w:val="24"/>
        </w:rPr>
        <w:t>. Recomendaciones durante un INCENDIO FORESTAL. ¡No te arriesgues! Avisa a las autoridades competentes</w:t>
      </w:r>
    </w:p>
    <w:p w14:paraId="78F66D9B" w14:textId="77777777" w:rsidR="00BF3E77" w:rsidRPr="0042455B" w:rsidRDefault="00BF3E77" w:rsidP="00BF3E77">
      <w:pPr>
        <w:pStyle w:val="Sinespaciado"/>
        <w:spacing w:line="320" w:lineRule="exact"/>
        <w:jc w:val="center"/>
        <w:rPr>
          <w:rFonts w:ascii="HelveticaNeueLT Std Lt" w:hAnsi="HelveticaNeueLT Std Lt"/>
          <w:sz w:val="20"/>
        </w:rPr>
      </w:pPr>
      <w:r w:rsidRPr="0042455B">
        <w:rPr>
          <w:rFonts w:ascii="HelveticaNeueLT Std Lt" w:hAnsi="HelveticaNeueLT Std Lt"/>
          <w:sz w:val="20"/>
        </w:rPr>
        <w:t xml:space="preserve">Fuente: </w:t>
      </w:r>
      <w:r>
        <w:rPr>
          <w:rFonts w:ascii="HelveticaNeueLT Std Lt" w:hAnsi="HelveticaNeueLT Std Lt"/>
          <w:sz w:val="20"/>
        </w:rPr>
        <w:t>Coordinación General de Protección Civil y Gestión Integral del Riesgo</w:t>
      </w:r>
      <w:r w:rsidRPr="0042455B">
        <w:rPr>
          <w:rFonts w:ascii="HelveticaNeueLT Std Lt" w:hAnsi="HelveticaNeueLT Std Lt"/>
          <w:sz w:val="20"/>
        </w:rPr>
        <w:t xml:space="preserve"> del Estado de México</w:t>
      </w:r>
    </w:p>
    <w:p w14:paraId="3FB41DA6" w14:textId="20D7D037" w:rsidR="00BF3E77" w:rsidRPr="00BF3E77" w:rsidRDefault="00BF3E77" w:rsidP="00BF3E77">
      <w:pPr>
        <w:pStyle w:val="Sinespaciado"/>
        <w:spacing w:line="320" w:lineRule="exact"/>
        <w:jc w:val="center"/>
        <w:rPr>
          <w:rFonts w:ascii="HelveticaNeueLT Std Lt" w:hAnsi="HelveticaNeueLT Std Lt"/>
          <w:sz w:val="24"/>
        </w:rPr>
      </w:pPr>
      <w:r w:rsidRPr="00EB7ED9">
        <w:rPr>
          <w:rStyle w:val="Hipervnculo"/>
          <w:rFonts w:ascii="HelveticaNeueLT Std Lt" w:hAnsi="HelveticaNeueLT Std Lt"/>
          <w:sz w:val="20"/>
        </w:rPr>
        <w:t>https://cgproteccioncivil.edomex.gob.mx/publicaciones/carteles-folletos</w:t>
      </w:r>
    </w:p>
    <w:p w14:paraId="0A4C1D0F" w14:textId="77777777" w:rsidR="00BF3E77" w:rsidRDefault="00BF3E77" w:rsidP="008A7414">
      <w:pPr>
        <w:pStyle w:val="Sinespaciado"/>
        <w:spacing w:line="320" w:lineRule="exact"/>
        <w:jc w:val="both"/>
        <w:rPr>
          <w:rFonts w:ascii="HelveticaNeueLT Std Lt" w:hAnsi="HelveticaNeueLT Std Lt"/>
          <w:sz w:val="24"/>
        </w:rPr>
      </w:pPr>
    </w:p>
    <w:p w14:paraId="747E50E9" w14:textId="77777777" w:rsidR="00ED1EEC" w:rsidRDefault="00ED1EEC" w:rsidP="008A7414">
      <w:pPr>
        <w:pStyle w:val="Sinespaciado"/>
        <w:spacing w:line="320" w:lineRule="exact"/>
        <w:jc w:val="both"/>
        <w:rPr>
          <w:rFonts w:ascii="HelveticaNeueLT Std Lt" w:hAnsi="HelveticaNeueLT Std Lt"/>
          <w:sz w:val="24"/>
        </w:rPr>
      </w:pPr>
    </w:p>
    <w:p w14:paraId="2CF2F8FA" w14:textId="77777777" w:rsidR="00ED1EEC" w:rsidRDefault="00ED1EEC" w:rsidP="008A7414">
      <w:pPr>
        <w:pStyle w:val="Sinespaciado"/>
        <w:spacing w:line="320" w:lineRule="exact"/>
        <w:jc w:val="both"/>
        <w:rPr>
          <w:rFonts w:ascii="HelveticaNeueLT Std Lt" w:hAnsi="HelveticaNeueLT Std Lt"/>
          <w:sz w:val="24"/>
        </w:rPr>
      </w:pPr>
    </w:p>
    <w:p w14:paraId="00464BE4" w14:textId="77777777" w:rsidR="00ED1EEC" w:rsidRDefault="00ED1EEC" w:rsidP="008A7414">
      <w:pPr>
        <w:pStyle w:val="Sinespaciado"/>
        <w:spacing w:line="320" w:lineRule="exact"/>
        <w:jc w:val="both"/>
        <w:rPr>
          <w:rFonts w:ascii="HelveticaNeueLT Std Lt" w:hAnsi="HelveticaNeueLT Std Lt"/>
          <w:sz w:val="24"/>
        </w:rPr>
      </w:pPr>
    </w:p>
    <w:p w14:paraId="0573D158" w14:textId="1F66DE3D" w:rsidR="00BF3E77" w:rsidRDefault="00ED1EEC" w:rsidP="00ED1EEC">
      <w:pPr>
        <w:pStyle w:val="Sinespaciado"/>
        <w:jc w:val="center"/>
        <w:rPr>
          <w:rFonts w:ascii="HelveticaNeueLT Std Lt" w:hAnsi="HelveticaNeueLT Std Lt"/>
          <w:noProof/>
          <w:sz w:val="24"/>
          <w:lang w:eastAsia="es-MX"/>
        </w:rPr>
      </w:pPr>
      <w:r w:rsidRPr="00ED1EEC">
        <w:rPr>
          <w:rFonts w:ascii="HelveticaNeueLT Std Lt" w:hAnsi="HelveticaNeueLT Std Lt"/>
          <w:noProof/>
          <w:sz w:val="24"/>
          <w:lang w:eastAsia="es-MX"/>
        </w:rPr>
        <w:drawing>
          <wp:inline distT="0" distB="0" distL="0" distR="0" wp14:anchorId="5245AEAF" wp14:editId="16240F6D">
            <wp:extent cx="6120000" cy="5592515"/>
            <wp:effectExtent l="0" t="0" r="0" b="8255"/>
            <wp:docPr id="21" name="Imagen 21" descr="https://cgproteccioncivil.edomex.gob.mx/sites/cgproteccioncivil.edomex.gob.mx/files/files/Publicaciones/INF_2021/Lugares%20Afectados%20por%20Incendios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gproteccioncivil.edomex.gob.mx/sites/cgproteccioncivil.edomex.gob.mx/files/files/Publicaciones/INF_2021/Lugares%20Afectados%20por%20Incendios_08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5592515"/>
                    </a:xfrm>
                    <a:prstGeom prst="rect">
                      <a:avLst/>
                    </a:prstGeom>
                    <a:noFill/>
                    <a:ln>
                      <a:noFill/>
                    </a:ln>
                  </pic:spPr>
                </pic:pic>
              </a:graphicData>
            </a:graphic>
          </wp:inline>
        </w:drawing>
      </w:r>
    </w:p>
    <w:p w14:paraId="4732BE3D" w14:textId="77777777" w:rsidR="00BF3E77" w:rsidRDefault="00BF3E77" w:rsidP="00BF3E77">
      <w:pPr>
        <w:pStyle w:val="Sinespaciado"/>
        <w:spacing w:line="320" w:lineRule="exact"/>
        <w:jc w:val="center"/>
        <w:rPr>
          <w:rFonts w:ascii="HelveticaNeueLT Std Lt" w:hAnsi="HelveticaNeueLT Std Lt"/>
          <w:sz w:val="24"/>
        </w:rPr>
      </w:pPr>
    </w:p>
    <w:p w14:paraId="04E38115" w14:textId="61151F0A" w:rsidR="003F7C97" w:rsidRDefault="00ED1EEC" w:rsidP="00ED1EEC">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Pr>
          <w:rFonts w:ascii="HelveticaNeueLT Std Lt" w:hAnsi="HelveticaNeueLT Std Lt"/>
          <w:i/>
          <w:sz w:val="24"/>
        </w:rPr>
        <w:t>1</w:t>
      </w:r>
      <w:r w:rsidR="00E17420">
        <w:rPr>
          <w:rFonts w:ascii="HelveticaNeueLT Std Lt" w:hAnsi="HelveticaNeueLT Std Lt"/>
          <w:i/>
          <w:sz w:val="24"/>
        </w:rPr>
        <w:t>2</w:t>
      </w:r>
      <w:r>
        <w:rPr>
          <w:rFonts w:ascii="HelveticaNeueLT Std Lt" w:hAnsi="HelveticaNeueLT Std Lt"/>
          <w:i/>
          <w:sz w:val="24"/>
        </w:rPr>
        <w:t>. Si regresas a lugares que estuvieron afectados por INCENDIOS FORESTALES</w:t>
      </w:r>
      <w:r w:rsidR="00C419AA">
        <w:rPr>
          <w:rFonts w:ascii="HelveticaNeueLT Std Lt" w:hAnsi="HelveticaNeueLT Std Lt"/>
          <w:i/>
          <w:sz w:val="24"/>
        </w:rPr>
        <w:t xml:space="preserve"> </w:t>
      </w:r>
    </w:p>
    <w:p w14:paraId="0F7B4D89" w14:textId="26DBBAE7" w:rsidR="00ED1EEC" w:rsidRPr="0042455B" w:rsidRDefault="00C419AA" w:rsidP="00ED1EEC">
      <w:pPr>
        <w:pStyle w:val="Sinespaciado"/>
        <w:spacing w:line="320" w:lineRule="exact"/>
        <w:jc w:val="center"/>
        <w:rPr>
          <w:rFonts w:ascii="HelveticaNeueLT Std Lt" w:hAnsi="HelveticaNeueLT Std Lt"/>
          <w:i/>
          <w:sz w:val="24"/>
        </w:rPr>
      </w:pPr>
      <w:r>
        <w:rPr>
          <w:rFonts w:ascii="HelveticaNeueLT Std Lt" w:hAnsi="HelveticaNeueLT Std Lt"/>
          <w:i/>
          <w:sz w:val="24"/>
        </w:rPr>
        <w:t>atiende las siguientes recomendaciones</w:t>
      </w:r>
    </w:p>
    <w:p w14:paraId="085A4C60" w14:textId="77777777" w:rsidR="00ED1EEC" w:rsidRPr="0042455B" w:rsidRDefault="00ED1EEC" w:rsidP="00ED1EEC">
      <w:pPr>
        <w:pStyle w:val="Sinespaciado"/>
        <w:spacing w:line="320" w:lineRule="exact"/>
        <w:jc w:val="center"/>
        <w:rPr>
          <w:rFonts w:ascii="HelveticaNeueLT Std Lt" w:hAnsi="HelveticaNeueLT Std Lt"/>
          <w:sz w:val="20"/>
        </w:rPr>
      </w:pPr>
      <w:r w:rsidRPr="0042455B">
        <w:rPr>
          <w:rFonts w:ascii="HelveticaNeueLT Std Lt" w:hAnsi="HelveticaNeueLT Std Lt"/>
          <w:sz w:val="20"/>
        </w:rPr>
        <w:t xml:space="preserve">Fuente: </w:t>
      </w:r>
      <w:r>
        <w:rPr>
          <w:rFonts w:ascii="HelveticaNeueLT Std Lt" w:hAnsi="HelveticaNeueLT Std Lt"/>
          <w:sz w:val="20"/>
        </w:rPr>
        <w:t>Coordinación General de Protección Civil y Gestión Integral del Riesgo</w:t>
      </w:r>
      <w:r w:rsidRPr="0042455B">
        <w:rPr>
          <w:rFonts w:ascii="HelveticaNeueLT Std Lt" w:hAnsi="HelveticaNeueLT Std Lt"/>
          <w:sz w:val="20"/>
        </w:rPr>
        <w:t xml:space="preserve"> del Estado de México</w:t>
      </w:r>
    </w:p>
    <w:p w14:paraId="0B30BCEB" w14:textId="77777777" w:rsidR="00ED1EEC" w:rsidRPr="00BF3E77" w:rsidRDefault="00ED1EEC" w:rsidP="00ED1EEC">
      <w:pPr>
        <w:pStyle w:val="Sinespaciado"/>
        <w:spacing w:line="320" w:lineRule="exact"/>
        <w:jc w:val="center"/>
        <w:rPr>
          <w:rFonts w:ascii="HelveticaNeueLT Std Lt" w:hAnsi="HelveticaNeueLT Std Lt"/>
          <w:sz w:val="24"/>
        </w:rPr>
      </w:pPr>
      <w:r w:rsidRPr="00EB7ED9">
        <w:rPr>
          <w:rStyle w:val="Hipervnculo"/>
          <w:rFonts w:ascii="HelveticaNeueLT Std Lt" w:hAnsi="HelveticaNeueLT Std Lt"/>
          <w:sz w:val="20"/>
        </w:rPr>
        <w:t>https://cgproteccioncivil.edomex.gob.mx/publicaciones/carteles-folletos</w:t>
      </w:r>
    </w:p>
    <w:p w14:paraId="00709927" w14:textId="77777777" w:rsidR="00ED1EEC" w:rsidRDefault="00ED1EEC" w:rsidP="008A7414">
      <w:pPr>
        <w:pStyle w:val="Sinespaciado"/>
        <w:spacing w:line="320" w:lineRule="exact"/>
        <w:jc w:val="both"/>
        <w:rPr>
          <w:rFonts w:ascii="HelveticaNeueLT Std Lt" w:hAnsi="HelveticaNeueLT Std Lt"/>
          <w:sz w:val="24"/>
        </w:rPr>
      </w:pPr>
    </w:p>
    <w:p w14:paraId="2702E09E" w14:textId="77777777" w:rsidR="001D24D1" w:rsidRDefault="001D24D1" w:rsidP="008A7414">
      <w:pPr>
        <w:pStyle w:val="Sinespaciado"/>
        <w:spacing w:line="320" w:lineRule="exact"/>
        <w:jc w:val="both"/>
        <w:rPr>
          <w:rFonts w:ascii="HelveticaNeueLT Std Lt" w:hAnsi="HelveticaNeueLT Std Lt"/>
          <w:sz w:val="24"/>
        </w:rPr>
      </w:pPr>
    </w:p>
    <w:p w14:paraId="346FCEE3" w14:textId="77777777" w:rsidR="001D24D1" w:rsidRDefault="001D24D1" w:rsidP="008A7414">
      <w:pPr>
        <w:pStyle w:val="Sinespaciado"/>
        <w:spacing w:line="320" w:lineRule="exact"/>
        <w:jc w:val="both"/>
        <w:rPr>
          <w:rFonts w:ascii="HelveticaNeueLT Std Lt" w:hAnsi="HelveticaNeueLT Std Lt"/>
          <w:sz w:val="24"/>
        </w:rPr>
      </w:pPr>
    </w:p>
    <w:p w14:paraId="7AB01B65" w14:textId="77777777" w:rsidR="00ED1EEC" w:rsidRPr="00BF3E77" w:rsidRDefault="00ED1EEC" w:rsidP="008A7414">
      <w:pPr>
        <w:pStyle w:val="Sinespaciado"/>
        <w:spacing w:line="320" w:lineRule="exact"/>
        <w:jc w:val="both"/>
        <w:rPr>
          <w:rFonts w:ascii="HelveticaNeueLT Std Lt" w:hAnsi="HelveticaNeueLT Std Lt"/>
          <w:sz w:val="24"/>
        </w:rPr>
      </w:pPr>
    </w:p>
    <w:p w14:paraId="67D65E21" w14:textId="77777777" w:rsidR="00975500" w:rsidRPr="00114127" w:rsidRDefault="00975500"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3" w:name="_Toc99415298"/>
      <w:r w:rsidRPr="00114127">
        <w:rPr>
          <w:rFonts w:ascii="HelveticaNeueLT Std Extended" w:hAnsi="HelveticaNeueLT Std Extended"/>
          <w:b/>
          <w:color w:val="C00000"/>
          <w:sz w:val="28"/>
        </w:rPr>
        <w:t>6.1.</w:t>
      </w:r>
      <w:r>
        <w:rPr>
          <w:rFonts w:ascii="HelveticaNeueLT Std Extended" w:hAnsi="HelveticaNeueLT Std Extended"/>
          <w:b/>
          <w:color w:val="C00000"/>
          <w:sz w:val="28"/>
        </w:rPr>
        <w:t>5. Preparación</w:t>
      </w:r>
      <w:bookmarkEnd w:id="13"/>
    </w:p>
    <w:p w14:paraId="25E5FD38" w14:textId="77777777" w:rsidR="00975500" w:rsidRDefault="00975500" w:rsidP="00975500">
      <w:pPr>
        <w:pStyle w:val="Sinespaciado"/>
        <w:spacing w:line="320" w:lineRule="exact"/>
        <w:jc w:val="both"/>
        <w:rPr>
          <w:rFonts w:ascii="HelveticaNeueLT Std Lt" w:hAnsi="HelveticaNeueLT Std Lt"/>
          <w:sz w:val="24"/>
        </w:rPr>
      </w:pPr>
    </w:p>
    <w:p w14:paraId="03301009" w14:textId="2C3ACF6E" w:rsidR="00975500" w:rsidRDefault="0083153D" w:rsidP="00975500">
      <w:pPr>
        <w:pStyle w:val="Sinespaciado"/>
        <w:numPr>
          <w:ilvl w:val="0"/>
          <w:numId w:val="14"/>
        </w:numPr>
        <w:spacing w:line="320" w:lineRule="exact"/>
        <w:jc w:val="both"/>
        <w:rPr>
          <w:rFonts w:ascii="HelveticaNeueLT Std Lt" w:hAnsi="HelveticaNeueLT Std Lt"/>
          <w:sz w:val="24"/>
        </w:rPr>
      </w:pPr>
      <w:r>
        <w:rPr>
          <w:rFonts w:ascii="HelveticaNeueLT Std Lt" w:hAnsi="HelveticaNeueLT Std Lt"/>
          <w:sz w:val="24"/>
        </w:rPr>
        <w:t xml:space="preserve">Se ensaya, a través de simulacros, la activación y operación del Comité Estatal de </w:t>
      </w:r>
      <w:r w:rsidR="00975500">
        <w:rPr>
          <w:rFonts w:ascii="HelveticaNeueLT Std Lt" w:hAnsi="HelveticaNeueLT Std Lt"/>
          <w:sz w:val="24"/>
        </w:rPr>
        <w:t>Emergencia</w:t>
      </w:r>
      <w:r>
        <w:rPr>
          <w:rFonts w:ascii="HelveticaNeueLT Std Lt" w:hAnsi="HelveticaNeueLT Std Lt"/>
          <w:sz w:val="24"/>
        </w:rPr>
        <w:t>s</w:t>
      </w:r>
      <w:r w:rsidR="00975500">
        <w:rPr>
          <w:rFonts w:ascii="HelveticaNeueLT Std Lt" w:hAnsi="HelveticaNeueLT Std Lt"/>
          <w:sz w:val="24"/>
        </w:rPr>
        <w:t>.</w:t>
      </w:r>
    </w:p>
    <w:p w14:paraId="6734825B" w14:textId="77777777" w:rsidR="002F2C71" w:rsidRDefault="002F2C71" w:rsidP="002F2C71">
      <w:pPr>
        <w:pStyle w:val="Sinespaciado"/>
        <w:spacing w:line="320" w:lineRule="exact"/>
        <w:ind w:left="720"/>
        <w:jc w:val="both"/>
        <w:rPr>
          <w:rFonts w:ascii="HelveticaNeueLT Std Lt" w:hAnsi="HelveticaNeueLT Std Lt"/>
          <w:sz w:val="24"/>
        </w:rPr>
      </w:pPr>
    </w:p>
    <w:p w14:paraId="6FA43390" w14:textId="0487F014" w:rsidR="00975500" w:rsidRDefault="001708F3" w:rsidP="00975500">
      <w:pPr>
        <w:pStyle w:val="Sinespaciado"/>
        <w:numPr>
          <w:ilvl w:val="0"/>
          <w:numId w:val="14"/>
        </w:numPr>
        <w:spacing w:line="320" w:lineRule="exact"/>
        <w:jc w:val="both"/>
        <w:rPr>
          <w:rFonts w:ascii="HelveticaNeueLT Std Lt" w:hAnsi="HelveticaNeueLT Std Lt"/>
          <w:sz w:val="24"/>
        </w:rPr>
      </w:pPr>
      <w:r>
        <w:rPr>
          <w:rFonts w:ascii="HelveticaNeueLT Std Lt" w:hAnsi="HelveticaNeueLT Std Lt"/>
          <w:sz w:val="24"/>
        </w:rPr>
        <w:t xml:space="preserve">Se verifican las condiciones de seguridad y operabilidad de los inmuebles destinados para habilitarse como refugios temporales, en caso de ser necesaria su habilitación ante el escenario de </w:t>
      </w:r>
      <w:r w:rsidR="003F7C97">
        <w:rPr>
          <w:rFonts w:ascii="HelveticaNeueLT Std Lt" w:hAnsi="HelveticaNeueLT Std Lt"/>
          <w:sz w:val="24"/>
        </w:rPr>
        <w:t>un incendio forestal</w:t>
      </w:r>
      <w:r>
        <w:rPr>
          <w:rFonts w:ascii="HelveticaNeueLT Std Lt" w:hAnsi="HelveticaNeueLT Std Lt"/>
          <w:sz w:val="24"/>
        </w:rPr>
        <w:t xml:space="preserve"> que requiera evacuación y alojamiento temporal de población.</w:t>
      </w:r>
    </w:p>
    <w:p w14:paraId="095AFFDF" w14:textId="77777777" w:rsidR="00975500" w:rsidRPr="00975500" w:rsidRDefault="00975500" w:rsidP="00975500">
      <w:pPr>
        <w:pStyle w:val="Sinespaciado"/>
        <w:spacing w:line="320" w:lineRule="exact"/>
        <w:jc w:val="both"/>
        <w:rPr>
          <w:rFonts w:ascii="HelveticaNeueLT Std Lt" w:hAnsi="HelveticaNeueLT Std Lt"/>
          <w:sz w:val="24"/>
        </w:rPr>
      </w:pPr>
    </w:p>
    <w:p w14:paraId="0316B880" w14:textId="77777777" w:rsidR="00975500" w:rsidRDefault="001708F3" w:rsidP="00975500">
      <w:pPr>
        <w:pStyle w:val="Sinespaciado"/>
        <w:numPr>
          <w:ilvl w:val="0"/>
          <w:numId w:val="14"/>
        </w:numPr>
        <w:spacing w:line="320" w:lineRule="exact"/>
        <w:jc w:val="both"/>
        <w:rPr>
          <w:rFonts w:ascii="HelveticaNeueLT Std Lt" w:hAnsi="HelveticaNeueLT Std Lt"/>
          <w:sz w:val="24"/>
        </w:rPr>
      </w:pPr>
      <w:r>
        <w:rPr>
          <w:rFonts w:ascii="HelveticaNeueLT Std Lt" w:hAnsi="HelveticaNeueLT Std Lt"/>
          <w:sz w:val="24"/>
        </w:rPr>
        <w:t xml:space="preserve">Se determina y prevé </w:t>
      </w:r>
      <w:r w:rsidR="009D0F73">
        <w:rPr>
          <w:rFonts w:ascii="HelveticaNeueLT Std Lt" w:hAnsi="HelveticaNeueLT Std Lt"/>
          <w:sz w:val="24"/>
        </w:rPr>
        <w:t>la necesidad d</w:t>
      </w:r>
      <w:r w:rsidR="00975500" w:rsidRPr="00975500">
        <w:rPr>
          <w:rFonts w:ascii="HelveticaNeueLT Std Lt" w:hAnsi="HelveticaNeueLT Std Lt"/>
          <w:sz w:val="24"/>
        </w:rPr>
        <w:t>el uso de vehículos para transporte de personas en caso de desplazamiento</w:t>
      </w:r>
      <w:r w:rsidR="009D0F73">
        <w:rPr>
          <w:rFonts w:ascii="HelveticaNeueLT Std Lt" w:hAnsi="HelveticaNeueLT Std Lt"/>
          <w:sz w:val="24"/>
        </w:rPr>
        <w:t xml:space="preserve"> de zonas de afectación</w:t>
      </w:r>
      <w:r w:rsidR="00975500" w:rsidRPr="00975500">
        <w:rPr>
          <w:rFonts w:ascii="HelveticaNeueLT Std Lt" w:hAnsi="HelveticaNeueLT Std Lt"/>
          <w:sz w:val="24"/>
        </w:rPr>
        <w:t>.</w:t>
      </w:r>
    </w:p>
    <w:p w14:paraId="410EAF5B" w14:textId="77777777" w:rsidR="003F7C97" w:rsidRDefault="003F7C97" w:rsidP="003F7C97">
      <w:pPr>
        <w:pStyle w:val="Sinespaciado"/>
        <w:spacing w:line="320" w:lineRule="exact"/>
        <w:jc w:val="both"/>
        <w:rPr>
          <w:rFonts w:ascii="HelveticaNeueLT Std Lt" w:hAnsi="HelveticaNeueLT Std Lt"/>
          <w:sz w:val="24"/>
        </w:rPr>
      </w:pPr>
    </w:p>
    <w:p w14:paraId="1C38B24F" w14:textId="33988E7B" w:rsidR="003F7C97" w:rsidRPr="003F7C97" w:rsidRDefault="003F7C97" w:rsidP="0073082A">
      <w:pPr>
        <w:pStyle w:val="Sinespaciado"/>
        <w:numPr>
          <w:ilvl w:val="0"/>
          <w:numId w:val="14"/>
        </w:numPr>
        <w:spacing w:line="320" w:lineRule="exact"/>
        <w:jc w:val="both"/>
        <w:rPr>
          <w:rFonts w:ascii="HelveticaNeueLT Std Lt" w:hAnsi="HelveticaNeueLT Std Lt"/>
          <w:sz w:val="24"/>
        </w:rPr>
      </w:pPr>
      <w:r w:rsidRPr="003F7C97">
        <w:rPr>
          <w:rFonts w:ascii="HelveticaNeueLT Std Lt" w:hAnsi="HelveticaNeueLT Std Lt"/>
          <w:sz w:val="24"/>
        </w:rPr>
        <w:t>Se ha sistema</w:t>
      </w:r>
      <w:r w:rsidRPr="003F7C97">
        <w:rPr>
          <w:rFonts w:ascii="HelveticaNeueLT Std Lt" w:hAnsi="HelveticaNeueLT Std Lt" w:cs="HelveticaNeueLT Std Lt"/>
          <w:sz w:val="24"/>
        </w:rPr>
        <w:t>ti</w:t>
      </w:r>
      <w:r w:rsidRPr="003F7C97">
        <w:rPr>
          <w:rFonts w:ascii="HelveticaNeueLT Std Lt" w:hAnsi="HelveticaNeueLT Std Lt"/>
          <w:sz w:val="24"/>
        </w:rPr>
        <w:t>zado la planeación y seguimiento de ac</w:t>
      </w:r>
      <w:r w:rsidRPr="003F7C97">
        <w:rPr>
          <w:rFonts w:ascii="HelveticaNeueLT Std Lt" w:hAnsi="HelveticaNeueLT Std Lt" w:cs="HelveticaNeueLT Std Lt"/>
          <w:sz w:val="24"/>
        </w:rPr>
        <w:t>ti</w:t>
      </w:r>
      <w:r w:rsidRPr="003F7C97">
        <w:rPr>
          <w:rFonts w:ascii="HelveticaNeueLT Std Lt" w:hAnsi="HelveticaNeueLT Std Lt"/>
          <w:sz w:val="24"/>
        </w:rPr>
        <w:t>vidades a través del Comité Estatal de Protección Contra Incendios Forestales, los cuales han posibilitado mecanismos de planeación mediante reuniones periódicas para coordinar esfuerzos de las diferentes dependencias, sobre todo en la atención de incendios simultáneos o despliegue de recursos adicionales en incendios de grandes magnitudes, así como para evaluar los resultados de las campañas y para proyectar y planificar las ac</w:t>
      </w:r>
      <w:r>
        <w:rPr>
          <w:rFonts w:ascii="HelveticaNeueLT Std Lt" w:hAnsi="HelveticaNeueLT Std Lt" w:cs="HelveticaNeueLT Std Lt"/>
          <w:sz w:val="24"/>
        </w:rPr>
        <w:t>ti</w:t>
      </w:r>
      <w:r w:rsidRPr="003F7C97">
        <w:rPr>
          <w:rFonts w:ascii="HelveticaNeueLT Std Lt" w:hAnsi="HelveticaNeueLT Std Lt"/>
          <w:sz w:val="24"/>
        </w:rPr>
        <w:t>vidades de los próximos años.</w:t>
      </w:r>
    </w:p>
    <w:p w14:paraId="461D39A5" w14:textId="77777777" w:rsidR="003F7C97" w:rsidRPr="003F7C97" w:rsidRDefault="003F7C97" w:rsidP="0084012C">
      <w:pPr>
        <w:pStyle w:val="Sinespaciado"/>
        <w:spacing w:line="320" w:lineRule="exact"/>
        <w:jc w:val="both"/>
        <w:rPr>
          <w:rFonts w:ascii="HelveticaNeueLT Std Lt" w:hAnsi="HelveticaNeueLT Std Lt"/>
          <w:sz w:val="24"/>
        </w:rPr>
      </w:pPr>
    </w:p>
    <w:p w14:paraId="2BCD1E25" w14:textId="77777777" w:rsidR="004B57C7" w:rsidRPr="00114127" w:rsidRDefault="004B57C7"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4" w:name="_Toc99415299"/>
      <w:r w:rsidRPr="00114127">
        <w:rPr>
          <w:rFonts w:ascii="HelveticaNeueLT Std Extended" w:hAnsi="HelveticaNeueLT Std Extended"/>
          <w:b/>
          <w:color w:val="C00000"/>
          <w:sz w:val="28"/>
        </w:rPr>
        <w:t>6.1.</w:t>
      </w:r>
      <w:r>
        <w:rPr>
          <w:rFonts w:ascii="HelveticaNeueLT Std Extended" w:hAnsi="HelveticaNeueLT Std Extended"/>
          <w:b/>
          <w:color w:val="C00000"/>
          <w:sz w:val="28"/>
        </w:rPr>
        <w:t>6. Auxilio</w:t>
      </w:r>
      <w:bookmarkEnd w:id="14"/>
    </w:p>
    <w:p w14:paraId="770A29B6" w14:textId="77777777" w:rsidR="009D0F73" w:rsidRDefault="009D0F73" w:rsidP="00975500">
      <w:pPr>
        <w:pStyle w:val="Sinespaciado"/>
        <w:spacing w:line="320" w:lineRule="exact"/>
        <w:jc w:val="both"/>
        <w:rPr>
          <w:rFonts w:ascii="HelveticaNeueLT Std Lt" w:hAnsi="HelveticaNeueLT Std Lt"/>
          <w:sz w:val="24"/>
        </w:rPr>
      </w:pPr>
    </w:p>
    <w:p w14:paraId="5BEF14C4" w14:textId="1A12D908" w:rsidR="004B57C7" w:rsidRDefault="006669AA" w:rsidP="0084012C">
      <w:pPr>
        <w:pStyle w:val="Sinespaciado"/>
        <w:numPr>
          <w:ilvl w:val="0"/>
          <w:numId w:val="15"/>
        </w:numPr>
        <w:spacing w:line="320" w:lineRule="exact"/>
        <w:jc w:val="both"/>
        <w:rPr>
          <w:rFonts w:ascii="HelveticaNeueLT Std Lt" w:hAnsi="HelveticaNeueLT Std Lt"/>
          <w:sz w:val="24"/>
        </w:rPr>
      </w:pPr>
      <w:r>
        <w:rPr>
          <w:rFonts w:ascii="HelveticaNeueLT Std Lt" w:hAnsi="HelveticaNeueLT Std Lt"/>
          <w:sz w:val="24"/>
        </w:rPr>
        <w:t>Se activa</w:t>
      </w:r>
      <w:r w:rsidR="0084012C">
        <w:rPr>
          <w:rFonts w:ascii="HelveticaNeueLT Std Lt" w:hAnsi="HelveticaNeueLT Std Lt"/>
          <w:sz w:val="24"/>
        </w:rPr>
        <w:t>n</w:t>
      </w:r>
      <w:r>
        <w:rPr>
          <w:rFonts w:ascii="HelveticaNeueLT Std Lt" w:hAnsi="HelveticaNeueLT Std Lt"/>
          <w:sz w:val="24"/>
        </w:rPr>
        <w:t xml:space="preserve"> y opera</w:t>
      </w:r>
      <w:r w:rsidR="0084012C">
        <w:rPr>
          <w:rFonts w:ascii="HelveticaNeueLT Std Lt" w:hAnsi="HelveticaNeueLT Std Lt"/>
          <w:sz w:val="24"/>
        </w:rPr>
        <w:t>n</w:t>
      </w:r>
      <w:r>
        <w:rPr>
          <w:rFonts w:ascii="HelveticaNeueLT Std Lt" w:hAnsi="HelveticaNeueLT Std Lt"/>
          <w:sz w:val="24"/>
        </w:rPr>
        <w:t xml:space="preserve"> </w:t>
      </w:r>
      <w:r w:rsidR="004B57C7" w:rsidRPr="004B57C7">
        <w:rPr>
          <w:rFonts w:ascii="HelveticaNeueLT Std Lt" w:hAnsi="HelveticaNeueLT Std Lt"/>
          <w:sz w:val="24"/>
        </w:rPr>
        <w:t xml:space="preserve">el </w:t>
      </w:r>
      <w:r w:rsidR="0084012C" w:rsidRPr="0084012C">
        <w:rPr>
          <w:rFonts w:ascii="HelveticaNeueLT Std Lt" w:hAnsi="HelveticaNeueLT Std Lt"/>
          <w:sz w:val="24"/>
        </w:rPr>
        <w:t>Comité Estatal de Protección Contra Incendios Forestales</w:t>
      </w:r>
      <w:r w:rsidR="0084012C">
        <w:rPr>
          <w:rFonts w:ascii="HelveticaNeueLT Std Lt" w:hAnsi="HelveticaNeueLT Std Lt"/>
          <w:sz w:val="24"/>
        </w:rPr>
        <w:t xml:space="preserve">, </w:t>
      </w:r>
      <w:r w:rsidR="00B16B76">
        <w:rPr>
          <w:rFonts w:ascii="HelveticaNeueLT Std Lt" w:hAnsi="HelveticaNeueLT Std Lt"/>
          <w:sz w:val="24"/>
        </w:rPr>
        <w:t xml:space="preserve">el </w:t>
      </w:r>
      <w:r w:rsidR="004B57C7" w:rsidRPr="004B57C7">
        <w:rPr>
          <w:rFonts w:ascii="HelveticaNeueLT Std Lt" w:hAnsi="HelveticaNeueLT Std Lt"/>
          <w:sz w:val="24"/>
        </w:rPr>
        <w:t>Comité Estatal de Emergencias</w:t>
      </w:r>
      <w:r>
        <w:rPr>
          <w:rFonts w:ascii="HelveticaNeueLT Std Lt" w:hAnsi="HelveticaNeueLT Std Lt"/>
          <w:sz w:val="24"/>
        </w:rPr>
        <w:t>, así como los comités municipales de emergencias, en estrecha vinculación y coordinación de las autoridades de los tres niveles de gobierno, con la participación de los sectores privado y social</w:t>
      </w:r>
      <w:r w:rsidR="009B42EB">
        <w:rPr>
          <w:rFonts w:ascii="HelveticaNeueLT Std Lt" w:hAnsi="HelveticaNeueLT Std Lt"/>
          <w:sz w:val="24"/>
        </w:rPr>
        <w:t xml:space="preserve">, para coordinar las acciones inmediatas de </w:t>
      </w:r>
      <w:r w:rsidR="00B16B76">
        <w:rPr>
          <w:rFonts w:ascii="HelveticaNeueLT Std Lt" w:hAnsi="HelveticaNeueLT Std Lt"/>
          <w:sz w:val="24"/>
        </w:rPr>
        <w:t xml:space="preserve">combate a incendios forestales y </w:t>
      </w:r>
      <w:r w:rsidR="009B42EB">
        <w:rPr>
          <w:rFonts w:ascii="HelveticaNeueLT Std Lt" w:hAnsi="HelveticaNeueLT Std Lt"/>
          <w:sz w:val="24"/>
        </w:rPr>
        <w:t>auxilio a la población.</w:t>
      </w:r>
    </w:p>
    <w:p w14:paraId="7DFC8189" w14:textId="601CC678" w:rsidR="004B57C7" w:rsidRDefault="004B57C7" w:rsidP="004B57C7">
      <w:pPr>
        <w:pStyle w:val="Sinespaciado"/>
        <w:spacing w:line="320" w:lineRule="exact"/>
        <w:jc w:val="both"/>
        <w:rPr>
          <w:rFonts w:ascii="HelveticaNeueLT Std Lt" w:hAnsi="HelveticaNeueLT Std Lt"/>
          <w:sz w:val="24"/>
        </w:rPr>
      </w:pPr>
    </w:p>
    <w:p w14:paraId="5B0258E8" w14:textId="77777777" w:rsidR="00670BF6" w:rsidRPr="00114127" w:rsidRDefault="00670BF6"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5" w:name="_Toc99415300"/>
      <w:r w:rsidRPr="00114127">
        <w:rPr>
          <w:rFonts w:ascii="HelveticaNeueLT Std Extended" w:hAnsi="HelveticaNeueLT Std Extended"/>
          <w:b/>
          <w:color w:val="C00000"/>
          <w:sz w:val="28"/>
        </w:rPr>
        <w:t>6.1.</w:t>
      </w:r>
      <w:r>
        <w:rPr>
          <w:rFonts w:ascii="HelveticaNeueLT Std Extended" w:hAnsi="HelveticaNeueLT Std Extended"/>
          <w:b/>
          <w:color w:val="C00000"/>
          <w:sz w:val="28"/>
        </w:rPr>
        <w:t>7. Recuperación y r</w:t>
      </w:r>
      <w:r w:rsidRPr="00670BF6">
        <w:rPr>
          <w:rFonts w:ascii="HelveticaNeueLT Std Extended" w:hAnsi="HelveticaNeueLT Std Extended"/>
          <w:b/>
          <w:color w:val="C00000"/>
          <w:sz w:val="28"/>
        </w:rPr>
        <w:t>econstrucción</w:t>
      </w:r>
      <w:bookmarkEnd w:id="15"/>
    </w:p>
    <w:p w14:paraId="0419AB1B" w14:textId="77777777" w:rsidR="009B42EB" w:rsidRDefault="009B42EB" w:rsidP="004B57C7">
      <w:pPr>
        <w:pStyle w:val="Sinespaciado"/>
        <w:spacing w:line="320" w:lineRule="exact"/>
        <w:jc w:val="both"/>
        <w:rPr>
          <w:rFonts w:ascii="HelveticaNeueLT Std Lt" w:hAnsi="HelveticaNeueLT Std Lt"/>
          <w:sz w:val="24"/>
        </w:rPr>
      </w:pPr>
    </w:p>
    <w:p w14:paraId="67C5D0B8" w14:textId="77777777" w:rsidR="003B5BAC" w:rsidRDefault="003B5BAC" w:rsidP="00670BF6">
      <w:pPr>
        <w:pStyle w:val="Sinespaciado"/>
        <w:numPr>
          <w:ilvl w:val="0"/>
          <w:numId w:val="15"/>
        </w:numPr>
        <w:spacing w:line="320" w:lineRule="exact"/>
        <w:jc w:val="both"/>
        <w:rPr>
          <w:rFonts w:ascii="HelveticaNeueLT Std Lt" w:hAnsi="HelveticaNeueLT Std Lt"/>
          <w:sz w:val="24"/>
        </w:rPr>
      </w:pPr>
      <w:r>
        <w:rPr>
          <w:rFonts w:ascii="HelveticaNeueLT Std Lt" w:hAnsi="HelveticaNeueLT Std Lt"/>
          <w:sz w:val="24"/>
        </w:rPr>
        <w:t>Una vez estabilizada la etapa de emergencia, s</w:t>
      </w:r>
      <w:r w:rsidR="00670BF6">
        <w:rPr>
          <w:rFonts w:ascii="HelveticaNeueLT Std Lt" w:hAnsi="HelveticaNeueLT Std Lt"/>
          <w:sz w:val="24"/>
        </w:rPr>
        <w:t>e mantiene en operación el Comité Estatal de Emergencias</w:t>
      </w:r>
      <w:r>
        <w:rPr>
          <w:rFonts w:ascii="HelveticaNeueLT Std Lt" w:hAnsi="HelveticaNeueLT Std Lt"/>
          <w:sz w:val="24"/>
        </w:rPr>
        <w:t xml:space="preserve"> para iniciar con la implementación de acciones que permitan transitar hacia la etapa de recuperación.</w:t>
      </w:r>
    </w:p>
    <w:p w14:paraId="2AE51F9A" w14:textId="77777777" w:rsidR="003B5BAC" w:rsidRDefault="003B5BAC" w:rsidP="003B5BAC">
      <w:pPr>
        <w:pStyle w:val="Sinespaciado"/>
        <w:spacing w:line="320" w:lineRule="exact"/>
        <w:ind w:left="720"/>
        <w:jc w:val="both"/>
        <w:rPr>
          <w:rFonts w:ascii="HelveticaNeueLT Std Lt" w:hAnsi="HelveticaNeueLT Std Lt"/>
          <w:sz w:val="24"/>
        </w:rPr>
      </w:pPr>
    </w:p>
    <w:p w14:paraId="32FA1AFB" w14:textId="0E452368" w:rsidR="00670BF6" w:rsidRDefault="00FC5CB2" w:rsidP="00670BF6">
      <w:pPr>
        <w:pStyle w:val="Sinespaciado"/>
        <w:numPr>
          <w:ilvl w:val="0"/>
          <w:numId w:val="15"/>
        </w:numPr>
        <w:spacing w:line="320" w:lineRule="exact"/>
        <w:jc w:val="both"/>
        <w:rPr>
          <w:rFonts w:ascii="HelveticaNeueLT Std Lt" w:hAnsi="HelveticaNeueLT Std Lt"/>
          <w:sz w:val="24"/>
        </w:rPr>
      </w:pPr>
      <w:r>
        <w:rPr>
          <w:rFonts w:ascii="HelveticaNeueLT Std Lt" w:hAnsi="HelveticaNeueLT Std Lt"/>
          <w:sz w:val="24"/>
        </w:rPr>
        <w:t>De ser necesario, s</w:t>
      </w:r>
      <w:r w:rsidR="003F55D6">
        <w:rPr>
          <w:rFonts w:ascii="HelveticaNeueLT Std Lt" w:hAnsi="HelveticaNeueLT Std Lt"/>
          <w:sz w:val="24"/>
        </w:rPr>
        <w:t>e establece la operación de las mesas de trabajo específicas, con</w:t>
      </w:r>
      <w:r w:rsidR="003B5BAC">
        <w:rPr>
          <w:rFonts w:ascii="HelveticaNeueLT Std Lt" w:hAnsi="HelveticaNeueLT Std Lt"/>
          <w:sz w:val="24"/>
        </w:rPr>
        <w:t xml:space="preserve"> la participación de aquellas dependencias e instituciones con facultades y atribuciones para la ejecución de programas, instrumentos financieros y acciones</w:t>
      </w:r>
      <w:r w:rsidR="003F55D6">
        <w:rPr>
          <w:rFonts w:ascii="HelveticaNeueLT Std Lt" w:hAnsi="HelveticaNeueLT Std Lt"/>
          <w:sz w:val="24"/>
        </w:rPr>
        <w:t>,</w:t>
      </w:r>
      <w:r w:rsidR="003B5BAC">
        <w:rPr>
          <w:rFonts w:ascii="HelveticaNeueLT Std Lt" w:hAnsi="HelveticaNeueLT Std Lt"/>
          <w:sz w:val="24"/>
        </w:rPr>
        <w:t xml:space="preserve"> que permitan planificar </w:t>
      </w:r>
      <w:r w:rsidR="003F55D6">
        <w:rPr>
          <w:rFonts w:ascii="HelveticaNeueLT Std Lt" w:hAnsi="HelveticaNeueLT Std Lt"/>
          <w:sz w:val="24"/>
        </w:rPr>
        <w:t>e instrumentar las obras de reconstrucción necesarias en las zonas afectadas</w:t>
      </w:r>
      <w:r w:rsidR="00670BF6" w:rsidRPr="00670BF6">
        <w:rPr>
          <w:rFonts w:ascii="HelveticaNeueLT Std Lt" w:hAnsi="HelveticaNeueLT Std Lt"/>
          <w:sz w:val="24"/>
        </w:rPr>
        <w:t>.</w:t>
      </w:r>
    </w:p>
    <w:p w14:paraId="3FE9E653" w14:textId="77777777" w:rsidR="00DD5CCC" w:rsidRDefault="00DD5CCC" w:rsidP="00670BF6">
      <w:pPr>
        <w:pStyle w:val="Sinespaciado"/>
        <w:spacing w:line="320" w:lineRule="exact"/>
        <w:jc w:val="both"/>
        <w:rPr>
          <w:rFonts w:ascii="HelveticaNeueLT Std Lt" w:hAnsi="HelveticaNeueLT Std Lt"/>
          <w:sz w:val="24"/>
        </w:rPr>
      </w:pPr>
    </w:p>
    <w:p w14:paraId="0B35E183" w14:textId="77777777" w:rsidR="00DD5CCC" w:rsidRPr="009B0281" w:rsidRDefault="00DD5CCC"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16" w:name="_Toc99415301"/>
      <w:r>
        <w:rPr>
          <w:rFonts w:ascii="HelveticaNeueLT Std Extended" w:hAnsi="HelveticaNeueLT Std Extended"/>
          <w:b/>
          <w:color w:val="C00000"/>
          <w:sz w:val="32"/>
        </w:rPr>
        <w:t>6.2</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Continuidad de Operaciones del Sistema Estatal de Protección Civil</w:t>
      </w:r>
      <w:bookmarkEnd w:id="16"/>
    </w:p>
    <w:p w14:paraId="2D190C86" w14:textId="77777777" w:rsidR="00DD5CCC" w:rsidRDefault="00DD5CCC" w:rsidP="00670BF6">
      <w:pPr>
        <w:pStyle w:val="Sinespaciado"/>
        <w:spacing w:line="320" w:lineRule="exact"/>
        <w:jc w:val="both"/>
        <w:rPr>
          <w:rFonts w:ascii="HelveticaNeueLT Std Lt" w:hAnsi="HelveticaNeueLT Std Lt"/>
          <w:sz w:val="24"/>
        </w:rPr>
      </w:pPr>
    </w:p>
    <w:p w14:paraId="3502316B" w14:textId="77777777" w:rsidR="00D67BC1" w:rsidRDefault="00D67BC1" w:rsidP="00D67BC1">
      <w:pPr>
        <w:pStyle w:val="Sinespaciado"/>
        <w:spacing w:line="320" w:lineRule="exact"/>
        <w:jc w:val="both"/>
        <w:rPr>
          <w:rFonts w:ascii="HelveticaNeueLT Std Lt" w:hAnsi="HelveticaNeueLT Std Lt"/>
          <w:sz w:val="24"/>
        </w:rPr>
      </w:pPr>
      <w:r>
        <w:rPr>
          <w:rFonts w:ascii="HelveticaNeueLT Std Lt" w:hAnsi="HelveticaNeueLT Std Lt"/>
          <w:sz w:val="24"/>
        </w:rPr>
        <w:t>La continuidad de operaciones es</w:t>
      </w:r>
      <w:r w:rsidRPr="00D67BC1">
        <w:rPr>
          <w:rFonts w:ascii="HelveticaNeueLT Std Lt" w:hAnsi="HelveticaNeueLT Std Lt"/>
          <w:sz w:val="24"/>
        </w:rPr>
        <w:t xml:space="preserve"> </w:t>
      </w:r>
      <w:r>
        <w:rPr>
          <w:rFonts w:ascii="HelveticaNeueLT Std Lt" w:hAnsi="HelveticaNeueLT Std Lt"/>
          <w:sz w:val="24"/>
        </w:rPr>
        <w:t>el</w:t>
      </w:r>
      <w:r w:rsidRPr="00D67BC1">
        <w:rPr>
          <w:rFonts w:ascii="HelveticaNeueLT Std Lt" w:hAnsi="HelveticaNeueLT Std Lt"/>
          <w:sz w:val="24"/>
        </w:rPr>
        <w:t xml:space="preserve"> proceso de planeación, documentación y actuación que</w:t>
      </w:r>
      <w:r>
        <w:rPr>
          <w:rFonts w:ascii="HelveticaNeueLT Std Lt" w:hAnsi="HelveticaNeueLT Std Lt"/>
          <w:sz w:val="24"/>
        </w:rPr>
        <w:t xml:space="preserve"> </w:t>
      </w:r>
      <w:r w:rsidRPr="00D67BC1">
        <w:rPr>
          <w:rFonts w:ascii="HelveticaNeueLT Std Lt" w:hAnsi="HelveticaNeueLT Std Lt"/>
          <w:sz w:val="24"/>
        </w:rPr>
        <w:t>garantiza que las actividades sustantivas de las instituciones públicas, privadas y sociales,</w:t>
      </w:r>
      <w:r>
        <w:rPr>
          <w:rFonts w:ascii="HelveticaNeueLT Std Lt" w:hAnsi="HelveticaNeueLT Std Lt"/>
          <w:sz w:val="24"/>
        </w:rPr>
        <w:t xml:space="preserve"> </w:t>
      </w:r>
      <w:r w:rsidRPr="00D67BC1">
        <w:rPr>
          <w:rFonts w:ascii="HelveticaNeueLT Std Lt" w:hAnsi="HelveticaNeueLT Std Lt"/>
          <w:sz w:val="24"/>
        </w:rPr>
        <w:t>afectadas por un agente perturbador, puedan recuperarse y regresar a la normalidad en un</w:t>
      </w:r>
      <w:r>
        <w:rPr>
          <w:rFonts w:ascii="HelveticaNeueLT Std Lt" w:hAnsi="HelveticaNeueLT Std Lt"/>
          <w:sz w:val="24"/>
        </w:rPr>
        <w:t xml:space="preserve"> tiempo mínimo.</w:t>
      </w:r>
    </w:p>
    <w:p w14:paraId="302EAD50" w14:textId="77777777" w:rsidR="00D67BC1" w:rsidRDefault="00D67BC1" w:rsidP="00D67BC1">
      <w:pPr>
        <w:pStyle w:val="Sinespaciado"/>
        <w:spacing w:line="320" w:lineRule="exact"/>
        <w:jc w:val="both"/>
        <w:rPr>
          <w:rFonts w:ascii="HelveticaNeueLT Std Lt" w:hAnsi="HelveticaNeueLT Std Lt"/>
          <w:sz w:val="24"/>
        </w:rPr>
      </w:pPr>
    </w:p>
    <w:p w14:paraId="09BBAEEE" w14:textId="77777777" w:rsidR="00D67BC1" w:rsidRDefault="00D67BC1" w:rsidP="00D67BC1">
      <w:pPr>
        <w:pStyle w:val="Sinespaciado"/>
        <w:spacing w:line="320" w:lineRule="exact"/>
        <w:jc w:val="both"/>
        <w:rPr>
          <w:rFonts w:ascii="HelveticaNeueLT Std Lt" w:hAnsi="HelveticaNeueLT Std Lt"/>
          <w:sz w:val="24"/>
        </w:rPr>
      </w:pPr>
      <w:r>
        <w:rPr>
          <w:rFonts w:ascii="HelveticaNeueLT Std Lt" w:hAnsi="HelveticaNeueLT Std Lt"/>
          <w:sz w:val="24"/>
        </w:rPr>
        <w:t>Esta planeación debe</w:t>
      </w:r>
      <w:r w:rsidRPr="00D67BC1">
        <w:rPr>
          <w:rFonts w:ascii="HelveticaNeueLT Std Lt" w:hAnsi="HelveticaNeueLT Std Lt"/>
          <w:sz w:val="24"/>
        </w:rPr>
        <w:t xml:space="preserve"> estar contenida en un documento o serie de</w:t>
      </w:r>
      <w:r>
        <w:rPr>
          <w:rFonts w:ascii="HelveticaNeueLT Std Lt" w:hAnsi="HelveticaNeueLT Std Lt"/>
          <w:sz w:val="24"/>
        </w:rPr>
        <w:t xml:space="preserve"> </w:t>
      </w:r>
      <w:r w:rsidRPr="00D67BC1">
        <w:rPr>
          <w:rFonts w:ascii="HelveticaNeueLT Std Lt" w:hAnsi="HelveticaNeueLT Std Lt"/>
          <w:sz w:val="24"/>
        </w:rPr>
        <w:t>documentos cuyo contenido se dirija hacia la prevención, respuesta inmediata, recuperación</w:t>
      </w:r>
      <w:r>
        <w:rPr>
          <w:rFonts w:ascii="HelveticaNeueLT Std Lt" w:hAnsi="HelveticaNeueLT Std Lt"/>
          <w:sz w:val="24"/>
        </w:rPr>
        <w:t xml:space="preserve"> </w:t>
      </w:r>
      <w:r w:rsidRPr="00D67BC1">
        <w:rPr>
          <w:rFonts w:ascii="HelveticaNeueLT Std Lt" w:hAnsi="HelveticaNeueLT Std Lt"/>
          <w:sz w:val="24"/>
        </w:rPr>
        <w:t>y restauración, todas ellas avaladas por sesiones de capacitación continua y realización de</w:t>
      </w:r>
      <w:r>
        <w:rPr>
          <w:rFonts w:ascii="HelveticaNeueLT Std Lt" w:hAnsi="HelveticaNeueLT Std Lt"/>
          <w:sz w:val="24"/>
        </w:rPr>
        <w:t xml:space="preserve"> </w:t>
      </w:r>
      <w:r w:rsidRPr="00D67BC1">
        <w:rPr>
          <w:rFonts w:ascii="HelveticaNeueLT Std Lt" w:hAnsi="HelveticaNeueLT Std Lt"/>
          <w:sz w:val="24"/>
        </w:rPr>
        <w:t>simulacros</w:t>
      </w:r>
      <w:r>
        <w:rPr>
          <w:rFonts w:ascii="HelveticaNeueLT Std Lt" w:hAnsi="HelveticaNeueLT Std Lt"/>
          <w:sz w:val="24"/>
        </w:rPr>
        <w:t>.</w:t>
      </w:r>
    </w:p>
    <w:p w14:paraId="0032A446" w14:textId="77777777" w:rsidR="00D67BC1" w:rsidRDefault="00D67BC1" w:rsidP="00670BF6">
      <w:pPr>
        <w:pStyle w:val="Sinespaciado"/>
        <w:spacing w:line="320" w:lineRule="exact"/>
        <w:jc w:val="both"/>
        <w:rPr>
          <w:rFonts w:ascii="HelveticaNeueLT Std Lt" w:hAnsi="HelveticaNeueLT Std Lt"/>
          <w:sz w:val="24"/>
        </w:rPr>
      </w:pPr>
    </w:p>
    <w:p w14:paraId="4043F33F" w14:textId="77777777" w:rsidR="00A93997" w:rsidRDefault="004C4537" w:rsidP="00670BF6">
      <w:pPr>
        <w:pStyle w:val="Sinespaciado"/>
        <w:spacing w:line="320" w:lineRule="exact"/>
        <w:jc w:val="both"/>
        <w:rPr>
          <w:rFonts w:ascii="HelveticaNeueLT Std Lt" w:hAnsi="HelveticaNeueLT Std Lt"/>
          <w:sz w:val="24"/>
        </w:rPr>
      </w:pPr>
      <w:r>
        <w:rPr>
          <w:rFonts w:ascii="HelveticaNeueLT Std Lt" w:hAnsi="HelveticaNeueLT Std Lt"/>
          <w:sz w:val="24"/>
        </w:rPr>
        <w:t xml:space="preserve">En este contexto, </w:t>
      </w:r>
      <w:r w:rsidR="0030787D">
        <w:rPr>
          <w:rFonts w:ascii="HelveticaNeueLT Std Lt" w:hAnsi="HelveticaNeueLT Std Lt"/>
          <w:sz w:val="24"/>
        </w:rPr>
        <w:t xml:space="preserve">la continuidad de operaciones se debe entender como un elemento de </w:t>
      </w:r>
      <w:r>
        <w:rPr>
          <w:rFonts w:ascii="HelveticaNeueLT Std Lt" w:hAnsi="HelveticaNeueLT Std Lt"/>
          <w:sz w:val="24"/>
        </w:rPr>
        <w:t>l</w:t>
      </w:r>
      <w:r w:rsidR="00D67BC1" w:rsidRPr="00D67BC1">
        <w:rPr>
          <w:rFonts w:ascii="HelveticaNeueLT Std Lt" w:hAnsi="HelveticaNeueLT Std Lt"/>
          <w:sz w:val="24"/>
        </w:rPr>
        <w:t>a</w:t>
      </w:r>
      <w:r>
        <w:rPr>
          <w:rFonts w:ascii="HelveticaNeueLT Std Lt" w:hAnsi="HelveticaNeueLT Std Lt"/>
          <w:sz w:val="24"/>
        </w:rPr>
        <w:t xml:space="preserve"> c</w:t>
      </w:r>
      <w:r w:rsidR="00D67BC1" w:rsidRPr="00D67BC1">
        <w:rPr>
          <w:rFonts w:ascii="HelveticaNeueLT Std Lt" w:hAnsi="HelveticaNeueLT Std Lt"/>
          <w:sz w:val="24"/>
        </w:rPr>
        <w:t xml:space="preserve">ontinuidad de </w:t>
      </w:r>
      <w:r>
        <w:rPr>
          <w:rFonts w:ascii="HelveticaNeueLT Std Lt" w:hAnsi="HelveticaNeueLT Std Lt"/>
          <w:sz w:val="24"/>
        </w:rPr>
        <w:t>g</w:t>
      </w:r>
      <w:r w:rsidR="00D67BC1" w:rsidRPr="00D67BC1">
        <w:rPr>
          <w:rFonts w:ascii="HelveticaNeueLT Std Lt" w:hAnsi="HelveticaNeueLT Std Lt"/>
          <w:sz w:val="24"/>
        </w:rPr>
        <w:t xml:space="preserve">obierno e implica garantizar que el trabajo del Sistema Estatal de Protección Civil no sea </w:t>
      </w:r>
      <w:r w:rsidR="0030787D">
        <w:rPr>
          <w:rFonts w:ascii="HelveticaNeueLT Std Lt" w:hAnsi="HelveticaNeueLT Std Lt"/>
          <w:sz w:val="24"/>
        </w:rPr>
        <w:t xml:space="preserve">vea </w:t>
      </w:r>
      <w:r w:rsidR="00D67BC1" w:rsidRPr="00D67BC1">
        <w:rPr>
          <w:rFonts w:ascii="HelveticaNeueLT Std Lt" w:hAnsi="HelveticaNeueLT Std Lt"/>
          <w:sz w:val="24"/>
        </w:rPr>
        <w:t xml:space="preserve">interrumpido ante la ocurrencia de </w:t>
      </w:r>
      <w:r w:rsidR="0030787D">
        <w:rPr>
          <w:rFonts w:ascii="HelveticaNeueLT Std Lt" w:hAnsi="HelveticaNeueLT Std Lt"/>
          <w:sz w:val="24"/>
        </w:rPr>
        <w:t>una emergencia o desastre, a fin de asegurar la gobernanza y la ejecución de sus funciones esenciales</w:t>
      </w:r>
      <w:r w:rsidR="00A93997">
        <w:rPr>
          <w:rFonts w:ascii="HelveticaNeueLT Std Lt" w:hAnsi="HelveticaNeueLT Std Lt"/>
          <w:sz w:val="24"/>
        </w:rPr>
        <w:t>.</w:t>
      </w:r>
    </w:p>
    <w:p w14:paraId="09D78ECF" w14:textId="77777777" w:rsidR="00A93997" w:rsidRDefault="00A93997" w:rsidP="00670BF6">
      <w:pPr>
        <w:pStyle w:val="Sinespaciado"/>
        <w:spacing w:line="320" w:lineRule="exact"/>
        <w:jc w:val="both"/>
        <w:rPr>
          <w:rFonts w:ascii="HelveticaNeueLT Std Lt" w:hAnsi="HelveticaNeueLT Std Lt"/>
          <w:sz w:val="24"/>
        </w:rPr>
      </w:pPr>
    </w:p>
    <w:p w14:paraId="2D8E434A" w14:textId="77777777" w:rsidR="00DD5CCC" w:rsidRDefault="00A93997" w:rsidP="00670BF6">
      <w:pPr>
        <w:pStyle w:val="Sinespaciado"/>
        <w:spacing w:line="320" w:lineRule="exact"/>
        <w:jc w:val="both"/>
        <w:rPr>
          <w:rFonts w:ascii="HelveticaNeueLT Std Lt" w:hAnsi="HelveticaNeueLT Std Lt"/>
          <w:sz w:val="24"/>
        </w:rPr>
      </w:pPr>
      <w:r>
        <w:rPr>
          <w:rFonts w:ascii="HelveticaNeueLT Std Lt" w:hAnsi="HelveticaNeueLT Std Lt"/>
          <w:sz w:val="24"/>
        </w:rPr>
        <w:t>Por lo anterior, c</w:t>
      </w:r>
      <w:r w:rsidR="00D67BC1" w:rsidRPr="00D67BC1">
        <w:rPr>
          <w:rFonts w:ascii="HelveticaNeueLT Std Lt" w:hAnsi="HelveticaNeueLT Std Lt"/>
          <w:sz w:val="24"/>
        </w:rPr>
        <w:t xml:space="preserve">ada dependencia </w:t>
      </w:r>
      <w:r>
        <w:rPr>
          <w:rFonts w:ascii="HelveticaNeueLT Std Lt" w:hAnsi="HelveticaNeueLT Std Lt"/>
          <w:sz w:val="24"/>
        </w:rPr>
        <w:t xml:space="preserve">e institución </w:t>
      </w:r>
      <w:r w:rsidR="00D67BC1" w:rsidRPr="00D67BC1">
        <w:rPr>
          <w:rFonts w:ascii="HelveticaNeueLT Std Lt" w:hAnsi="HelveticaNeueLT Std Lt"/>
          <w:sz w:val="24"/>
        </w:rPr>
        <w:t xml:space="preserve">que forma parte del </w:t>
      </w:r>
      <w:r>
        <w:rPr>
          <w:rFonts w:ascii="HelveticaNeueLT Std Lt" w:hAnsi="HelveticaNeueLT Std Lt"/>
          <w:sz w:val="24"/>
        </w:rPr>
        <w:t>S</w:t>
      </w:r>
      <w:r w:rsidR="00D67BC1" w:rsidRPr="00D67BC1">
        <w:rPr>
          <w:rFonts w:ascii="HelveticaNeueLT Std Lt" w:hAnsi="HelveticaNeueLT Std Lt"/>
          <w:sz w:val="24"/>
        </w:rPr>
        <w:t xml:space="preserve">istema </w:t>
      </w:r>
      <w:r>
        <w:rPr>
          <w:rFonts w:ascii="HelveticaNeueLT Std Lt" w:hAnsi="HelveticaNeueLT Std Lt"/>
          <w:sz w:val="24"/>
        </w:rPr>
        <w:t xml:space="preserve">Estatal, </w:t>
      </w:r>
      <w:r w:rsidR="00D67BC1" w:rsidRPr="00D67BC1">
        <w:rPr>
          <w:rFonts w:ascii="HelveticaNeueLT Std Lt" w:hAnsi="HelveticaNeueLT Std Lt"/>
          <w:sz w:val="24"/>
        </w:rPr>
        <w:t>trabaja de manera independiente y en algunos casos de manera transversal, para garantizar la operación básica diaria de sus funciones críticas ante posibles interrupciones.</w:t>
      </w:r>
    </w:p>
    <w:p w14:paraId="45B8282D" w14:textId="77777777" w:rsidR="00D67BC1" w:rsidRDefault="00D67BC1" w:rsidP="00670BF6">
      <w:pPr>
        <w:pStyle w:val="Sinespaciado"/>
        <w:spacing w:line="320" w:lineRule="exact"/>
        <w:jc w:val="both"/>
        <w:rPr>
          <w:rFonts w:ascii="HelveticaNeueLT Std Lt" w:hAnsi="HelveticaNeueLT Std Lt"/>
          <w:sz w:val="24"/>
        </w:rPr>
      </w:pPr>
    </w:p>
    <w:p w14:paraId="44EA2C53" w14:textId="471E22A5" w:rsidR="0030787D" w:rsidRDefault="001268CE" w:rsidP="007132C6">
      <w:pPr>
        <w:pStyle w:val="Sinespaciado"/>
        <w:spacing w:line="320" w:lineRule="exact"/>
        <w:jc w:val="both"/>
        <w:rPr>
          <w:rFonts w:ascii="HelveticaNeueLT Std Lt" w:hAnsi="HelveticaNeueLT Std Lt"/>
          <w:sz w:val="24"/>
        </w:rPr>
      </w:pPr>
      <w:r>
        <w:rPr>
          <w:rFonts w:ascii="HelveticaNeueLT Std Lt" w:hAnsi="HelveticaNeueLT Std Lt"/>
          <w:sz w:val="24"/>
        </w:rPr>
        <w:t>El Comité Estatal de Emergencias</w:t>
      </w:r>
      <w:r w:rsidR="007132C6">
        <w:rPr>
          <w:rFonts w:ascii="HelveticaNeueLT Std Lt" w:hAnsi="HelveticaNeueLT Std Lt"/>
          <w:sz w:val="24"/>
        </w:rPr>
        <w:t xml:space="preserve"> y el </w:t>
      </w:r>
      <w:r w:rsidR="007132C6" w:rsidRPr="007132C6">
        <w:rPr>
          <w:rFonts w:ascii="HelveticaNeueLT Std Lt" w:hAnsi="HelveticaNeueLT Std Lt"/>
          <w:sz w:val="24"/>
        </w:rPr>
        <w:t>Comité Estatal de Protección contra Incendios</w:t>
      </w:r>
      <w:r w:rsidR="007132C6">
        <w:rPr>
          <w:rFonts w:ascii="HelveticaNeueLT Std Lt" w:hAnsi="HelveticaNeueLT Std Lt"/>
          <w:sz w:val="24"/>
        </w:rPr>
        <w:t xml:space="preserve"> </w:t>
      </w:r>
      <w:r w:rsidR="007132C6" w:rsidRPr="007132C6">
        <w:rPr>
          <w:rFonts w:ascii="HelveticaNeueLT Std Lt" w:hAnsi="HelveticaNeueLT Std Lt"/>
          <w:sz w:val="24"/>
        </w:rPr>
        <w:t>Forestales</w:t>
      </w:r>
      <w:r>
        <w:rPr>
          <w:rFonts w:ascii="HelveticaNeueLT Std Lt" w:hAnsi="HelveticaNeueLT Std Lt"/>
          <w:sz w:val="24"/>
        </w:rPr>
        <w:t>, como mecanismo</w:t>
      </w:r>
      <w:r w:rsidR="007132C6">
        <w:rPr>
          <w:rFonts w:ascii="HelveticaNeueLT Std Lt" w:hAnsi="HelveticaNeueLT Std Lt"/>
          <w:sz w:val="24"/>
        </w:rPr>
        <w:t>s</w:t>
      </w:r>
      <w:r>
        <w:rPr>
          <w:rFonts w:ascii="HelveticaNeueLT Std Lt" w:hAnsi="HelveticaNeueLT Std Lt"/>
          <w:sz w:val="24"/>
        </w:rPr>
        <w:t xml:space="preserve"> de coordinación, de igual forma implementa</w:t>
      </w:r>
      <w:r w:rsidR="007132C6">
        <w:rPr>
          <w:rFonts w:ascii="HelveticaNeueLT Std Lt" w:hAnsi="HelveticaNeueLT Std Lt"/>
          <w:sz w:val="24"/>
        </w:rPr>
        <w:t>n</w:t>
      </w:r>
      <w:r>
        <w:rPr>
          <w:rFonts w:ascii="HelveticaNeueLT Std Lt" w:hAnsi="HelveticaNeueLT Std Lt"/>
          <w:sz w:val="24"/>
        </w:rPr>
        <w:t xml:space="preserve"> las acciones necesarias para garantizar su operación.</w:t>
      </w:r>
    </w:p>
    <w:p w14:paraId="66B34E28" w14:textId="77777777" w:rsidR="001268CE" w:rsidRDefault="001268CE" w:rsidP="00670BF6">
      <w:pPr>
        <w:pStyle w:val="Sinespaciado"/>
        <w:spacing w:line="320" w:lineRule="exact"/>
        <w:jc w:val="both"/>
        <w:rPr>
          <w:rFonts w:ascii="HelveticaNeueLT Std Lt" w:hAnsi="HelveticaNeueLT Std Lt"/>
          <w:sz w:val="24"/>
        </w:rPr>
      </w:pPr>
    </w:p>
    <w:p w14:paraId="07CA44DA" w14:textId="77777777" w:rsidR="001268CE" w:rsidRDefault="001268CE" w:rsidP="00670BF6">
      <w:pPr>
        <w:pStyle w:val="Sinespaciado"/>
        <w:spacing w:line="320" w:lineRule="exact"/>
        <w:jc w:val="both"/>
        <w:rPr>
          <w:rFonts w:ascii="HelveticaNeueLT Std Lt" w:hAnsi="HelveticaNeueLT Std Lt"/>
          <w:sz w:val="24"/>
        </w:rPr>
      </w:pPr>
      <w:r>
        <w:rPr>
          <w:rFonts w:ascii="HelveticaNeueLT Std Lt" w:hAnsi="HelveticaNeueLT Std Lt"/>
          <w:sz w:val="24"/>
        </w:rPr>
        <w:t>Los elementos mínimos a considerar para planeación de la continuidad de operaciones son:</w:t>
      </w:r>
    </w:p>
    <w:p w14:paraId="75C01D62" w14:textId="77777777" w:rsidR="001268CE" w:rsidRDefault="001268CE" w:rsidP="00670BF6">
      <w:pPr>
        <w:pStyle w:val="Sinespaciado"/>
        <w:spacing w:line="320" w:lineRule="exact"/>
        <w:jc w:val="both"/>
        <w:rPr>
          <w:rFonts w:ascii="HelveticaNeueLT Std Lt" w:hAnsi="HelveticaNeueLT Std Lt"/>
          <w:sz w:val="24"/>
        </w:rPr>
      </w:pPr>
    </w:p>
    <w:p w14:paraId="66342FA9" w14:textId="77777777" w:rsidR="001268CE" w:rsidRPr="001268CE" w:rsidRDefault="0093404E" w:rsidP="001268CE">
      <w:pPr>
        <w:pStyle w:val="Sinespaciado"/>
        <w:numPr>
          <w:ilvl w:val="0"/>
          <w:numId w:val="18"/>
        </w:numPr>
        <w:spacing w:line="320" w:lineRule="exact"/>
        <w:jc w:val="both"/>
        <w:rPr>
          <w:rFonts w:ascii="HelveticaNeueLT Std Lt" w:hAnsi="HelveticaNeueLT Std Lt"/>
          <w:sz w:val="24"/>
        </w:rPr>
      </w:pPr>
      <w:r>
        <w:rPr>
          <w:rFonts w:ascii="HelveticaNeueLT Std Lt" w:hAnsi="HelveticaNeueLT Std Lt"/>
          <w:sz w:val="24"/>
        </w:rPr>
        <w:t>Identificación de f</w:t>
      </w:r>
      <w:r w:rsidR="001268CE" w:rsidRPr="001268CE">
        <w:rPr>
          <w:rFonts w:ascii="HelveticaNeueLT Std Lt" w:hAnsi="HelveticaNeueLT Std Lt"/>
          <w:sz w:val="24"/>
        </w:rPr>
        <w:t>unciones críticas o esenciales</w:t>
      </w:r>
      <w:r>
        <w:rPr>
          <w:rFonts w:ascii="HelveticaNeueLT Std Lt" w:hAnsi="HelveticaNeueLT Std Lt"/>
          <w:sz w:val="24"/>
        </w:rPr>
        <w:t>.</w:t>
      </w:r>
    </w:p>
    <w:p w14:paraId="7B15585B" w14:textId="77777777" w:rsidR="001268CE" w:rsidRPr="001268CE" w:rsidRDefault="0093404E" w:rsidP="001268CE">
      <w:pPr>
        <w:pStyle w:val="Sinespaciado"/>
        <w:numPr>
          <w:ilvl w:val="0"/>
          <w:numId w:val="18"/>
        </w:numPr>
        <w:spacing w:line="320" w:lineRule="exact"/>
        <w:jc w:val="both"/>
        <w:rPr>
          <w:rFonts w:ascii="HelveticaNeueLT Std Lt" w:hAnsi="HelveticaNeueLT Std Lt"/>
          <w:sz w:val="24"/>
        </w:rPr>
      </w:pPr>
      <w:r>
        <w:rPr>
          <w:rFonts w:ascii="HelveticaNeueLT Std Lt" w:hAnsi="HelveticaNeueLT Std Lt"/>
          <w:sz w:val="24"/>
        </w:rPr>
        <w:t>Ubicación, establecimiento y habilitación de s</w:t>
      </w:r>
      <w:r w:rsidR="001268CE" w:rsidRPr="001268CE">
        <w:rPr>
          <w:rFonts w:ascii="HelveticaNeueLT Std Lt" w:hAnsi="HelveticaNeueLT Std Lt"/>
          <w:sz w:val="24"/>
        </w:rPr>
        <w:t>edes alternas</w:t>
      </w:r>
      <w:r>
        <w:rPr>
          <w:rFonts w:ascii="HelveticaNeueLT Std Lt" w:hAnsi="HelveticaNeueLT Std Lt"/>
          <w:sz w:val="24"/>
        </w:rPr>
        <w:t xml:space="preserve"> de operación.</w:t>
      </w:r>
    </w:p>
    <w:p w14:paraId="7CEBA5D3" w14:textId="77777777" w:rsidR="001268CE" w:rsidRPr="001268CE" w:rsidRDefault="001268CE" w:rsidP="001268CE">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Línea de sucesión o cadena de mando</w:t>
      </w:r>
      <w:r w:rsidR="0093404E">
        <w:rPr>
          <w:rFonts w:ascii="HelveticaNeueLT Std Lt" w:hAnsi="HelveticaNeueLT Std Lt"/>
          <w:sz w:val="24"/>
        </w:rPr>
        <w:t>.</w:t>
      </w:r>
    </w:p>
    <w:p w14:paraId="774578C6" w14:textId="77777777" w:rsidR="001268CE" w:rsidRPr="001268CE" w:rsidRDefault="001268CE" w:rsidP="001268CE">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Recursos humanos</w:t>
      </w:r>
      <w:r w:rsidR="0093404E">
        <w:rPr>
          <w:rFonts w:ascii="HelveticaNeueLT Std Lt" w:hAnsi="HelveticaNeueLT Std Lt"/>
          <w:sz w:val="24"/>
        </w:rPr>
        <w:t xml:space="preserve"> indispensables para ejecutar las funciones críticas.</w:t>
      </w:r>
    </w:p>
    <w:p w14:paraId="3F373E23" w14:textId="77777777" w:rsidR="001268CE" w:rsidRPr="001268CE" w:rsidRDefault="001268CE" w:rsidP="001268CE">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Dependencias e interdependencias</w:t>
      </w:r>
      <w:r w:rsidR="0093404E">
        <w:rPr>
          <w:rFonts w:ascii="HelveticaNeueLT Std Lt" w:hAnsi="HelveticaNeueLT Std Lt"/>
          <w:sz w:val="24"/>
        </w:rPr>
        <w:t>, internas y externas, con áreas de gobierno, instituciones de los sectores privado y social, vinculados en la ejecución de las funciones críticas.</w:t>
      </w:r>
    </w:p>
    <w:p w14:paraId="4557A872" w14:textId="77777777" w:rsidR="001268CE" w:rsidRPr="001268CE" w:rsidRDefault="001268CE" w:rsidP="001268CE">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Re</w:t>
      </w:r>
      <w:r w:rsidR="00C91D45">
        <w:rPr>
          <w:rFonts w:ascii="HelveticaNeueLT Std Lt" w:hAnsi="HelveticaNeueLT Std Lt"/>
          <w:sz w:val="24"/>
        </w:rPr>
        <w:t>cursos materiales, financieros y equipamiento mínimos para que el personal realice las funciones críticas.</w:t>
      </w:r>
    </w:p>
    <w:p w14:paraId="4EE5EE30" w14:textId="77777777" w:rsidR="001268CE" w:rsidRPr="001268CE" w:rsidRDefault="00C91D45" w:rsidP="001268CE">
      <w:pPr>
        <w:pStyle w:val="Sinespaciado"/>
        <w:numPr>
          <w:ilvl w:val="0"/>
          <w:numId w:val="18"/>
        </w:numPr>
        <w:spacing w:line="320" w:lineRule="exact"/>
        <w:jc w:val="both"/>
        <w:rPr>
          <w:rFonts w:ascii="HelveticaNeueLT Std Lt" w:hAnsi="HelveticaNeueLT Std Lt"/>
          <w:sz w:val="24"/>
        </w:rPr>
      </w:pPr>
      <w:r>
        <w:rPr>
          <w:rFonts w:ascii="HelveticaNeueLT Std Lt" w:hAnsi="HelveticaNeueLT Std Lt"/>
          <w:sz w:val="24"/>
        </w:rPr>
        <w:t>Planes de comunicación.</w:t>
      </w:r>
    </w:p>
    <w:p w14:paraId="65EF79EE" w14:textId="77777777" w:rsidR="001268CE" w:rsidRPr="001268CE" w:rsidRDefault="001268CE" w:rsidP="001268CE">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Protección y respaldo de información y bases de datos</w:t>
      </w:r>
      <w:r w:rsidR="00C91D45">
        <w:rPr>
          <w:rFonts w:ascii="HelveticaNeueLT Std Lt" w:hAnsi="HelveticaNeueLT Std Lt"/>
          <w:sz w:val="24"/>
        </w:rPr>
        <w:t>.</w:t>
      </w:r>
    </w:p>
    <w:p w14:paraId="2F259F24" w14:textId="77777777" w:rsidR="001268CE" w:rsidRDefault="001268CE" w:rsidP="009C30EB">
      <w:pPr>
        <w:pStyle w:val="Sinespaciado"/>
        <w:numPr>
          <w:ilvl w:val="0"/>
          <w:numId w:val="18"/>
        </w:numPr>
        <w:spacing w:line="320" w:lineRule="exact"/>
        <w:jc w:val="both"/>
        <w:rPr>
          <w:rFonts w:ascii="HelveticaNeueLT Std Lt" w:hAnsi="HelveticaNeueLT Std Lt"/>
          <w:sz w:val="24"/>
        </w:rPr>
      </w:pPr>
      <w:r w:rsidRPr="001268CE">
        <w:rPr>
          <w:rFonts w:ascii="HelveticaNeueLT Std Lt" w:hAnsi="HelveticaNeueLT Std Lt"/>
          <w:sz w:val="24"/>
        </w:rPr>
        <w:t>Activación del plan</w:t>
      </w:r>
      <w:r w:rsidR="009C30EB">
        <w:rPr>
          <w:rFonts w:ascii="HelveticaNeueLT Std Lt" w:hAnsi="HelveticaNeueLT Std Lt"/>
          <w:sz w:val="24"/>
        </w:rPr>
        <w:t xml:space="preserve"> de continuidad de operaciones, que </w:t>
      </w:r>
      <w:r w:rsidR="009C30EB" w:rsidRPr="009C30EB">
        <w:rPr>
          <w:rFonts w:ascii="HelveticaNeueLT Std Lt" w:hAnsi="HelveticaNeueLT Std Lt"/>
          <w:sz w:val="24"/>
        </w:rPr>
        <w:t>describ</w:t>
      </w:r>
      <w:r w:rsidR="009C30EB">
        <w:rPr>
          <w:rFonts w:ascii="HelveticaNeueLT Std Lt" w:hAnsi="HelveticaNeueLT Std Lt"/>
          <w:sz w:val="24"/>
        </w:rPr>
        <w:t>a</w:t>
      </w:r>
      <w:r w:rsidR="009C30EB" w:rsidRPr="009C30EB">
        <w:rPr>
          <w:rFonts w:ascii="HelveticaNeueLT Std Lt" w:hAnsi="HelveticaNeueLT Std Lt"/>
          <w:sz w:val="24"/>
        </w:rPr>
        <w:t xml:space="preserve"> los pasos a seguir para detonar las actividades incluidas en el plan, así como asegurar </w:t>
      </w:r>
      <w:r w:rsidR="009C30EB">
        <w:rPr>
          <w:rFonts w:ascii="HelveticaNeueLT Std Lt" w:hAnsi="HelveticaNeueLT Std Lt"/>
          <w:sz w:val="24"/>
        </w:rPr>
        <w:t>la ejecución de las</w:t>
      </w:r>
      <w:r w:rsidR="009C30EB" w:rsidRPr="009C30EB">
        <w:rPr>
          <w:rFonts w:ascii="HelveticaNeueLT Std Lt" w:hAnsi="HelveticaNeueLT Std Lt"/>
          <w:sz w:val="24"/>
        </w:rPr>
        <w:t xml:space="preserve"> funciones esenciales</w:t>
      </w:r>
      <w:r w:rsidR="009C30EB">
        <w:rPr>
          <w:rFonts w:ascii="HelveticaNeueLT Std Lt" w:hAnsi="HelveticaNeueLT Std Lt"/>
          <w:sz w:val="24"/>
        </w:rPr>
        <w:t>.</w:t>
      </w:r>
    </w:p>
    <w:p w14:paraId="5156EF56" w14:textId="77777777" w:rsidR="0030787D" w:rsidRDefault="0030787D" w:rsidP="00670BF6">
      <w:pPr>
        <w:pStyle w:val="Sinespaciado"/>
        <w:spacing w:line="320" w:lineRule="exact"/>
        <w:jc w:val="both"/>
        <w:rPr>
          <w:rFonts w:ascii="HelveticaNeueLT Std Lt" w:hAnsi="HelveticaNeueLT Std Lt"/>
          <w:sz w:val="24"/>
        </w:rPr>
      </w:pPr>
    </w:p>
    <w:p w14:paraId="0F28861E" w14:textId="77777777" w:rsidR="0079635B" w:rsidRPr="009B0281" w:rsidRDefault="0079635B"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17" w:name="_Toc99415302"/>
      <w:r>
        <w:rPr>
          <w:rFonts w:ascii="HelveticaNeueLT Std Extended" w:hAnsi="HelveticaNeueLT Std Extended"/>
          <w:b/>
          <w:color w:val="C00000"/>
          <w:sz w:val="32"/>
        </w:rPr>
        <w:t>6.3</w:t>
      </w:r>
      <w:r w:rsidRPr="009B0281">
        <w:rPr>
          <w:rFonts w:ascii="HelveticaNeueLT Std Extended" w:hAnsi="HelveticaNeueLT Std Extended"/>
          <w:b/>
          <w:color w:val="C00000"/>
          <w:sz w:val="32"/>
        </w:rPr>
        <w:t xml:space="preserve">. </w:t>
      </w:r>
      <w:r w:rsidR="00A93CAD">
        <w:rPr>
          <w:rFonts w:ascii="HelveticaNeueLT Std Extended" w:hAnsi="HelveticaNeueLT Std Extended"/>
          <w:b/>
          <w:color w:val="C00000"/>
          <w:sz w:val="32"/>
        </w:rPr>
        <w:t>Políticas transversales</w:t>
      </w:r>
      <w:bookmarkEnd w:id="17"/>
    </w:p>
    <w:p w14:paraId="20ADF881" w14:textId="77777777" w:rsidR="00624473" w:rsidRDefault="00624473" w:rsidP="00670BF6">
      <w:pPr>
        <w:pStyle w:val="Sinespaciado"/>
        <w:spacing w:line="320" w:lineRule="exact"/>
        <w:jc w:val="both"/>
        <w:rPr>
          <w:rFonts w:ascii="HelveticaNeueLT Std Lt" w:hAnsi="HelveticaNeueLT Std Lt"/>
          <w:sz w:val="24"/>
        </w:rPr>
      </w:pPr>
    </w:p>
    <w:p w14:paraId="4D232AE7" w14:textId="77777777" w:rsidR="00A93CAD" w:rsidRPr="00114127" w:rsidRDefault="00A93CAD"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8" w:name="_Toc99415303"/>
      <w:r w:rsidRPr="00114127">
        <w:rPr>
          <w:rFonts w:ascii="HelveticaNeueLT Std Extended" w:hAnsi="HelveticaNeueLT Std Extended"/>
          <w:b/>
          <w:color w:val="C00000"/>
          <w:sz w:val="28"/>
        </w:rPr>
        <w:t>6.</w:t>
      </w:r>
      <w:r>
        <w:rPr>
          <w:rFonts w:ascii="HelveticaNeueLT Std Extended" w:hAnsi="HelveticaNeueLT Std Extended"/>
          <w:b/>
          <w:color w:val="C00000"/>
          <w:sz w:val="28"/>
        </w:rPr>
        <w:t>3</w:t>
      </w:r>
      <w:r w:rsidRPr="00114127">
        <w:rPr>
          <w:rFonts w:ascii="HelveticaNeueLT Std Extended" w:hAnsi="HelveticaNeueLT Std Extended"/>
          <w:b/>
          <w:color w:val="C00000"/>
          <w:sz w:val="28"/>
        </w:rPr>
        <w:t>.</w:t>
      </w:r>
      <w:r>
        <w:rPr>
          <w:rFonts w:ascii="HelveticaNeueLT Std Extended" w:hAnsi="HelveticaNeueLT Std Extended"/>
          <w:b/>
          <w:color w:val="C00000"/>
          <w:sz w:val="28"/>
        </w:rPr>
        <w:t>1. Igualdad de género</w:t>
      </w:r>
      <w:bookmarkEnd w:id="18"/>
    </w:p>
    <w:p w14:paraId="5931C90B" w14:textId="77777777" w:rsidR="00A93CAD" w:rsidRDefault="00A93CAD" w:rsidP="00670BF6">
      <w:pPr>
        <w:pStyle w:val="Sinespaciado"/>
        <w:spacing w:line="320" w:lineRule="exact"/>
        <w:jc w:val="both"/>
        <w:rPr>
          <w:rFonts w:ascii="HelveticaNeueLT Std Lt" w:hAnsi="HelveticaNeueLT Std Lt"/>
          <w:sz w:val="24"/>
        </w:rPr>
      </w:pPr>
    </w:p>
    <w:p w14:paraId="65FA7EC4" w14:textId="77777777" w:rsidR="00413851" w:rsidRPr="00413851" w:rsidRDefault="00413851" w:rsidP="00413851">
      <w:pPr>
        <w:pStyle w:val="Sinespaciado"/>
        <w:spacing w:line="320" w:lineRule="exact"/>
        <w:jc w:val="both"/>
        <w:rPr>
          <w:rFonts w:ascii="HelveticaNeueLT Std Lt" w:hAnsi="HelveticaNeueLT Std Lt"/>
          <w:sz w:val="24"/>
        </w:rPr>
      </w:pPr>
      <w:r>
        <w:rPr>
          <w:rFonts w:ascii="HelveticaNeueLT Std Lt" w:hAnsi="HelveticaNeueLT Std Lt"/>
          <w:sz w:val="24"/>
        </w:rPr>
        <w:t xml:space="preserve">Como lo establece el </w:t>
      </w:r>
      <w:r w:rsidRPr="00413851">
        <w:rPr>
          <w:rFonts w:ascii="HelveticaNeueLT Std Lt" w:hAnsi="HelveticaNeueLT Std Lt"/>
          <w:sz w:val="24"/>
        </w:rPr>
        <w:t>Plan Estatal de Desarrollo 2017-2023</w:t>
      </w:r>
      <w:r>
        <w:rPr>
          <w:rFonts w:ascii="HelveticaNeueLT Std Lt" w:hAnsi="HelveticaNeueLT Std Lt"/>
          <w:sz w:val="24"/>
        </w:rPr>
        <w:t>, e</w:t>
      </w:r>
      <w:r w:rsidRPr="00413851">
        <w:rPr>
          <w:rFonts w:ascii="HelveticaNeueLT Std Lt" w:hAnsi="HelveticaNeueLT Std Lt"/>
          <w:sz w:val="24"/>
        </w:rPr>
        <w:t xml:space="preserve">l Gobierno del Estado de México promueve la igualdad de género siendo una de las prioridades y una </w:t>
      </w:r>
      <w:r>
        <w:rPr>
          <w:rFonts w:ascii="HelveticaNeueLT Std Lt" w:hAnsi="HelveticaNeueLT Std Lt"/>
          <w:sz w:val="24"/>
        </w:rPr>
        <w:t>política transversal que impacta</w:t>
      </w:r>
      <w:r w:rsidRPr="00413851">
        <w:rPr>
          <w:rFonts w:ascii="HelveticaNeueLT Std Lt" w:hAnsi="HelveticaNeueLT Std Lt"/>
          <w:sz w:val="24"/>
        </w:rPr>
        <w:t xml:space="preserve"> la totalidad de las políticas públicas</w:t>
      </w:r>
      <w:r>
        <w:rPr>
          <w:rFonts w:ascii="HelveticaNeueLT Std Lt" w:hAnsi="HelveticaNeueLT Std Lt"/>
          <w:sz w:val="24"/>
        </w:rPr>
        <w:t>, para</w:t>
      </w:r>
      <w:r w:rsidRPr="00413851">
        <w:rPr>
          <w:rFonts w:ascii="HelveticaNeueLT Std Lt" w:hAnsi="HelveticaNeueLT Std Lt"/>
          <w:sz w:val="24"/>
        </w:rPr>
        <w:t xml:space="preserve"> ofrecer y crear igualdad de oportunidades para las mujeres, fomenta</w:t>
      </w:r>
      <w:r>
        <w:rPr>
          <w:rFonts w:ascii="HelveticaNeueLT Std Lt" w:hAnsi="HelveticaNeueLT Std Lt"/>
          <w:sz w:val="24"/>
        </w:rPr>
        <w:t>ndo</w:t>
      </w:r>
      <w:r w:rsidRPr="00413851">
        <w:rPr>
          <w:rFonts w:ascii="HelveticaNeueLT Std Lt" w:hAnsi="HelveticaNeueLT Std Lt"/>
          <w:sz w:val="24"/>
        </w:rPr>
        <w:t xml:space="preserve"> la participación activa de las mujeres en todos los ámbitos de la vida social.</w:t>
      </w:r>
    </w:p>
    <w:p w14:paraId="55DE01E3" w14:textId="77777777" w:rsidR="00413851" w:rsidRDefault="00413851" w:rsidP="00413851">
      <w:pPr>
        <w:pStyle w:val="Sinespaciado"/>
        <w:spacing w:line="320" w:lineRule="exact"/>
        <w:jc w:val="both"/>
        <w:rPr>
          <w:rFonts w:ascii="HelveticaNeueLT Std Lt" w:hAnsi="HelveticaNeueLT Std Lt"/>
          <w:sz w:val="24"/>
        </w:rPr>
      </w:pPr>
    </w:p>
    <w:p w14:paraId="40FB55C1" w14:textId="77777777" w:rsidR="0079635B" w:rsidRPr="0079635B" w:rsidRDefault="00390800" w:rsidP="0079635B">
      <w:pPr>
        <w:pStyle w:val="Sinespaciado"/>
        <w:spacing w:line="320" w:lineRule="exact"/>
        <w:jc w:val="both"/>
        <w:rPr>
          <w:rFonts w:ascii="HelveticaNeueLT Std Lt" w:hAnsi="HelveticaNeueLT Std Lt"/>
          <w:sz w:val="24"/>
        </w:rPr>
      </w:pPr>
      <w:r>
        <w:rPr>
          <w:rFonts w:ascii="HelveticaNeueLT Std Lt" w:hAnsi="HelveticaNeueLT Std Lt"/>
          <w:sz w:val="24"/>
        </w:rPr>
        <w:t>Por lo anterior</w:t>
      </w:r>
      <w:r w:rsidR="00413851">
        <w:rPr>
          <w:rFonts w:ascii="HelveticaNeueLT Std Lt" w:hAnsi="HelveticaNeueLT Std Lt"/>
          <w:sz w:val="24"/>
        </w:rPr>
        <w:t xml:space="preserve"> y c</w:t>
      </w:r>
      <w:r w:rsidR="0079635B" w:rsidRPr="0079635B">
        <w:rPr>
          <w:rFonts w:ascii="HelveticaNeueLT Std Lt" w:hAnsi="HelveticaNeueLT Std Lt"/>
          <w:sz w:val="24"/>
        </w:rPr>
        <w:t xml:space="preserve">on el objetivo de incluir tanto a mujeres como a hombres en el ámbito de </w:t>
      </w:r>
      <w:r w:rsidR="00413851">
        <w:rPr>
          <w:rFonts w:ascii="HelveticaNeueLT Std Lt" w:hAnsi="HelveticaNeueLT Std Lt"/>
          <w:sz w:val="24"/>
        </w:rPr>
        <w:t>la protección c</w:t>
      </w:r>
      <w:r w:rsidR="0079635B" w:rsidRPr="0079635B">
        <w:rPr>
          <w:rFonts w:ascii="HelveticaNeueLT Std Lt" w:hAnsi="HelveticaNeueLT Std Lt"/>
          <w:sz w:val="24"/>
        </w:rPr>
        <w:t>ivil</w:t>
      </w:r>
      <w:r w:rsidR="00413851">
        <w:rPr>
          <w:rFonts w:ascii="HelveticaNeueLT Std Lt" w:hAnsi="HelveticaNeueLT Std Lt"/>
          <w:sz w:val="24"/>
        </w:rPr>
        <w:t xml:space="preserve"> y la gestión integral de riesgos</w:t>
      </w:r>
      <w:r w:rsidR="0079635B" w:rsidRPr="0079635B">
        <w:rPr>
          <w:rFonts w:ascii="HelveticaNeueLT Std Lt" w:hAnsi="HelveticaNeueLT Std Lt"/>
          <w:sz w:val="24"/>
        </w:rPr>
        <w:t xml:space="preserve">, </w:t>
      </w:r>
      <w:r w:rsidR="00413851">
        <w:rPr>
          <w:rFonts w:ascii="HelveticaNeueLT Std Lt" w:hAnsi="HelveticaNeueLT Std Lt"/>
          <w:sz w:val="24"/>
        </w:rPr>
        <w:t>se fomenta</w:t>
      </w:r>
      <w:r w:rsidR="0079635B" w:rsidRPr="0079635B">
        <w:rPr>
          <w:rFonts w:ascii="HelveticaNeueLT Std Lt" w:hAnsi="HelveticaNeueLT Std Lt"/>
          <w:sz w:val="24"/>
        </w:rPr>
        <w:t xml:space="preserve"> la participación equitativa de ambos en el diseño, desarrollo e implementación de los programas </w:t>
      </w:r>
      <w:r w:rsidR="00413851">
        <w:rPr>
          <w:rFonts w:ascii="HelveticaNeueLT Std Lt" w:hAnsi="HelveticaNeueLT Std Lt"/>
          <w:sz w:val="24"/>
        </w:rPr>
        <w:t>preventivos</w:t>
      </w:r>
      <w:r w:rsidR="0079635B" w:rsidRPr="0079635B">
        <w:rPr>
          <w:rFonts w:ascii="HelveticaNeueLT Std Lt" w:hAnsi="HelveticaNeueLT Std Lt"/>
          <w:sz w:val="24"/>
        </w:rPr>
        <w:t>.</w:t>
      </w:r>
    </w:p>
    <w:p w14:paraId="0515A35C" w14:textId="77777777" w:rsidR="0079635B" w:rsidRPr="0079635B" w:rsidRDefault="0079635B" w:rsidP="0079635B">
      <w:pPr>
        <w:pStyle w:val="Sinespaciado"/>
        <w:spacing w:line="320" w:lineRule="exact"/>
        <w:jc w:val="both"/>
        <w:rPr>
          <w:rFonts w:ascii="HelveticaNeueLT Std Lt" w:hAnsi="HelveticaNeueLT Std Lt"/>
          <w:sz w:val="24"/>
        </w:rPr>
      </w:pPr>
    </w:p>
    <w:p w14:paraId="2A28B686" w14:textId="77777777" w:rsidR="0079635B" w:rsidRPr="0079635B" w:rsidRDefault="0079635B" w:rsidP="0079635B">
      <w:pPr>
        <w:pStyle w:val="Sinespaciado"/>
        <w:spacing w:line="320" w:lineRule="exact"/>
        <w:jc w:val="both"/>
        <w:rPr>
          <w:rFonts w:ascii="HelveticaNeueLT Std Lt" w:hAnsi="HelveticaNeueLT Std Lt"/>
          <w:sz w:val="24"/>
        </w:rPr>
      </w:pPr>
      <w:r w:rsidRPr="0079635B">
        <w:rPr>
          <w:rFonts w:ascii="HelveticaNeueLT Std Lt" w:hAnsi="HelveticaNeueLT Std Lt"/>
          <w:sz w:val="24"/>
        </w:rPr>
        <w:t>Por lo cual, la Coordinación General de Protección Civil y Gestión Integral del Riesgo del Estado de México, está comprometida en adoptar medidas en apego a las diferentes disposiciones sobre igualda</w:t>
      </w:r>
      <w:r w:rsidR="00413851">
        <w:rPr>
          <w:rFonts w:ascii="HelveticaNeueLT Std Lt" w:hAnsi="HelveticaNeueLT Std Lt"/>
          <w:sz w:val="24"/>
        </w:rPr>
        <w:t>d de género, tales como:</w:t>
      </w:r>
    </w:p>
    <w:p w14:paraId="76EEEBB2" w14:textId="77777777" w:rsidR="0079635B" w:rsidRPr="0079635B" w:rsidRDefault="0079635B" w:rsidP="0079635B">
      <w:pPr>
        <w:pStyle w:val="Sinespaciado"/>
        <w:spacing w:line="320" w:lineRule="exact"/>
        <w:jc w:val="both"/>
        <w:rPr>
          <w:rFonts w:ascii="HelveticaNeueLT Std Lt" w:hAnsi="HelveticaNeueLT Std Lt"/>
          <w:sz w:val="24"/>
        </w:rPr>
      </w:pPr>
    </w:p>
    <w:p w14:paraId="46D514A2" w14:textId="77777777" w:rsidR="0079635B" w:rsidRDefault="0079635B" w:rsidP="00413851">
      <w:pPr>
        <w:pStyle w:val="Sinespaciado"/>
        <w:numPr>
          <w:ilvl w:val="0"/>
          <w:numId w:val="19"/>
        </w:numPr>
        <w:spacing w:line="320" w:lineRule="exact"/>
        <w:jc w:val="both"/>
        <w:rPr>
          <w:rFonts w:ascii="HelveticaNeueLT Std Lt" w:hAnsi="HelveticaNeueLT Std Lt"/>
          <w:sz w:val="24"/>
        </w:rPr>
      </w:pPr>
      <w:r w:rsidRPr="0079635B">
        <w:rPr>
          <w:rFonts w:ascii="HelveticaNeueLT Std Lt" w:hAnsi="HelveticaNeueLT Std Lt"/>
          <w:sz w:val="24"/>
        </w:rPr>
        <w:t xml:space="preserve">Inducir y conducir las labores de </w:t>
      </w:r>
      <w:r w:rsidR="00413851">
        <w:rPr>
          <w:rFonts w:ascii="HelveticaNeueLT Std Lt" w:hAnsi="HelveticaNeueLT Std Lt"/>
          <w:sz w:val="24"/>
        </w:rPr>
        <w:t>p</w:t>
      </w:r>
      <w:r w:rsidRPr="0079635B">
        <w:rPr>
          <w:rFonts w:ascii="HelveticaNeueLT Std Lt" w:hAnsi="HelveticaNeueLT Std Lt"/>
          <w:sz w:val="24"/>
        </w:rPr>
        <w:t xml:space="preserve">rotección </w:t>
      </w:r>
      <w:r w:rsidR="00413851">
        <w:rPr>
          <w:rFonts w:ascii="HelveticaNeueLT Std Lt" w:hAnsi="HelveticaNeueLT Std Lt"/>
          <w:sz w:val="24"/>
        </w:rPr>
        <w:t>c</w:t>
      </w:r>
      <w:r w:rsidRPr="0079635B">
        <w:rPr>
          <w:rFonts w:ascii="HelveticaNeueLT Std Lt" w:hAnsi="HelveticaNeueLT Std Lt"/>
          <w:sz w:val="24"/>
        </w:rPr>
        <w:t xml:space="preserve">ivil </w:t>
      </w:r>
      <w:r w:rsidR="00413851">
        <w:rPr>
          <w:rFonts w:ascii="HelveticaNeueLT Std Lt" w:hAnsi="HelveticaNeueLT Std Lt"/>
          <w:sz w:val="24"/>
        </w:rPr>
        <w:t xml:space="preserve">y gestión integral de riesgos </w:t>
      </w:r>
      <w:r w:rsidRPr="0079635B">
        <w:rPr>
          <w:rFonts w:ascii="HelveticaNeueLT Std Lt" w:hAnsi="HelveticaNeueLT Std Lt"/>
          <w:sz w:val="24"/>
        </w:rPr>
        <w:t>con enfoque de igualdad de género en el Estado de México.</w:t>
      </w:r>
    </w:p>
    <w:p w14:paraId="77856630" w14:textId="77777777" w:rsidR="00413851" w:rsidRPr="0079635B" w:rsidRDefault="00413851" w:rsidP="00413851">
      <w:pPr>
        <w:pStyle w:val="Sinespaciado"/>
        <w:spacing w:line="320" w:lineRule="exact"/>
        <w:ind w:left="720"/>
        <w:jc w:val="both"/>
        <w:rPr>
          <w:rFonts w:ascii="HelveticaNeueLT Std Lt" w:hAnsi="HelveticaNeueLT Std Lt"/>
          <w:sz w:val="24"/>
        </w:rPr>
      </w:pPr>
    </w:p>
    <w:p w14:paraId="53AE2963" w14:textId="77777777" w:rsidR="00413851" w:rsidRPr="00413851" w:rsidRDefault="0079635B" w:rsidP="00413851">
      <w:pPr>
        <w:pStyle w:val="Sinespaciado"/>
        <w:numPr>
          <w:ilvl w:val="0"/>
          <w:numId w:val="19"/>
        </w:numPr>
        <w:spacing w:line="320" w:lineRule="exact"/>
        <w:jc w:val="both"/>
        <w:rPr>
          <w:rFonts w:ascii="HelveticaNeueLT Std Lt" w:hAnsi="HelveticaNeueLT Std Lt"/>
          <w:sz w:val="24"/>
        </w:rPr>
      </w:pPr>
      <w:r w:rsidRPr="0079635B">
        <w:rPr>
          <w:rFonts w:ascii="HelveticaNeueLT Std Lt" w:hAnsi="HelveticaNeueLT Std Lt"/>
          <w:sz w:val="24"/>
        </w:rPr>
        <w:t xml:space="preserve">Brindar asesoría y capacitación en </w:t>
      </w:r>
      <w:r w:rsidR="00413851">
        <w:rPr>
          <w:rFonts w:ascii="HelveticaNeueLT Std Lt" w:hAnsi="HelveticaNeueLT Std Lt"/>
          <w:sz w:val="24"/>
        </w:rPr>
        <w:t xml:space="preserve">la </w:t>
      </w:r>
      <w:r w:rsidRPr="0079635B">
        <w:rPr>
          <w:rFonts w:ascii="HelveticaNeueLT Std Lt" w:hAnsi="HelveticaNeueLT Std Lt"/>
          <w:sz w:val="24"/>
        </w:rPr>
        <w:t>materia a mujeres y hombres.</w:t>
      </w:r>
    </w:p>
    <w:p w14:paraId="5B768ECF" w14:textId="77777777" w:rsidR="00413851" w:rsidRPr="0079635B" w:rsidRDefault="00413851" w:rsidP="00413851">
      <w:pPr>
        <w:pStyle w:val="Sinespaciado"/>
        <w:spacing w:line="320" w:lineRule="exact"/>
        <w:ind w:left="720"/>
        <w:jc w:val="both"/>
        <w:rPr>
          <w:rFonts w:ascii="HelveticaNeueLT Std Lt" w:hAnsi="HelveticaNeueLT Std Lt"/>
          <w:sz w:val="24"/>
        </w:rPr>
      </w:pPr>
    </w:p>
    <w:p w14:paraId="6E517EDA" w14:textId="77777777" w:rsidR="0079635B" w:rsidRDefault="0079635B" w:rsidP="00413851">
      <w:pPr>
        <w:pStyle w:val="Sinespaciado"/>
        <w:numPr>
          <w:ilvl w:val="0"/>
          <w:numId w:val="19"/>
        </w:numPr>
        <w:spacing w:line="320" w:lineRule="exact"/>
        <w:jc w:val="both"/>
        <w:rPr>
          <w:rFonts w:ascii="HelveticaNeueLT Std Lt" w:hAnsi="HelveticaNeueLT Std Lt"/>
          <w:sz w:val="24"/>
        </w:rPr>
      </w:pPr>
      <w:r w:rsidRPr="0079635B">
        <w:rPr>
          <w:rFonts w:ascii="HelveticaNeueLT Std Lt" w:hAnsi="HelveticaNeueLT Std Lt"/>
          <w:sz w:val="24"/>
        </w:rPr>
        <w:t xml:space="preserve">Registrar de manera diferenciada a las mujeres y hombres que participan en eventos masivos de </w:t>
      </w:r>
      <w:r w:rsidR="0046291B">
        <w:rPr>
          <w:rFonts w:ascii="HelveticaNeueLT Std Lt" w:hAnsi="HelveticaNeueLT Std Lt"/>
          <w:sz w:val="24"/>
        </w:rPr>
        <w:t>en la materia</w:t>
      </w:r>
      <w:r w:rsidRPr="0079635B">
        <w:rPr>
          <w:rFonts w:ascii="HelveticaNeueLT Std Lt" w:hAnsi="HelveticaNeueLT Std Lt"/>
          <w:sz w:val="24"/>
        </w:rPr>
        <w:t xml:space="preserve"> (jornadas regionales, simulacros, cursos y campañas de difusión de información).</w:t>
      </w:r>
    </w:p>
    <w:p w14:paraId="477C615D" w14:textId="77777777" w:rsidR="0046291B" w:rsidRPr="0079635B" w:rsidRDefault="0046291B" w:rsidP="0046291B">
      <w:pPr>
        <w:pStyle w:val="Sinespaciado"/>
        <w:spacing w:line="320" w:lineRule="exact"/>
        <w:ind w:left="720"/>
        <w:jc w:val="both"/>
        <w:rPr>
          <w:rFonts w:ascii="HelveticaNeueLT Std Lt" w:hAnsi="HelveticaNeueLT Std Lt"/>
          <w:sz w:val="24"/>
        </w:rPr>
      </w:pPr>
    </w:p>
    <w:p w14:paraId="09B0037B" w14:textId="77777777" w:rsidR="0079635B" w:rsidRDefault="0079635B" w:rsidP="00413851">
      <w:pPr>
        <w:pStyle w:val="Sinespaciado"/>
        <w:numPr>
          <w:ilvl w:val="0"/>
          <w:numId w:val="19"/>
        </w:numPr>
        <w:spacing w:line="320" w:lineRule="exact"/>
        <w:jc w:val="both"/>
        <w:rPr>
          <w:rFonts w:ascii="HelveticaNeueLT Std Lt" w:hAnsi="HelveticaNeueLT Std Lt"/>
          <w:sz w:val="24"/>
        </w:rPr>
      </w:pPr>
      <w:r w:rsidRPr="0079635B">
        <w:rPr>
          <w:rFonts w:ascii="HelveticaNeueLT Std Lt" w:hAnsi="HelveticaNeueLT Std Lt"/>
          <w:sz w:val="24"/>
        </w:rPr>
        <w:t>Promover el enfoque de igual</w:t>
      </w:r>
      <w:r w:rsidR="0046291B">
        <w:rPr>
          <w:rFonts w:ascii="HelveticaNeueLT Std Lt" w:hAnsi="HelveticaNeueLT Std Lt"/>
          <w:sz w:val="24"/>
        </w:rPr>
        <w:t>dad de género cuando se presenta</w:t>
      </w:r>
      <w:r w:rsidRPr="0079635B">
        <w:rPr>
          <w:rFonts w:ascii="HelveticaNeueLT Std Lt" w:hAnsi="HelveticaNeueLT Std Lt"/>
          <w:sz w:val="24"/>
        </w:rPr>
        <w:t xml:space="preserve"> alguna situación de emergencia o desastre, ya sea en Centros de Salud, Refugios Temporales, </w:t>
      </w:r>
      <w:r w:rsidR="0046291B">
        <w:rPr>
          <w:rFonts w:ascii="HelveticaNeueLT Std Lt" w:hAnsi="HelveticaNeueLT Std Lt"/>
          <w:sz w:val="24"/>
        </w:rPr>
        <w:t>Centros de Acopio, entre otros.</w:t>
      </w:r>
    </w:p>
    <w:p w14:paraId="40823F3B" w14:textId="77777777" w:rsidR="0046291B" w:rsidRPr="0079635B" w:rsidRDefault="0046291B" w:rsidP="0046291B">
      <w:pPr>
        <w:pStyle w:val="Sinespaciado"/>
        <w:spacing w:line="320" w:lineRule="exact"/>
        <w:ind w:left="720"/>
        <w:jc w:val="both"/>
        <w:rPr>
          <w:rFonts w:ascii="HelveticaNeueLT Std Lt" w:hAnsi="HelveticaNeueLT Std Lt"/>
          <w:sz w:val="24"/>
        </w:rPr>
      </w:pPr>
    </w:p>
    <w:p w14:paraId="5FC08117" w14:textId="77777777" w:rsidR="0079635B" w:rsidRDefault="0079635B" w:rsidP="00413851">
      <w:pPr>
        <w:pStyle w:val="Sinespaciado"/>
        <w:numPr>
          <w:ilvl w:val="0"/>
          <w:numId w:val="19"/>
        </w:numPr>
        <w:spacing w:line="320" w:lineRule="exact"/>
        <w:jc w:val="both"/>
        <w:rPr>
          <w:rFonts w:ascii="HelveticaNeueLT Std Lt" w:hAnsi="HelveticaNeueLT Std Lt"/>
          <w:sz w:val="24"/>
        </w:rPr>
      </w:pPr>
      <w:r w:rsidRPr="0079635B">
        <w:rPr>
          <w:rFonts w:ascii="HelveticaNeueLT Std Lt" w:hAnsi="HelveticaNeueLT Std Lt"/>
          <w:sz w:val="24"/>
        </w:rPr>
        <w:t>Considerar a las mujeres para que participen activamente en el proceso de alertamiento, debido a que muchas de ellas fungen como jefas de familia al permanecer los hombres fuera de la comunidad por buscar un mejor ingreso para la familia.</w:t>
      </w:r>
    </w:p>
    <w:p w14:paraId="77253435" w14:textId="77777777" w:rsidR="0046291B" w:rsidRDefault="0046291B" w:rsidP="008355B7">
      <w:pPr>
        <w:pStyle w:val="Sinespaciado"/>
        <w:spacing w:line="320" w:lineRule="exact"/>
        <w:jc w:val="both"/>
        <w:rPr>
          <w:rFonts w:ascii="HelveticaNeueLT Std Lt" w:hAnsi="HelveticaNeueLT Std Lt"/>
          <w:sz w:val="24"/>
        </w:rPr>
      </w:pPr>
    </w:p>
    <w:p w14:paraId="6950C1D3" w14:textId="77777777" w:rsidR="008355B7" w:rsidRPr="00114127" w:rsidRDefault="008355B7" w:rsidP="00265A7F">
      <w:pPr>
        <w:pStyle w:val="Sinespaciado"/>
        <w:shd w:val="clear" w:color="auto" w:fill="BFBFBF" w:themeFill="background1" w:themeFillShade="BF"/>
        <w:jc w:val="both"/>
        <w:outlineLvl w:val="2"/>
        <w:rPr>
          <w:rFonts w:ascii="HelveticaNeueLT Std Extended" w:hAnsi="HelveticaNeueLT Std Extended"/>
          <w:b/>
          <w:color w:val="C00000"/>
          <w:sz w:val="28"/>
        </w:rPr>
      </w:pPr>
      <w:bookmarkStart w:id="19" w:name="_Toc99415304"/>
      <w:r w:rsidRPr="00114127">
        <w:rPr>
          <w:rFonts w:ascii="HelveticaNeueLT Std Extended" w:hAnsi="HelveticaNeueLT Std Extended"/>
          <w:b/>
          <w:color w:val="C00000"/>
          <w:sz w:val="28"/>
        </w:rPr>
        <w:t>6.</w:t>
      </w:r>
      <w:r>
        <w:rPr>
          <w:rFonts w:ascii="HelveticaNeueLT Std Extended" w:hAnsi="HelveticaNeueLT Std Extended"/>
          <w:b/>
          <w:color w:val="C00000"/>
          <w:sz w:val="28"/>
        </w:rPr>
        <w:t>3</w:t>
      </w:r>
      <w:r w:rsidRPr="00114127">
        <w:rPr>
          <w:rFonts w:ascii="HelveticaNeueLT Std Extended" w:hAnsi="HelveticaNeueLT Std Extended"/>
          <w:b/>
          <w:color w:val="C00000"/>
          <w:sz w:val="28"/>
        </w:rPr>
        <w:t>.</w:t>
      </w:r>
      <w:r w:rsidR="00032430">
        <w:rPr>
          <w:rFonts w:ascii="HelveticaNeueLT Std Extended" w:hAnsi="HelveticaNeueLT Std Extended"/>
          <w:b/>
          <w:color w:val="C00000"/>
          <w:sz w:val="28"/>
        </w:rPr>
        <w:t>2</w:t>
      </w:r>
      <w:r>
        <w:rPr>
          <w:rFonts w:ascii="HelveticaNeueLT Std Extended" w:hAnsi="HelveticaNeueLT Std Extended"/>
          <w:b/>
          <w:color w:val="C00000"/>
          <w:sz w:val="28"/>
        </w:rPr>
        <w:t xml:space="preserve">. </w:t>
      </w:r>
      <w:r w:rsidR="00032430" w:rsidRPr="00032430">
        <w:rPr>
          <w:rFonts w:ascii="HelveticaNeueLT Std Extended" w:hAnsi="HelveticaNeueLT Std Extended"/>
          <w:b/>
          <w:color w:val="C00000"/>
          <w:sz w:val="28"/>
        </w:rPr>
        <w:t>Grupos en situación de discriminación</w:t>
      </w:r>
      <w:bookmarkEnd w:id="19"/>
    </w:p>
    <w:p w14:paraId="5A289D22" w14:textId="77777777" w:rsidR="008355B7" w:rsidRDefault="008355B7" w:rsidP="008355B7">
      <w:pPr>
        <w:pStyle w:val="Sinespaciado"/>
        <w:spacing w:line="320" w:lineRule="exact"/>
        <w:jc w:val="both"/>
        <w:rPr>
          <w:rFonts w:ascii="HelveticaNeueLT Std Lt" w:hAnsi="HelveticaNeueLT Std Lt"/>
          <w:sz w:val="24"/>
        </w:rPr>
      </w:pPr>
    </w:p>
    <w:p w14:paraId="63210741" w14:textId="77777777" w:rsidR="007663B4" w:rsidRDefault="007663B4" w:rsidP="007663B4">
      <w:pPr>
        <w:pStyle w:val="Sinespaciado"/>
        <w:spacing w:line="320" w:lineRule="exact"/>
        <w:jc w:val="both"/>
        <w:rPr>
          <w:rFonts w:ascii="HelveticaNeueLT Std Lt" w:hAnsi="HelveticaNeueLT Std Lt"/>
          <w:sz w:val="24"/>
        </w:rPr>
      </w:pPr>
      <w:r>
        <w:rPr>
          <w:rFonts w:ascii="HelveticaNeueLT Std Lt" w:hAnsi="HelveticaNeueLT Std Lt"/>
          <w:sz w:val="24"/>
        </w:rPr>
        <w:t xml:space="preserve">Se entiende por </w:t>
      </w:r>
      <w:r w:rsidRPr="007663B4">
        <w:rPr>
          <w:rFonts w:ascii="HelveticaNeueLT Std Lt" w:hAnsi="HelveticaNeueLT Std Lt"/>
          <w:sz w:val="24"/>
        </w:rPr>
        <w:t xml:space="preserve">discriminación </w:t>
      </w:r>
      <w:r>
        <w:rPr>
          <w:rFonts w:ascii="HelveticaNeueLT Std Lt" w:hAnsi="HelveticaNeueLT Std Lt"/>
          <w:sz w:val="24"/>
        </w:rPr>
        <w:t xml:space="preserve">a </w:t>
      </w:r>
      <w:r w:rsidRPr="007663B4">
        <w:rPr>
          <w:rFonts w:ascii="HelveticaNeueLT Std Lt" w:hAnsi="HelveticaNeueLT Std Lt"/>
          <w:sz w:val="24"/>
        </w:rPr>
        <w:t>toda forma de preferencia,</w:t>
      </w:r>
      <w:r>
        <w:rPr>
          <w:rFonts w:ascii="HelveticaNeueLT Std Lt" w:hAnsi="HelveticaNeueLT Std Lt"/>
          <w:sz w:val="24"/>
        </w:rPr>
        <w:t xml:space="preserve"> </w:t>
      </w:r>
      <w:r w:rsidRPr="007663B4">
        <w:rPr>
          <w:rFonts w:ascii="HelveticaNeueLT Std Lt" w:hAnsi="HelveticaNeueLT Std Lt"/>
          <w:sz w:val="24"/>
        </w:rPr>
        <w:t>distinción, exclusión, repudio, desprecio, incomprensión, rechazo o restricción que, basada en el</w:t>
      </w:r>
      <w:r>
        <w:rPr>
          <w:rFonts w:ascii="HelveticaNeueLT Std Lt" w:hAnsi="HelveticaNeueLT Std Lt"/>
          <w:sz w:val="24"/>
        </w:rPr>
        <w:t xml:space="preserve"> </w:t>
      </w:r>
      <w:r w:rsidRPr="007663B4">
        <w:rPr>
          <w:rFonts w:ascii="HelveticaNeueLT Std Lt" w:hAnsi="HelveticaNeueLT Std Lt"/>
          <w:sz w:val="24"/>
        </w:rPr>
        <w:t>origen étnico o nacional como el antisemitismo o cualquier otro tipo de segregación; sexo o género;</w:t>
      </w:r>
      <w:r>
        <w:rPr>
          <w:rFonts w:ascii="HelveticaNeueLT Std Lt" w:hAnsi="HelveticaNeueLT Std Lt"/>
          <w:sz w:val="24"/>
        </w:rPr>
        <w:t xml:space="preserve"> </w:t>
      </w:r>
      <w:r w:rsidRPr="007663B4">
        <w:rPr>
          <w:rFonts w:ascii="HelveticaNeueLT Std Lt" w:hAnsi="HelveticaNeueLT Std Lt"/>
          <w:sz w:val="24"/>
        </w:rPr>
        <w:t>edad; discapacidad; condición social o económica; condiciones de salud; embarazo; lengua; religión;</w:t>
      </w:r>
      <w:r>
        <w:rPr>
          <w:rFonts w:ascii="HelveticaNeueLT Std Lt" w:hAnsi="HelveticaNeueLT Std Lt"/>
          <w:sz w:val="24"/>
        </w:rPr>
        <w:t xml:space="preserve"> </w:t>
      </w:r>
      <w:r w:rsidRPr="007663B4">
        <w:rPr>
          <w:rFonts w:ascii="HelveticaNeueLT Std Lt" w:hAnsi="HelveticaNeueLT Std Lt"/>
          <w:sz w:val="24"/>
        </w:rPr>
        <w:t>opiniones; predilecciones de cualquier índole; estado civil o alguna otra que tenga por efecto impedir</w:t>
      </w:r>
      <w:r>
        <w:rPr>
          <w:rFonts w:ascii="HelveticaNeueLT Std Lt" w:hAnsi="HelveticaNeueLT Std Lt"/>
          <w:sz w:val="24"/>
        </w:rPr>
        <w:t xml:space="preserve"> </w:t>
      </w:r>
      <w:r w:rsidRPr="007663B4">
        <w:rPr>
          <w:rFonts w:ascii="HelveticaNeueLT Std Lt" w:hAnsi="HelveticaNeueLT Std Lt"/>
          <w:sz w:val="24"/>
        </w:rPr>
        <w:t>o anular el reconocimiento o el ejercicio de los derechos fundamentales en condiciones de equidad e</w:t>
      </w:r>
      <w:r>
        <w:rPr>
          <w:rFonts w:ascii="HelveticaNeueLT Std Lt" w:hAnsi="HelveticaNeueLT Std Lt"/>
          <w:sz w:val="24"/>
        </w:rPr>
        <w:t xml:space="preserve"> </w:t>
      </w:r>
      <w:r w:rsidRPr="007663B4">
        <w:rPr>
          <w:rFonts w:ascii="HelveticaNeueLT Std Lt" w:hAnsi="HelveticaNeueLT Std Lt"/>
          <w:sz w:val="24"/>
        </w:rPr>
        <w:t>igualdad de oportunidades y de trato de las personas.</w:t>
      </w:r>
    </w:p>
    <w:p w14:paraId="052023A8" w14:textId="77777777" w:rsidR="007663B4" w:rsidRPr="007663B4" w:rsidRDefault="007663B4" w:rsidP="007663B4">
      <w:pPr>
        <w:pStyle w:val="Sinespaciado"/>
        <w:spacing w:line="320" w:lineRule="exact"/>
        <w:jc w:val="both"/>
        <w:rPr>
          <w:rFonts w:ascii="HelveticaNeueLT Std Lt" w:hAnsi="HelveticaNeueLT Std Lt"/>
          <w:sz w:val="24"/>
        </w:rPr>
      </w:pPr>
    </w:p>
    <w:p w14:paraId="3D048BBE" w14:textId="77777777" w:rsidR="007663B4" w:rsidRDefault="007663B4" w:rsidP="007663B4">
      <w:pPr>
        <w:pStyle w:val="Sinespaciado"/>
        <w:spacing w:line="320" w:lineRule="exact"/>
        <w:jc w:val="both"/>
        <w:rPr>
          <w:rFonts w:ascii="HelveticaNeueLT Std Lt" w:hAnsi="HelveticaNeueLT Std Lt"/>
          <w:sz w:val="24"/>
        </w:rPr>
      </w:pPr>
      <w:r w:rsidRPr="007663B4">
        <w:rPr>
          <w:rFonts w:ascii="HelveticaNeueLT Std Lt" w:hAnsi="HelveticaNeueLT Std Lt"/>
          <w:sz w:val="24"/>
        </w:rPr>
        <w:t>También se entenderá como discriminación toda forma de xenofobias y por discriminación múltiple, a</w:t>
      </w:r>
      <w:r>
        <w:rPr>
          <w:rFonts w:ascii="HelveticaNeueLT Std Lt" w:hAnsi="HelveticaNeueLT Std Lt"/>
          <w:sz w:val="24"/>
        </w:rPr>
        <w:t xml:space="preserve"> </w:t>
      </w:r>
      <w:r w:rsidRPr="007663B4">
        <w:rPr>
          <w:rFonts w:ascii="HelveticaNeueLT Std Lt" w:hAnsi="HelveticaNeueLT Std Lt"/>
          <w:sz w:val="24"/>
        </w:rPr>
        <w:t>la situación específica en la que se encuentran las personas que al ser discriminados por tener</w:t>
      </w:r>
      <w:r>
        <w:rPr>
          <w:rFonts w:ascii="HelveticaNeueLT Std Lt" w:hAnsi="HelveticaNeueLT Std Lt"/>
          <w:sz w:val="24"/>
        </w:rPr>
        <w:t xml:space="preserve"> </w:t>
      </w:r>
      <w:r w:rsidRPr="007663B4">
        <w:rPr>
          <w:rFonts w:ascii="HelveticaNeueLT Std Lt" w:hAnsi="HelveticaNeueLT Std Lt"/>
          <w:sz w:val="24"/>
        </w:rPr>
        <w:t>simultáneamente diversas condiciones, ven anulados o menoscabados sus derechos.</w:t>
      </w:r>
    </w:p>
    <w:p w14:paraId="7271DC33" w14:textId="77777777" w:rsidR="007663B4" w:rsidRDefault="007663B4" w:rsidP="007663B4">
      <w:pPr>
        <w:pStyle w:val="Sinespaciado"/>
        <w:spacing w:line="320" w:lineRule="exact"/>
        <w:jc w:val="both"/>
        <w:rPr>
          <w:rFonts w:ascii="HelveticaNeueLT Std Lt" w:hAnsi="HelveticaNeueLT Std Lt"/>
          <w:sz w:val="24"/>
        </w:rPr>
      </w:pPr>
    </w:p>
    <w:p w14:paraId="15198B1D" w14:textId="77777777" w:rsidR="007663B4" w:rsidRDefault="00EF1328" w:rsidP="00EF1328">
      <w:pPr>
        <w:pStyle w:val="Sinespaciado"/>
        <w:spacing w:line="320" w:lineRule="exact"/>
        <w:jc w:val="both"/>
        <w:rPr>
          <w:rFonts w:ascii="HelveticaNeueLT Std Lt" w:hAnsi="HelveticaNeueLT Std Lt"/>
          <w:sz w:val="24"/>
        </w:rPr>
      </w:pPr>
      <w:r>
        <w:rPr>
          <w:rFonts w:ascii="HelveticaNeueLT Std Lt" w:hAnsi="HelveticaNeueLT Std Lt"/>
          <w:sz w:val="24"/>
        </w:rPr>
        <w:t>E</w:t>
      </w:r>
      <w:r w:rsidRPr="00EF1328">
        <w:rPr>
          <w:rFonts w:ascii="HelveticaNeueLT Std Lt" w:hAnsi="HelveticaNeueLT Std Lt"/>
          <w:sz w:val="24"/>
        </w:rPr>
        <w:t xml:space="preserve">n el Estado de México </w:t>
      </w:r>
      <w:r>
        <w:rPr>
          <w:rFonts w:ascii="HelveticaNeueLT Std Lt" w:hAnsi="HelveticaNeueLT Std Lt"/>
          <w:sz w:val="24"/>
        </w:rPr>
        <w:t xml:space="preserve">está prohibida </w:t>
      </w:r>
      <w:r w:rsidRPr="00EF1328">
        <w:rPr>
          <w:rFonts w:ascii="HelveticaNeueLT Std Lt" w:hAnsi="HelveticaNeueLT Std Lt"/>
          <w:sz w:val="24"/>
        </w:rPr>
        <w:t>cualquier forma de discriminación que tenga</w:t>
      </w:r>
      <w:r>
        <w:rPr>
          <w:rFonts w:ascii="HelveticaNeueLT Std Lt" w:hAnsi="HelveticaNeueLT Std Lt"/>
          <w:sz w:val="24"/>
        </w:rPr>
        <w:t xml:space="preserve"> </w:t>
      </w:r>
      <w:r w:rsidRPr="00EF1328">
        <w:rPr>
          <w:rFonts w:ascii="HelveticaNeueLT Std Lt" w:hAnsi="HelveticaNeueLT Std Lt"/>
          <w:sz w:val="24"/>
        </w:rPr>
        <w:t>por objeto impedir o anular a cualquier persona en el goce y el ejercicio de los derechos</w:t>
      </w:r>
      <w:r>
        <w:rPr>
          <w:rFonts w:ascii="HelveticaNeueLT Std Lt" w:hAnsi="HelveticaNeueLT Std Lt"/>
          <w:sz w:val="24"/>
        </w:rPr>
        <w:t xml:space="preserve"> </w:t>
      </w:r>
      <w:r w:rsidRPr="00EF1328">
        <w:rPr>
          <w:rFonts w:ascii="HelveticaNeueLT Std Lt" w:hAnsi="HelveticaNeueLT Std Lt"/>
          <w:sz w:val="24"/>
        </w:rPr>
        <w:t>fundamentales a que se refiere el orden jurídico mexicano</w:t>
      </w:r>
      <w:r>
        <w:rPr>
          <w:rFonts w:ascii="HelveticaNeueLT Std Lt" w:hAnsi="HelveticaNeueLT Std Lt"/>
          <w:sz w:val="24"/>
        </w:rPr>
        <w:t>, así como</w:t>
      </w:r>
      <w:r w:rsidRPr="00EF1328">
        <w:rPr>
          <w:rFonts w:ascii="HelveticaNeueLT Std Lt" w:hAnsi="HelveticaNeueLT Std Lt"/>
          <w:sz w:val="24"/>
        </w:rPr>
        <w:t xml:space="preserve"> </w:t>
      </w:r>
      <w:r>
        <w:rPr>
          <w:rFonts w:ascii="HelveticaNeueLT Std Lt" w:hAnsi="HelveticaNeueLT Std Lt"/>
          <w:sz w:val="24"/>
        </w:rPr>
        <w:t>la</w:t>
      </w:r>
      <w:r w:rsidRPr="00EF1328">
        <w:rPr>
          <w:rFonts w:ascii="HelveticaNeueLT Std Lt" w:hAnsi="HelveticaNeueLT Std Lt"/>
          <w:sz w:val="24"/>
        </w:rPr>
        <w:t xml:space="preserve"> </w:t>
      </w:r>
      <w:r>
        <w:rPr>
          <w:rFonts w:ascii="HelveticaNeueLT Std Lt" w:hAnsi="HelveticaNeueLT Std Lt"/>
          <w:sz w:val="24"/>
        </w:rPr>
        <w:t xml:space="preserve">Ley </w:t>
      </w:r>
      <w:r w:rsidRPr="00EF1328">
        <w:rPr>
          <w:rFonts w:ascii="HelveticaNeueLT Std Lt" w:hAnsi="HelveticaNeueLT Std Lt"/>
          <w:sz w:val="24"/>
        </w:rPr>
        <w:t>para Prevenir, Combatir y Eliminar Actos de Discriminación en el Estado de México</w:t>
      </w:r>
      <w:r>
        <w:rPr>
          <w:rFonts w:ascii="HelveticaNeueLT Std Lt" w:hAnsi="HelveticaNeueLT Std Lt"/>
          <w:sz w:val="24"/>
        </w:rPr>
        <w:t>.</w:t>
      </w:r>
    </w:p>
    <w:p w14:paraId="0FFA914F" w14:textId="77777777" w:rsidR="007663B4" w:rsidRDefault="007663B4" w:rsidP="008355B7">
      <w:pPr>
        <w:pStyle w:val="Sinespaciado"/>
        <w:spacing w:line="320" w:lineRule="exact"/>
        <w:jc w:val="both"/>
        <w:rPr>
          <w:rFonts w:ascii="HelveticaNeueLT Std Lt" w:hAnsi="HelveticaNeueLT Std Lt"/>
          <w:sz w:val="24"/>
        </w:rPr>
      </w:pPr>
    </w:p>
    <w:p w14:paraId="1AA538E7" w14:textId="77777777" w:rsidR="00F72B2E" w:rsidRDefault="00F72B2E" w:rsidP="00F72B2E">
      <w:pPr>
        <w:pStyle w:val="Sinespaciado"/>
        <w:spacing w:line="320" w:lineRule="exact"/>
        <w:jc w:val="both"/>
        <w:rPr>
          <w:rFonts w:ascii="HelveticaNeueLT Std Lt" w:hAnsi="HelveticaNeueLT Std Lt"/>
          <w:sz w:val="24"/>
        </w:rPr>
      </w:pPr>
      <w:r>
        <w:rPr>
          <w:rFonts w:ascii="HelveticaNeueLT Std Lt" w:hAnsi="HelveticaNeueLT Std Lt"/>
          <w:sz w:val="24"/>
        </w:rPr>
        <w:t>Por lo anterior, l</w:t>
      </w:r>
      <w:r w:rsidRPr="00F72B2E">
        <w:rPr>
          <w:rFonts w:ascii="HelveticaNeueLT Std Lt" w:hAnsi="HelveticaNeueLT Std Lt"/>
          <w:sz w:val="24"/>
        </w:rPr>
        <w:t>as autoridades estatales y municipales están obligadas a adoptar las medidas positivas</w:t>
      </w:r>
      <w:r>
        <w:rPr>
          <w:rFonts w:ascii="HelveticaNeueLT Std Lt" w:hAnsi="HelveticaNeueLT Std Lt"/>
          <w:sz w:val="24"/>
        </w:rPr>
        <w:t xml:space="preserve"> </w:t>
      </w:r>
      <w:r w:rsidRPr="00F72B2E">
        <w:rPr>
          <w:rFonts w:ascii="HelveticaNeueLT Std Lt" w:hAnsi="HelveticaNeueLT Std Lt"/>
          <w:sz w:val="24"/>
        </w:rPr>
        <w:t>y compensatorias que tiendan a favorecer condiciones de equidad e igualdad real de oportunidades y</w:t>
      </w:r>
      <w:r>
        <w:rPr>
          <w:rFonts w:ascii="HelveticaNeueLT Std Lt" w:hAnsi="HelveticaNeueLT Std Lt"/>
          <w:sz w:val="24"/>
        </w:rPr>
        <w:t xml:space="preserve"> </w:t>
      </w:r>
      <w:r w:rsidRPr="00F72B2E">
        <w:rPr>
          <w:rFonts w:ascii="HelveticaNeueLT Std Lt" w:hAnsi="HelveticaNeueLT Std Lt"/>
          <w:sz w:val="24"/>
        </w:rPr>
        <w:t>de trato, así como para prevenir y eliminar toda forma de discriminación de las personas.</w:t>
      </w:r>
    </w:p>
    <w:p w14:paraId="4F84A80B" w14:textId="77777777" w:rsidR="00F72B2E" w:rsidRPr="00F72B2E" w:rsidRDefault="00F72B2E" w:rsidP="00F72B2E">
      <w:pPr>
        <w:pStyle w:val="Sinespaciado"/>
        <w:spacing w:line="320" w:lineRule="exact"/>
        <w:jc w:val="both"/>
        <w:rPr>
          <w:rFonts w:ascii="HelveticaNeueLT Std Lt" w:hAnsi="HelveticaNeueLT Std Lt"/>
          <w:sz w:val="24"/>
        </w:rPr>
      </w:pPr>
    </w:p>
    <w:p w14:paraId="2F2F9BB1" w14:textId="77777777" w:rsidR="008355B7" w:rsidRDefault="00423CE5" w:rsidP="00423CE5">
      <w:pPr>
        <w:pStyle w:val="Sinespaciado"/>
        <w:spacing w:line="320" w:lineRule="exact"/>
        <w:jc w:val="both"/>
        <w:rPr>
          <w:rFonts w:ascii="HelveticaNeueLT Std Lt" w:hAnsi="HelveticaNeueLT Std Lt"/>
          <w:sz w:val="24"/>
        </w:rPr>
      </w:pPr>
      <w:r w:rsidRPr="00423CE5">
        <w:rPr>
          <w:rFonts w:ascii="HelveticaNeueLT Std Lt" w:hAnsi="HelveticaNeueLT Std Lt"/>
          <w:sz w:val="24"/>
        </w:rPr>
        <w:t>Ante ello la Coordinación General de Protección Civil y Gestión Integral del Riesgo del Estado de México, considera acciones de gestión de riesgos que darán prioridad a los grupos</w:t>
      </w:r>
      <w:r w:rsidR="00EB7619">
        <w:rPr>
          <w:rFonts w:ascii="HelveticaNeueLT Std Lt" w:hAnsi="HelveticaNeueLT Std Lt"/>
          <w:sz w:val="24"/>
        </w:rPr>
        <w:t xml:space="preserve"> en situación de vulnerabilidad</w:t>
      </w:r>
      <w:r w:rsidR="00352F34">
        <w:rPr>
          <w:rFonts w:ascii="HelveticaNeueLT Std Lt" w:hAnsi="HelveticaNeueLT Std Lt"/>
          <w:sz w:val="24"/>
        </w:rPr>
        <w:t>, entre otras</w:t>
      </w:r>
      <w:r w:rsidR="00EB7619">
        <w:rPr>
          <w:rFonts w:ascii="HelveticaNeueLT Std Lt" w:hAnsi="HelveticaNeueLT Std Lt"/>
          <w:sz w:val="24"/>
        </w:rPr>
        <w:t>:</w:t>
      </w:r>
    </w:p>
    <w:p w14:paraId="5074AC24" w14:textId="1FE20FE6" w:rsidR="00EB7619" w:rsidRDefault="00EB7619" w:rsidP="00423CE5">
      <w:pPr>
        <w:pStyle w:val="Sinespaciado"/>
        <w:spacing w:line="320" w:lineRule="exact"/>
        <w:jc w:val="both"/>
        <w:rPr>
          <w:rFonts w:ascii="HelveticaNeueLT Std Lt" w:hAnsi="HelveticaNeueLT Std Lt"/>
          <w:sz w:val="24"/>
        </w:rPr>
      </w:pPr>
    </w:p>
    <w:p w14:paraId="1C77941A" w14:textId="36D4B850" w:rsidR="00DA272A" w:rsidRDefault="00DA272A" w:rsidP="00DA272A">
      <w:pPr>
        <w:pStyle w:val="Sinespaciado"/>
        <w:spacing w:line="320" w:lineRule="exact"/>
        <w:jc w:val="center"/>
        <w:rPr>
          <w:rFonts w:ascii="HelveticaNeueLT Std Lt" w:hAnsi="HelveticaNeueLT Std Lt"/>
          <w:i/>
          <w:iCs/>
          <w:sz w:val="24"/>
        </w:rPr>
      </w:pPr>
      <w:r>
        <w:rPr>
          <w:rFonts w:ascii="HelveticaNeueLT Std Lt" w:hAnsi="HelveticaNeueLT Std Lt"/>
          <w:i/>
          <w:iCs/>
          <w:sz w:val="24"/>
        </w:rPr>
        <w:t>Cuadro 1. Acciones implementadas para priorizar la atención a grupos en situación de discriminación.</w:t>
      </w:r>
    </w:p>
    <w:p w14:paraId="19AF9880" w14:textId="77777777" w:rsidR="00DA272A" w:rsidRPr="00DA272A" w:rsidRDefault="00DA272A" w:rsidP="00DA272A">
      <w:pPr>
        <w:pStyle w:val="Sinespaciado"/>
        <w:spacing w:line="320" w:lineRule="exact"/>
        <w:jc w:val="center"/>
        <w:rPr>
          <w:rFonts w:ascii="HelveticaNeueLT Std Lt" w:hAnsi="HelveticaNeueLT Std Lt"/>
          <w:i/>
          <w:iCs/>
          <w:sz w:val="24"/>
        </w:rPr>
      </w:pPr>
    </w:p>
    <w:tbl>
      <w:tblPr>
        <w:tblStyle w:val="Tablaconcuadrcula"/>
        <w:tblW w:w="0" w:type="auto"/>
        <w:jc w:val="center"/>
        <w:tblLook w:val="04A0" w:firstRow="1" w:lastRow="0" w:firstColumn="1" w:lastColumn="0" w:noHBand="0" w:noVBand="1"/>
      </w:tblPr>
      <w:tblGrid>
        <w:gridCol w:w="2547"/>
        <w:gridCol w:w="7375"/>
      </w:tblGrid>
      <w:tr w:rsidR="00EB7619" w14:paraId="18083F32" w14:textId="77777777" w:rsidTr="00414F86">
        <w:trPr>
          <w:cantSplit/>
          <w:trHeight w:val="461"/>
          <w:tblHeader/>
          <w:jc w:val="center"/>
        </w:trPr>
        <w:tc>
          <w:tcPr>
            <w:tcW w:w="2547" w:type="dxa"/>
            <w:shd w:val="clear" w:color="auto" w:fill="BFBFBF" w:themeFill="background1" w:themeFillShade="BF"/>
            <w:vAlign w:val="center"/>
          </w:tcPr>
          <w:p w14:paraId="26FCCEED" w14:textId="77777777" w:rsidR="00EB7619" w:rsidRPr="00352F34" w:rsidRDefault="00352F34" w:rsidP="00352F34">
            <w:pPr>
              <w:pStyle w:val="Sinespaciado"/>
              <w:jc w:val="center"/>
              <w:rPr>
                <w:rFonts w:ascii="HelveticaNeueLT Std Lt" w:hAnsi="HelveticaNeueLT Std Lt"/>
                <w:b/>
                <w:sz w:val="24"/>
              </w:rPr>
            </w:pPr>
            <w:r w:rsidRPr="00352F34">
              <w:rPr>
                <w:rFonts w:ascii="HelveticaNeueLT Std Lt" w:hAnsi="HelveticaNeueLT Std Lt"/>
                <w:b/>
                <w:sz w:val="24"/>
              </w:rPr>
              <w:t>Grupos en situación de discriminación</w:t>
            </w:r>
          </w:p>
        </w:tc>
        <w:tc>
          <w:tcPr>
            <w:tcW w:w="7375" w:type="dxa"/>
            <w:shd w:val="clear" w:color="auto" w:fill="BFBFBF" w:themeFill="background1" w:themeFillShade="BF"/>
            <w:vAlign w:val="center"/>
          </w:tcPr>
          <w:p w14:paraId="4B9B1883" w14:textId="77777777" w:rsidR="00EB7619" w:rsidRPr="00352F34" w:rsidRDefault="00352F34" w:rsidP="00EB7619">
            <w:pPr>
              <w:pStyle w:val="Sinespaciado"/>
              <w:jc w:val="center"/>
              <w:rPr>
                <w:rFonts w:ascii="HelveticaNeueLT Std Lt" w:hAnsi="HelveticaNeueLT Std Lt"/>
                <w:b/>
                <w:sz w:val="24"/>
              </w:rPr>
            </w:pPr>
            <w:r w:rsidRPr="00352F34">
              <w:rPr>
                <w:rFonts w:ascii="HelveticaNeueLT Std Lt" w:hAnsi="HelveticaNeueLT Std Lt"/>
                <w:b/>
                <w:sz w:val="24"/>
              </w:rPr>
              <w:t>Acciones</w:t>
            </w:r>
          </w:p>
        </w:tc>
      </w:tr>
      <w:tr w:rsidR="00EB7619" w14:paraId="47FB5C95" w14:textId="77777777" w:rsidTr="00414F86">
        <w:trPr>
          <w:cantSplit/>
          <w:jc w:val="center"/>
        </w:trPr>
        <w:tc>
          <w:tcPr>
            <w:tcW w:w="2547" w:type="dxa"/>
            <w:vAlign w:val="center"/>
          </w:tcPr>
          <w:p w14:paraId="0F6D2055"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Personas adultas mayores</w:t>
            </w:r>
          </w:p>
        </w:tc>
        <w:tc>
          <w:tcPr>
            <w:tcW w:w="7375" w:type="dxa"/>
            <w:vAlign w:val="center"/>
          </w:tcPr>
          <w:p w14:paraId="687E1513" w14:textId="77777777" w:rsidR="00EB7619" w:rsidRDefault="00352F34" w:rsidP="00352F34">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Considerar a las casas hogar, albergues, residencias de día o cualquier otro tipo de atención, para la protección de las personas adultas mayores que residen en ella en caso de alguna emergencia o desastre, así como en la preparación y ejecución de simulacros.</w:t>
            </w:r>
          </w:p>
        </w:tc>
      </w:tr>
      <w:tr w:rsidR="00EB7619" w14:paraId="0A49463E" w14:textId="77777777" w:rsidTr="00414F86">
        <w:trPr>
          <w:cantSplit/>
          <w:jc w:val="center"/>
        </w:trPr>
        <w:tc>
          <w:tcPr>
            <w:tcW w:w="2547" w:type="dxa"/>
            <w:vAlign w:val="center"/>
          </w:tcPr>
          <w:p w14:paraId="111BA270"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Personas con creencias religiosas diferentes</w:t>
            </w:r>
          </w:p>
        </w:tc>
        <w:tc>
          <w:tcPr>
            <w:tcW w:w="7375" w:type="dxa"/>
            <w:vAlign w:val="center"/>
          </w:tcPr>
          <w:p w14:paraId="6C336226" w14:textId="77777777" w:rsidR="00EB7619" w:rsidRDefault="00352F34" w:rsidP="00352F34">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Para el caso de los refugios temporales, respetar los horarios y espacios de la</w:t>
            </w:r>
            <w:r>
              <w:rPr>
                <w:rFonts w:ascii="HelveticaNeueLT Std Lt" w:hAnsi="HelveticaNeueLT Std Lt"/>
                <w:sz w:val="24"/>
              </w:rPr>
              <w:t>s</w:t>
            </w:r>
            <w:r w:rsidRPr="00352F34">
              <w:rPr>
                <w:rFonts w:ascii="HelveticaNeueLT Std Lt" w:hAnsi="HelveticaNeueLT Std Lt"/>
                <w:sz w:val="24"/>
              </w:rPr>
              <w:t xml:space="preserve"> prácticas religiosas que deban seguir.</w:t>
            </w:r>
          </w:p>
        </w:tc>
      </w:tr>
      <w:tr w:rsidR="00EB7619" w14:paraId="693BFBCE" w14:textId="77777777" w:rsidTr="00414F86">
        <w:trPr>
          <w:cantSplit/>
          <w:jc w:val="center"/>
        </w:trPr>
        <w:tc>
          <w:tcPr>
            <w:tcW w:w="2547" w:type="dxa"/>
            <w:vAlign w:val="center"/>
          </w:tcPr>
          <w:p w14:paraId="38186482"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Población afrodescendiente</w:t>
            </w:r>
          </w:p>
        </w:tc>
        <w:tc>
          <w:tcPr>
            <w:tcW w:w="7375" w:type="dxa"/>
            <w:vAlign w:val="center"/>
          </w:tcPr>
          <w:p w14:paraId="1AD49A9B" w14:textId="77777777" w:rsidR="00EB7619" w:rsidRDefault="00352F34" w:rsidP="00352F34">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Impulsar la participación de las personas afrodescendientes en las acciones de Protección Civil.</w:t>
            </w:r>
          </w:p>
        </w:tc>
      </w:tr>
      <w:tr w:rsidR="00EB7619" w14:paraId="5B55CE5C" w14:textId="77777777" w:rsidTr="00414F86">
        <w:trPr>
          <w:cantSplit/>
          <w:jc w:val="center"/>
        </w:trPr>
        <w:tc>
          <w:tcPr>
            <w:tcW w:w="2547" w:type="dxa"/>
            <w:vAlign w:val="center"/>
          </w:tcPr>
          <w:p w14:paraId="3D380353"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Grupos indígenas y minorías étnicas</w:t>
            </w:r>
          </w:p>
        </w:tc>
        <w:tc>
          <w:tcPr>
            <w:tcW w:w="7375" w:type="dxa"/>
            <w:vAlign w:val="center"/>
          </w:tcPr>
          <w:p w14:paraId="28E459CD" w14:textId="77777777" w:rsidR="00EB7619" w:rsidRDefault="00352F34" w:rsidP="00352F34">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Implementar en los materiales de difusión</w:t>
            </w:r>
            <w:r>
              <w:rPr>
                <w:rFonts w:ascii="HelveticaNeueLT Std Lt" w:hAnsi="HelveticaNeueLT Std Lt"/>
                <w:sz w:val="24"/>
              </w:rPr>
              <w:t>,</w:t>
            </w:r>
            <w:r w:rsidRPr="00352F34">
              <w:rPr>
                <w:rFonts w:ascii="HelveticaNeueLT Std Lt" w:hAnsi="HelveticaNeueLT Std Lt"/>
                <w:sz w:val="24"/>
              </w:rPr>
              <w:t xml:space="preserve"> mensajes y recomendaciones</w:t>
            </w:r>
            <w:r>
              <w:rPr>
                <w:rFonts w:ascii="HelveticaNeueLT Std Lt" w:hAnsi="HelveticaNeueLT Std Lt"/>
                <w:sz w:val="24"/>
              </w:rPr>
              <w:t>,</w:t>
            </w:r>
            <w:r w:rsidRPr="00352F34">
              <w:rPr>
                <w:rFonts w:ascii="HelveticaNeueLT Std Lt" w:hAnsi="HelveticaNeueLT Std Lt"/>
                <w:sz w:val="24"/>
              </w:rPr>
              <w:t xml:space="preserve"> la tra</w:t>
            </w:r>
            <w:r>
              <w:rPr>
                <w:rFonts w:ascii="HelveticaNeueLT Std Lt" w:hAnsi="HelveticaNeueLT Std Lt"/>
                <w:sz w:val="24"/>
              </w:rPr>
              <w:t>ducción a lenguas indígenas</w:t>
            </w:r>
            <w:r w:rsidRPr="00352F34">
              <w:rPr>
                <w:rFonts w:ascii="HelveticaNeueLT Std Lt" w:hAnsi="HelveticaNeueLT Std Lt"/>
                <w:sz w:val="24"/>
              </w:rPr>
              <w:t>.</w:t>
            </w:r>
          </w:p>
        </w:tc>
      </w:tr>
      <w:tr w:rsidR="00EB7619" w14:paraId="583CECA4" w14:textId="77777777" w:rsidTr="00414F86">
        <w:trPr>
          <w:cantSplit/>
          <w:jc w:val="center"/>
        </w:trPr>
        <w:tc>
          <w:tcPr>
            <w:tcW w:w="2547" w:type="dxa"/>
            <w:vAlign w:val="center"/>
          </w:tcPr>
          <w:p w14:paraId="05DA84CE"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Personas migrantes y refugiados</w:t>
            </w:r>
          </w:p>
        </w:tc>
        <w:tc>
          <w:tcPr>
            <w:tcW w:w="7375" w:type="dxa"/>
            <w:vAlign w:val="center"/>
          </w:tcPr>
          <w:p w14:paraId="2B257D19" w14:textId="77777777" w:rsidR="00EB7619" w:rsidRDefault="00352F34" w:rsidP="00352F34">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Realizar campañas permanentes para dar información y sensibilizar a las personas migrantes que transiten por el Estado de México, sobre los riesgos a los que están expuestos.</w:t>
            </w:r>
          </w:p>
        </w:tc>
      </w:tr>
      <w:tr w:rsidR="00EB7619" w14:paraId="35B9ABA0" w14:textId="77777777" w:rsidTr="00414F86">
        <w:trPr>
          <w:cantSplit/>
          <w:jc w:val="center"/>
        </w:trPr>
        <w:tc>
          <w:tcPr>
            <w:tcW w:w="2547" w:type="dxa"/>
            <w:vAlign w:val="center"/>
          </w:tcPr>
          <w:p w14:paraId="344F3123" w14:textId="77777777" w:rsidR="00EB7619" w:rsidRDefault="00352F34" w:rsidP="00EB7619">
            <w:pPr>
              <w:pStyle w:val="Sinespaciado"/>
              <w:jc w:val="center"/>
              <w:rPr>
                <w:rFonts w:ascii="HelveticaNeueLT Std Lt" w:hAnsi="HelveticaNeueLT Std Lt"/>
                <w:sz w:val="24"/>
              </w:rPr>
            </w:pPr>
            <w:r w:rsidRPr="00352F34">
              <w:rPr>
                <w:rFonts w:ascii="HelveticaNeueLT Std Lt" w:hAnsi="HelveticaNeueLT Std Lt"/>
                <w:sz w:val="24"/>
              </w:rPr>
              <w:t>Mujeres</w:t>
            </w:r>
          </w:p>
        </w:tc>
        <w:tc>
          <w:tcPr>
            <w:tcW w:w="7375" w:type="dxa"/>
            <w:vAlign w:val="center"/>
          </w:tcPr>
          <w:p w14:paraId="5D1CD239" w14:textId="7F2BFA00" w:rsidR="00EB7619" w:rsidRDefault="00352F34" w:rsidP="00414F86">
            <w:pPr>
              <w:pStyle w:val="Sinespaciado"/>
              <w:numPr>
                <w:ilvl w:val="0"/>
                <w:numId w:val="21"/>
              </w:numPr>
              <w:jc w:val="both"/>
              <w:rPr>
                <w:rFonts w:ascii="HelveticaNeueLT Std Lt" w:hAnsi="HelveticaNeueLT Std Lt"/>
                <w:sz w:val="24"/>
              </w:rPr>
            </w:pPr>
            <w:r w:rsidRPr="00352F34">
              <w:rPr>
                <w:rFonts w:ascii="HelveticaNeueLT Std Lt" w:hAnsi="HelveticaNeueLT Std Lt"/>
                <w:sz w:val="24"/>
              </w:rPr>
              <w:t xml:space="preserve">Impulsar la participación de </w:t>
            </w:r>
            <w:r w:rsidR="00414F86">
              <w:rPr>
                <w:rFonts w:ascii="HelveticaNeueLT Std Lt" w:hAnsi="HelveticaNeueLT Std Lt"/>
                <w:sz w:val="24"/>
              </w:rPr>
              <w:t xml:space="preserve">las </w:t>
            </w:r>
            <w:r w:rsidRPr="00352F34">
              <w:rPr>
                <w:rFonts w:ascii="HelveticaNeueLT Std Lt" w:hAnsi="HelveticaNeueLT Std Lt"/>
                <w:sz w:val="24"/>
              </w:rPr>
              <w:t>mujeres en las acciones de Protección Civil</w:t>
            </w:r>
            <w:r w:rsidR="001C2D0D">
              <w:rPr>
                <w:rFonts w:ascii="HelveticaNeueLT Std Lt" w:hAnsi="HelveticaNeueLT Std Lt"/>
                <w:sz w:val="24"/>
              </w:rPr>
              <w:t>,</w:t>
            </w:r>
            <w:r w:rsidRPr="00352F34">
              <w:rPr>
                <w:rFonts w:ascii="HelveticaNeueLT Std Lt" w:hAnsi="HelveticaNeueLT Std Lt"/>
                <w:sz w:val="24"/>
              </w:rPr>
              <w:t xml:space="preserve"> por ejemplo, en los Comités y Consejos.</w:t>
            </w:r>
          </w:p>
        </w:tc>
      </w:tr>
      <w:tr w:rsidR="00EB7619" w14:paraId="47F3887E" w14:textId="77777777" w:rsidTr="00414F86">
        <w:trPr>
          <w:cantSplit/>
          <w:jc w:val="center"/>
        </w:trPr>
        <w:tc>
          <w:tcPr>
            <w:tcW w:w="2547" w:type="dxa"/>
            <w:vAlign w:val="center"/>
          </w:tcPr>
          <w:p w14:paraId="2EF9E794" w14:textId="77777777" w:rsidR="00EB7619" w:rsidRDefault="00414F86" w:rsidP="00EB7619">
            <w:pPr>
              <w:pStyle w:val="Sinespaciado"/>
              <w:jc w:val="center"/>
              <w:rPr>
                <w:rFonts w:ascii="HelveticaNeueLT Std Lt" w:hAnsi="HelveticaNeueLT Std Lt"/>
                <w:sz w:val="24"/>
              </w:rPr>
            </w:pPr>
            <w:r w:rsidRPr="00414F86">
              <w:rPr>
                <w:rFonts w:ascii="HelveticaNeueLT Std Lt" w:hAnsi="HelveticaNeueLT Std Lt"/>
                <w:sz w:val="24"/>
              </w:rPr>
              <w:t>Personas con discapacidad</w:t>
            </w:r>
          </w:p>
        </w:tc>
        <w:tc>
          <w:tcPr>
            <w:tcW w:w="7375" w:type="dxa"/>
            <w:vAlign w:val="center"/>
          </w:tcPr>
          <w:p w14:paraId="4435D30F" w14:textId="77777777"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Incorporar en l</w:t>
            </w:r>
            <w:r>
              <w:rPr>
                <w:rFonts w:ascii="HelveticaNeueLT Std Lt" w:hAnsi="HelveticaNeueLT Std Lt"/>
                <w:sz w:val="24"/>
              </w:rPr>
              <w:t>os procedimientos de emergencia</w:t>
            </w:r>
            <w:r w:rsidRPr="00414F86">
              <w:rPr>
                <w:rFonts w:ascii="HelveticaNeueLT Std Lt" w:hAnsi="HelveticaNeueLT Std Lt"/>
                <w:sz w:val="24"/>
              </w:rPr>
              <w:t xml:space="preserve"> a</w:t>
            </w:r>
            <w:r>
              <w:rPr>
                <w:rFonts w:ascii="HelveticaNeueLT Std Lt" w:hAnsi="HelveticaNeueLT Std Lt"/>
                <w:sz w:val="24"/>
              </w:rPr>
              <w:t xml:space="preserve"> las personas con discapacidad.</w:t>
            </w:r>
          </w:p>
          <w:p w14:paraId="5FEECC6D" w14:textId="77777777" w:rsidR="00414F86" w:rsidRPr="00414F86" w:rsidRDefault="00414F86" w:rsidP="00414F86">
            <w:pPr>
              <w:pStyle w:val="Sinespaciado"/>
              <w:ind w:left="720"/>
              <w:jc w:val="both"/>
              <w:rPr>
                <w:rFonts w:ascii="HelveticaNeueLT Std Lt" w:hAnsi="HelveticaNeueLT Std Lt"/>
                <w:sz w:val="24"/>
              </w:rPr>
            </w:pPr>
          </w:p>
          <w:p w14:paraId="6725539A" w14:textId="77777777"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Considerar sistemas de alarma de acuerdo con las características del Estado o Municipio y a los diferentes tipos de discapacidad, que permitan alertar en</w:t>
            </w:r>
            <w:r>
              <w:rPr>
                <w:rFonts w:ascii="HelveticaNeueLT Std Lt" w:hAnsi="HelveticaNeueLT Std Lt"/>
                <w:sz w:val="24"/>
              </w:rPr>
              <w:t xml:space="preserve"> caso de emergencia o desastre.</w:t>
            </w:r>
          </w:p>
          <w:p w14:paraId="1E052B44" w14:textId="77777777" w:rsidR="00414F86" w:rsidRPr="00414F86" w:rsidRDefault="00414F86" w:rsidP="00414F86">
            <w:pPr>
              <w:pStyle w:val="Sinespaciado"/>
              <w:ind w:left="720"/>
              <w:jc w:val="both"/>
              <w:rPr>
                <w:rFonts w:ascii="HelveticaNeueLT Std Lt" w:hAnsi="HelveticaNeueLT Std Lt"/>
                <w:sz w:val="24"/>
              </w:rPr>
            </w:pPr>
          </w:p>
          <w:p w14:paraId="47598DE5" w14:textId="77777777"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Realizar simulacros con la participació</w:t>
            </w:r>
            <w:r>
              <w:rPr>
                <w:rFonts w:ascii="HelveticaNeueLT Std Lt" w:hAnsi="HelveticaNeueLT Std Lt"/>
                <w:sz w:val="24"/>
              </w:rPr>
              <w:t>n de personas con discapacidad.</w:t>
            </w:r>
          </w:p>
          <w:p w14:paraId="51A55AE3" w14:textId="77777777" w:rsidR="00414F86" w:rsidRDefault="00414F86" w:rsidP="00414F86">
            <w:pPr>
              <w:pStyle w:val="Prrafodelista"/>
              <w:rPr>
                <w:rFonts w:ascii="HelveticaNeueLT Std Lt" w:hAnsi="HelveticaNeueLT Std Lt"/>
                <w:sz w:val="24"/>
              </w:rPr>
            </w:pPr>
          </w:p>
          <w:p w14:paraId="4F9CA85B" w14:textId="77777777" w:rsidR="00EB7619"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 xml:space="preserve">Implementar los criterios necesarios para la accesibilidad a la información en las campañas de difusión de los Sistemas </w:t>
            </w:r>
            <w:r>
              <w:rPr>
                <w:rFonts w:ascii="HelveticaNeueLT Std Lt" w:hAnsi="HelveticaNeueLT Std Lt"/>
                <w:sz w:val="24"/>
              </w:rPr>
              <w:t>Municipales</w:t>
            </w:r>
            <w:r w:rsidRPr="00414F86">
              <w:rPr>
                <w:rFonts w:ascii="HelveticaNeueLT Std Lt" w:hAnsi="HelveticaNeueLT Std Lt"/>
                <w:sz w:val="24"/>
              </w:rPr>
              <w:t xml:space="preserve"> para todos los tipos de discapacidad.</w:t>
            </w:r>
          </w:p>
        </w:tc>
      </w:tr>
      <w:tr w:rsidR="00414F86" w14:paraId="6DA38DD3" w14:textId="77777777" w:rsidTr="00414F86">
        <w:trPr>
          <w:cantSplit/>
          <w:jc w:val="center"/>
        </w:trPr>
        <w:tc>
          <w:tcPr>
            <w:tcW w:w="2547" w:type="dxa"/>
            <w:vAlign w:val="center"/>
          </w:tcPr>
          <w:p w14:paraId="64C83704" w14:textId="77777777" w:rsidR="00414F86" w:rsidRPr="00414F86" w:rsidRDefault="00414F86" w:rsidP="00EB7619">
            <w:pPr>
              <w:pStyle w:val="Sinespaciado"/>
              <w:jc w:val="center"/>
              <w:rPr>
                <w:rFonts w:ascii="HelveticaNeueLT Std Lt" w:hAnsi="HelveticaNeueLT Std Lt"/>
                <w:sz w:val="24"/>
              </w:rPr>
            </w:pPr>
            <w:r w:rsidRPr="00414F86">
              <w:rPr>
                <w:rFonts w:ascii="HelveticaNeueLT Std Lt" w:hAnsi="HelveticaNeueLT Std Lt"/>
                <w:sz w:val="24"/>
              </w:rPr>
              <w:t>Personas que viven con VIH</w:t>
            </w:r>
          </w:p>
        </w:tc>
        <w:tc>
          <w:tcPr>
            <w:tcW w:w="7375" w:type="dxa"/>
            <w:vAlign w:val="center"/>
          </w:tcPr>
          <w:p w14:paraId="6FF38E36" w14:textId="77777777" w:rsidR="00414F86" w:rsidRP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Garantizar la prestación de servicios médicos a personas que viven con VIH, a su vez se respete los derechos humanos, libre de prejuicios y discriminación.</w:t>
            </w:r>
          </w:p>
        </w:tc>
      </w:tr>
      <w:tr w:rsidR="00414F86" w14:paraId="75FAC9FD" w14:textId="77777777" w:rsidTr="00414F86">
        <w:trPr>
          <w:cantSplit/>
          <w:jc w:val="center"/>
        </w:trPr>
        <w:tc>
          <w:tcPr>
            <w:tcW w:w="2547" w:type="dxa"/>
            <w:vAlign w:val="center"/>
          </w:tcPr>
          <w:p w14:paraId="3684BA2F" w14:textId="77777777" w:rsidR="00414F86" w:rsidRPr="00414F86" w:rsidRDefault="00414F86" w:rsidP="00EB7619">
            <w:pPr>
              <w:pStyle w:val="Sinespaciado"/>
              <w:jc w:val="center"/>
              <w:rPr>
                <w:rFonts w:ascii="HelveticaNeueLT Std Lt" w:hAnsi="HelveticaNeueLT Std Lt"/>
                <w:sz w:val="24"/>
              </w:rPr>
            </w:pPr>
            <w:r w:rsidRPr="00414F86">
              <w:rPr>
                <w:rFonts w:ascii="HelveticaNeueLT Std Lt" w:hAnsi="HelveticaNeueLT Std Lt"/>
                <w:sz w:val="24"/>
              </w:rPr>
              <w:t>Personas que tienen una preferencia u orientación sexual diferente de la heterosexual</w:t>
            </w:r>
          </w:p>
        </w:tc>
        <w:tc>
          <w:tcPr>
            <w:tcW w:w="7375" w:type="dxa"/>
            <w:vAlign w:val="center"/>
          </w:tcPr>
          <w:p w14:paraId="1CE77185" w14:textId="77777777" w:rsidR="00414F86" w:rsidRP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Capacitar y sensibilizar a las áreas que atienden emergencias o desastres sobre el derecho a la igualdad y no discriminación para personas que tienen una preferencia u orientación sexual diferente de la heterosexual.</w:t>
            </w:r>
          </w:p>
        </w:tc>
      </w:tr>
      <w:tr w:rsidR="00414F86" w14:paraId="03919F0E" w14:textId="77777777" w:rsidTr="00414F86">
        <w:trPr>
          <w:cantSplit/>
          <w:jc w:val="center"/>
        </w:trPr>
        <w:tc>
          <w:tcPr>
            <w:tcW w:w="2547" w:type="dxa"/>
            <w:vAlign w:val="center"/>
          </w:tcPr>
          <w:p w14:paraId="3123E479" w14:textId="77777777" w:rsidR="00414F86" w:rsidRPr="00414F86" w:rsidRDefault="00414F86" w:rsidP="00EB7619">
            <w:pPr>
              <w:pStyle w:val="Sinespaciado"/>
              <w:jc w:val="center"/>
              <w:rPr>
                <w:rFonts w:ascii="HelveticaNeueLT Std Lt" w:hAnsi="HelveticaNeueLT Std Lt"/>
                <w:sz w:val="24"/>
              </w:rPr>
            </w:pPr>
            <w:r>
              <w:rPr>
                <w:rFonts w:ascii="HelveticaNeueLT Std Lt" w:hAnsi="HelveticaNeueLT Std Lt"/>
                <w:sz w:val="24"/>
              </w:rPr>
              <w:t>Niños y n</w:t>
            </w:r>
            <w:r w:rsidRPr="00414F86">
              <w:rPr>
                <w:rFonts w:ascii="HelveticaNeueLT Std Lt" w:hAnsi="HelveticaNeueLT Std Lt"/>
                <w:sz w:val="24"/>
              </w:rPr>
              <w:t>iñas</w:t>
            </w:r>
          </w:p>
        </w:tc>
        <w:tc>
          <w:tcPr>
            <w:tcW w:w="7375" w:type="dxa"/>
            <w:vAlign w:val="center"/>
          </w:tcPr>
          <w:p w14:paraId="4900CFA5" w14:textId="77777777"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Considerar a las instituciones educativas, recreativas, albergues, guarderías, para la protección de los menores que transiten en ellas en caso de alguna emergencia o desastre, así como en la preparación y ejecución de simulacros.</w:t>
            </w:r>
          </w:p>
          <w:p w14:paraId="3F2AD70A" w14:textId="77777777" w:rsidR="00414F86" w:rsidRPr="00414F86" w:rsidRDefault="00414F86" w:rsidP="00414F86">
            <w:pPr>
              <w:pStyle w:val="Sinespaciado"/>
              <w:ind w:left="720"/>
              <w:jc w:val="both"/>
              <w:rPr>
                <w:rFonts w:ascii="HelveticaNeueLT Std Lt" w:hAnsi="HelveticaNeueLT Std Lt"/>
                <w:sz w:val="24"/>
              </w:rPr>
            </w:pPr>
          </w:p>
          <w:p w14:paraId="69887C43" w14:textId="77777777"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Fomentar en los niños y niñas la integración en acciones de Protección Civil.</w:t>
            </w:r>
          </w:p>
          <w:p w14:paraId="34140A2E" w14:textId="77777777" w:rsidR="00414F86" w:rsidRDefault="00414F86" w:rsidP="00414F86">
            <w:pPr>
              <w:pStyle w:val="Prrafodelista"/>
              <w:rPr>
                <w:rFonts w:ascii="HelveticaNeueLT Std Lt" w:hAnsi="HelveticaNeueLT Std Lt"/>
                <w:sz w:val="24"/>
              </w:rPr>
            </w:pPr>
          </w:p>
          <w:p w14:paraId="7FD75981" w14:textId="77777777" w:rsidR="00414F86" w:rsidRP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Difundir información y sensibilizar a los menores sobre los riesgos a los que están expuestos.</w:t>
            </w:r>
          </w:p>
        </w:tc>
      </w:tr>
      <w:tr w:rsidR="00414F86" w14:paraId="4813C820" w14:textId="77777777" w:rsidTr="00414F86">
        <w:trPr>
          <w:cantSplit/>
          <w:jc w:val="center"/>
        </w:trPr>
        <w:tc>
          <w:tcPr>
            <w:tcW w:w="2547" w:type="dxa"/>
            <w:vAlign w:val="center"/>
          </w:tcPr>
          <w:p w14:paraId="048F92DD" w14:textId="77777777" w:rsidR="00414F86" w:rsidRDefault="00414F86" w:rsidP="00EB7619">
            <w:pPr>
              <w:pStyle w:val="Sinespaciado"/>
              <w:jc w:val="center"/>
              <w:rPr>
                <w:rFonts w:ascii="HelveticaNeueLT Std Lt" w:hAnsi="HelveticaNeueLT Std Lt"/>
                <w:sz w:val="24"/>
              </w:rPr>
            </w:pPr>
            <w:r w:rsidRPr="00414F86">
              <w:rPr>
                <w:rFonts w:ascii="HelveticaNeueLT Std Lt" w:hAnsi="HelveticaNeueLT Std Lt"/>
                <w:sz w:val="24"/>
              </w:rPr>
              <w:t>Personas jóvenes</w:t>
            </w:r>
          </w:p>
        </w:tc>
        <w:tc>
          <w:tcPr>
            <w:tcW w:w="7375" w:type="dxa"/>
            <w:vAlign w:val="center"/>
          </w:tcPr>
          <w:p w14:paraId="1301D34C" w14:textId="77777777" w:rsidR="00414F86" w:rsidRP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Fomentar que las personas jóvenes sean integradas en proyectos comunitarios y acciones de Protección Civil.</w:t>
            </w:r>
          </w:p>
        </w:tc>
      </w:tr>
      <w:tr w:rsidR="00414F86" w14:paraId="3FDE1441" w14:textId="77777777" w:rsidTr="00414F86">
        <w:trPr>
          <w:cantSplit/>
          <w:jc w:val="center"/>
        </w:trPr>
        <w:tc>
          <w:tcPr>
            <w:tcW w:w="2547" w:type="dxa"/>
            <w:vAlign w:val="center"/>
          </w:tcPr>
          <w:p w14:paraId="39F15256" w14:textId="77777777" w:rsidR="00414F86" w:rsidRPr="00414F86" w:rsidRDefault="00414F86" w:rsidP="00EB7619">
            <w:pPr>
              <w:pStyle w:val="Sinespaciado"/>
              <w:jc w:val="center"/>
              <w:rPr>
                <w:rFonts w:ascii="HelveticaNeueLT Std Lt" w:hAnsi="HelveticaNeueLT Std Lt"/>
                <w:sz w:val="24"/>
              </w:rPr>
            </w:pPr>
            <w:r w:rsidRPr="00414F86">
              <w:rPr>
                <w:rFonts w:ascii="HelveticaNeueLT Std Lt" w:hAnsi="HelveticaNeueLT Std Lt"/>
                <w:sz w:val="24"/>
              </w:rPr>
              <w:t>Personas de escasos recursos económicos</w:t>
            </w:r>
          </w:p>
        </w:tc>
        <w:tc>
          <w:tcPr>
            <w:tcW w:w="7375" w:type="dxa"/>
            <w:vAlign w:val="center"/>
          </w:tcPr>
          <w:p w14:paraId="79F0777E" w14:textId="5522CD2E" w:rsidR="00414F86" w:rsidRDefault="00414F86" w:rsidP="00414F86">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 xml:space="preserve">Contemplar albergues y refugios temporales para </w:t>
            </w:r>
            <w:r>
              <w:rPr>
                <w:rFonts w:ascii="HelveticaNeueLT Std Lt" w:hAnsi="HelveticaNeueLT Std Lt"/>
                <w:sz w:val="24"/>
              </w:rPr>
              <w:t>personas en situación de calle.</w:t>
            </w:r>
          </w:p>
          <w:p w14:paraId="33264F3A" w14:textId="77777777" w:rsidR="001C2D0D" w:rsidRPr="00414F86" w:rsidRDefault="001C2D0D" w:rsidP="001C2D0D">
            <w:pPr>
              <w:pStyle w:val="Sinespaciado"/>
              <w:ind w:left="720"/>
              <w:jc w:val="both"/>
              <w:rPr>
                <w:rFonts w:ascii="HelveticaNeueLT Std Lt" w:hAnsi="HelveticaNeueLT Std Lt"/>
                <w:sz w:val="24"/>
              </w:rPr>
            </w:pPr>
          </w:p>
          <w:p w14:paraId="19251D34" w14:textId="77777777" w:rsidR="00414F86" w:rsidRPr="00414F86" w:rsidRDefault="00414F86" w:rsidP="002D17F0">
            <w:pPr>
              <w:pStyle w:val="Sinespaciado"/>
              <w:numPr>
                <w:ilvl w:val="0"/>
                <w:numId w:val="21"/>
              </w:numPr>
              <w:jc w:val="both"/>
              <w:rPr>
                <w:rFonts w:ascii="HelveticaNeueLT Std Lt" w:hAnsi="HelveticaNeueLT Std Lt"/>
                <w:sz w:val="24"/>
              </w:rPr>
            </w:pPr>
            <w:r w:rsidRPr="00414F86">
              <w:rPr>
                <w:rFonts w:ascii="HelveticaNeueLT Std Lt" w:hAnsi="HelveticaNeueLT Std Lt"/>
                <w:sz w:val="24"/>
              </w:rPr>
              <w:t xml:space="preserve">Promover la participación de las personas de escasos recursos económicos y personas en situación de calle, en los programas de </w:t>
            </w:r>
            <w:r w:rsidR="002D17F0">
              <w:rPr>
                <w:rFonts w:ascii="HelveticaNeueLT Std Lt" w:hAnsi="HelveticaNeueLT Std Lt"/>
                <w:sz w:val="24"/>
              </w:rPr>
              <w:t>capacitación y difusión de la cultura de la Protección Civil</w:t>
            </w:r>
            <w:r w:rsidRPr="00414F86">
              <w:rPr>
                <w:rFonts w:ascii="HelveticaNeueLT Std Lt" w:hAnsi="HelveticaNeueLT Std Lt"/>
                <w:sz w:val="24"/>
              </w:rPr>
              <w:t>.</w:t>
            </w:r>
          </w:p>
        </w:tc>
      </w:tr>
    </w:tbl>
    <w:p w14:paraId="5309E0DF" w14:textId="77777777" w:rsidR="008355B7" w:rsidRPr="0079635B" w:rsidRDefault="008355B7" w:rsidP="008355B7">
      <w:pPr>
        <w:pStyle w:val="Sinespaciado"/>
        <w:spacing w:line="320" w:lineRule="exact"/>
        <w:jc w:val="both"/>
        <w:rPr>
          <w:rFonts w:ascii="HelveticaNeueLT Std Lt" w:hAnsi="HelveticaNeueLT Std Lt"/>
          <w:sz w:val="24"/>
        </w:rPr>
      </w:pPr>
    </w:p>
    <w:p w14:paraId="3D04B350" w14:textId="77777777" w:rsidR="00B407D0" w:rsidRPr="00272690" w:rsidRDefault="00B407D0"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20" w:name="_Toc99415305"/>
      <w:r>
        <w:rPr>
          <w:rFonts w:ascii="HelveticaNeueLT Std Extended" w:hAnsi="HelveticaNeueLT Std Extended"/>
          <w:b/>
          <w:color w:val="C00000"/>
          <w:sz w:val="36"/>
        </w:rPr>
        <w:t>7</w:t>
      </w:r>
      <w:r w:rsidRPr="00272690">
        <w:rPr>
          <w:rFonts w:ascii="HelveticaNeueLT Std Extended" w:hAnsi="HelveticaNeueLT Std Extended"/>
          <w:b/>
          <w:color w:val="C00000"/>
          <w:sz w:val="36"/>
        </w:rPr>
        <w:t xml:space="preserve">. </w:t>
      </w:r>
      <w:r w:rsidR="00E14A60">
        <w:rPr>
          <w:rFonts w:ascii="HelveticaNeueLT Std Extended" w:hAnsi="HelveticaNeueLT Std Extended"/>
          <w:b/>
          <w:color w:val="C00000"/>
          <w:sz w:val="36"/>
        </w:rPr>
        <w:t>Manejo de la emergencia</w:t>
      </w:r>
      <w:bookmarkEnd w:id="20"/>
    </w:p>
    <w:p w14:paraId="785FD7E7" w14:textId="77777777" w:rsidR="00B407D0" w:rsidRDefault="00B407D0" w:rsidP="00670BF6">
      <w:pPr>
        <w:pStyle w:val="Sinespaciado"/>
        <w:spacing w:line="320" w:lineRule="exact"/>
        <w:jc w:val="both"/>
        <w:rPr>
          <w:rFonts w:ascii="HelveticaNeueLT Std Lt" w:hAnsi="HelveticaNeueLT Std Lt"/>
          <w:sz w:val="24"/>
        </w:rPr>
      </w:pPr>
    </w:p>
    <w:p w14:paraId="0FEAC2F0" w14:textId="77777777" w:rsidR="002359E9" w:rsidRDefault="00EA0AE4" w:rsidP="00EA0AE4">
      <w:pPr>
        <w:pStyle w:val="Sinespaciado"/>
        <w:spacing w:line="320" w:lineRule="exact"/>
        <w:jc w:val="both"/>
        <w:rPr>
          <w:rFonts w:ascii="HelveticaNeueLT Std Lt" w:hAnsi="HelveticaNeueLT Std Lt"/>
          <w:sz w:val="24"/>
        </w:rPr>
      </w:pPr>
      <w:r>
        <w:rPr>
          <w:rFonts w:ascii="HelveticaNeueLT Std Lt" w:hAnsi="HelveticaNeueLT Std Lt"/>
          <w:sz w:val="24"/>
        </w:rPr>
        <w:t>En concordancia con el artículo 21 de la Ley General de Protección Civil, e</w:t>
      </w:r>
      <w:r w:rsidRPr="00EA0AE4">
        <w:rPr>
          <w:rFonts w:ascii="HelveticaNeueLT Std Lt" w:hAnsi="HelveticaNeueLT Std Lt"/>
          <w:sz w:val="24"/>
        </w:rPr>
        <w:t>n una situación de emergencia, el auxilio a la población debe constituirse en una</w:t>
      </w:r>
      <w:r w:rsidR="002359E9">
        <w:rPr>
          <w:rFonts w:ascii="HelveticaNeueLT Std Lt" w:hAnsi="HelveticaNeueLT Std Lt"/>
          <w:sz w:val="24"/>
        </w:rPr>
        <w:t xml:space="preserve"> </w:t>
      </w:r>
      <w:r w:rsidRPr="00EA0AE4">
        <w:rPr>
          <w:rFonts w:ascii="HelveticaNeueLT Std Lt" w:hAnsi="HelveticaNeueLT Std Lt"/>
          <w:sz w:val="24"/>
        </w:rPr>
        <w:t>función prioritaria de la protección civil, por lo que las instancias de coordinación deberán actuar en forma</w:t>
      </w:r>
      <w:r w:rsidR="002359E9">
        <w:rPr>
          <w:rFonts w:ascii="HelveticaNeueLT Std Lt" w:hAnsi="HelveticaNeueLT Std Lt"/>
          <w:sz w:val="24"/>
        </w:rPr>
        <w:t xml:space="preserve"> </w:t>
      </w:r>
      <w:r w:rsidRPr="00EA0AE4">
        <w:rPr>
          <w:rFonts w:ascii="HelveticaNeueLT Std Lt" w:hAnsi="HelveticaNeueLT Std Lt"/>
          <w:sz w:val="24"/>
        </w:rPr>
        <w:t>conjunta y ordenada</w:t>
      </w:r>
      <w:r w:rsidR="002359E9">
        <w:rPr>
          <w:rFonts w:ascii="HelveticaNeueLT Std Lt" w:hAnsi="HelveticaNeueLT Std Lt"/>
          <w:sz w:val="24"/>
        </w:rPr>
        <w:t>.</w:t>
      </w:r>
    </w:p>
    <w:p w14:paraId="3C453B24" w14:textId="77777777" w:rsidR="002359E9" w:rsidRDefault="002359E9" w:rsidP="00EA0AE4">
      <w:pPr>
        <w:pStyle w:val="Sinespaciado"/>
        <w:spacing w:line="320" w:lineRule="exact"/>
        <w:jc w:val="both"/>
        <w:rPr>
          <w:rFonts w:ascii="HelveticaNeueLT Std Lt" w:hAnsi="HelveticaNeueLT Std Lt"/>
          <w:sz w:val="24"/>
        </w:rPr>
      </w:pPr>
    </w:p>
    <w:p w14:paraId="46FAB8A2" w14:textId="77777777" w:rsidR="00EA0AE4" w:rsidRDefault="00EA0AE4" w:rsidP="00EA0AE4">
      <w:pPr>
        <w:pStyle w:val="Sinespaciado"/>
        <w:spacing w:line="320" w:lineRule="exact"/>
        <w:jc w:val="both"/>
        <w:rPr>
          <w:rFonts w:ascii="HelveticaNeueLT Std Lt" w:hAnsi="HelveticaNeueLT Std Lt"/>
          <w:sz w:val="24"/>
        </w:rPr>
      </w:pPr>
      <w:r w:rsidRPr="00EA0AE4">
        <w:rPr>
          <w:rFonts w:ascii="HelveticaNeueLT Std Lt" w:hAnsi="HelveticaNeueLT Std Lt"/>
          <w:sz w:val="24"/>
        </w:rPr>
        <w:t>Con la finalidad de iniciar las actividades de auxilio en caso de emergencia, la primera autoridad que</w:t>
      </w:r>
      <w:r w:rsidR="002359E9">
        <w:rPr>
          <w:rFonts w:ascii="HelveticaNeueLT Std Lt" w:hAnsi="HelveticaNeueLT Std Lt"/>
          <w:sz w:val="24"/>
        </w:rPr>
        <w:t xml:space="preserve"> </w:t>
      </w:r>
      <w:r w:rsidRPr="00EA0AE4">
        <w:rPr>
          <w:rFonts w:ascii="HelveticaNeueLT Std Lt" w:hAnsi="HelveticaNeueLT Std Lt"/>
          <w:sz w:val="24"/>
        </w:rPr>
        <w:t>tome conocimiento de ésta, deberá proceder a la inmediata prestación de ayuda e informar tan pronto</w:t>
      </w:r>
      <w:r w:rsidR="002359E9">
        <w:rPr>
          <w:rFonts w:ascii="HelveticaNeueLT Std Lt" w:hAnsi="HelveticaNeueLT Std Lt"/>
          <w:sz w:val="24"/>
        </w:rPr>
        <w:t xml:space="preserve"> </w:t>
      </w:r>
      <w:r w:rsidRPr="00EA0AE4">
        <w:rPr>
          <w:rFonts w:ascii="HelveticaNeueLT Std Lt" w:hAnsi="HelveticaNeueLT Std Lt"/>
          <w:sz w:val="24"/>
        </w:rPr>
        <w:t>como sea posible a las instancias especializadas de protección civil.</w:t>
      </w:r>
    </w:p>
    <w:p w14:paraId="1B89EF8D" w14:textId="77777777" w:rsidR="002359E9" w:rsidRPr="00EA0AE4" w:rsidRDefault="002359E9" w:rsidP="00EA0AE4">
      <w:pPr>
        <w:pStyle w:val="Sinespaciado"/>
        <w:spacing w:line="320" w:lineRule="exact"/>
        <w:jc w:val="both"/>
        <w:rPr>
          <w:rFonts w:ascii="HelveticaNeueLT Std Lt" w:hAnsi="HelveticaNeueLT Std Lt"/>
          <w:sz w:val="24"/>
        </w:rPr>
      </w:pPr>
    </w:p>
    <w:p w14:paraId="15B7BFC1" w14:textId="77777777" w:rsidR="00EA0AE4" w:rsidRPr="00EA0AE4" w:rsidRDefault="00EA0AE4" w:rsidP="00EA0AE4">
      <w:pPr>
        <w:pStyle w:val="Sinespaciado"/>
        <w:spacing w:line="320" w:lineRule="exact"/>
        <w:jc w:val="both"/>
        <w:rPr>
          <w:rFonts w:ascii="HelveticaNeueLT Std Lt" w:hAnsi="HelveticaNeueLT Std Lt"/>
          <w:sz w:val="24"/>
        </w:rPr>
      </w:pPr>
      <w:r w:rsidRPr="00EA0AE4">
        <w:rPr>
          <w:rFonts w:ascii="HelveticaNeueLT Std Lt" w:hAnsi="HelveticaNeueLT Std Lt"/>
          <w:sz w:val="24"/>
        </w:rPr>
        <w:t>La primera instancia de actuación especializada, corresponde a las Unidades Internas de Protección</w:t>
      </w:r>
      <w:r w:rsidR="002359E9">
        <w:rPr>
          <w:rFonts w:ascii="HelveticaNeueLT Std Lt" w:hAnsi="HelveticaNeueLT Std Lt"/>
          <w:sz w:val="24"/>
        </w:rPr>
        <w:t xml:space="preserve"> </w:t>
      </w:r>
      <w:r w:rsidRPr="00EA0AE4">
        <w:rPr>
          <w:rFonts w:ascii="HelveticaNeueLT Std Lt" w:hAnsi="HelveticaNeueLT Std Lt"/>
          <w:sz w:val="24"/>
        </w:rPr>
        <w:t>Civil de cada instalación pública o privada, así como a la autoridad municipal que conozca de la situación de emergencia. Además, corresponderá en</w:t>
      </w:r>
      <w:r w:rsidR="002359E9">
        <w:rPr>
          <w:rFonts w:ascii="HelveticaNeueLT Std Lt" w:hAnsi="HelveticaNeueLT Std Lt"/>
          <w:sz w:val="24"/>
        </w:rPr>
        <w:t xml:space="preserve"> primera instancia a la U</w:t>
      </w:r>
      <w:r w:rsidRPr="00EA0AE4">
        <w:rPr>
          <w:rFonts w:ascii="HelveticaNeueLT Std Lt" w:hAnsi="HelveticaNeueLT Std Lt"/>
          <w:sz w:val="24"/>
        </w:rPr>
        <w:t xml:space="preserve">nidad </w:t>
      </w:r>
      <w:r w:rsidR="002359E9">
        <w:rPr>
          <w:rFonts w:ascii="HelveticaNeueLT Std Lt" w:hAnsi="HelveticaNeueLT Std Lt"/>
          <w:sz w:val="24"/>
        </w:rPr>
        <w:t>M</w:t>
      </w:r>
      <w:r w:rsidRPr="00EA0AE4">
        <w:rPr>
          <w:rFonts w:ascii="HelveticaNeueLT Std Lt" w:hAnsi="HelveticaNeueLT Std Lt"/>
          <w:sz w:val="24"/>
        </w:rPr>
        <w:t xml:space="preserve">unicipal de </w:t>
      </w:r>
      <w:r w:rsidR="002359E9">
        <w:rPr>
          <w:rFonts w:ascii="HelveticaNeueLT Std Lt" w:hAnsi="HelveticaNeueLT Std Lt"/>
          <w:sz w:val="24"/>
        </w:rPr>
        <w:t>P</w:t>
      </w:r>
      <w:r w:rsidRPr="00EA0AE4">
        <w:rPr>
          <w:rFonts w:ascii="HelveticaNeueLT Std Lt" w:hAnsi="HelveticaNeueLT Std Lt"/>
          <w:sz w:val="24"/>
        </w:rPr>
        <w:t xml:space="preserve">rotección </w:t>
      </w:r>
      <w:r w:rsidR="002359E9">
        <w:rPr>
          <w:rFonts w:ascii="HelveticaNeueLT Std Lt" w:hAnsi="HelveticaNeueLT Std Lt"/>
          <w:sz w:val="24"/>
        </w:rPr>
        <w:t>C</w:t>
      </w:r>
      <w:r w:rsidRPr="00EA0AE4">
        <w:rPr>
          <w:rFonts w:ascii="HelveticaNeueLT Std Lt" w:hAnsi="HelveticaNeueLT Std Lt"/>
          <w:sz w:val="24"/>
        </w:rPr>
        <w:t>ivil el ejercicio de las atribuciones</w:t>
      </w:r>
      <w:r w:rsidR="002359E9">
        <w:rPr>
          <w:rFonts w:ascii="HelveticaNeueLT Std Lt" w:hAnsi="HelveticaNeueLT Std Lt"/>
          <w:sz w:val="24"/>
        </w:rPr>
        <w:t xml:space="preserve"> </w:t>
      </w:r>
      <w:r w:rsidRPr="00EA0AE4">
        <w:rPr>
          <w:rFonts w:ascii="HelveticaNeueLT Std Lt" w:hAnsi="HelveticaNeueLT Std Lt"/>
          <w:sz w:val="24"/>
        </w:rPr>
        <w:t>de vigilancia y aplicación de medidas de seguridad.</w:t>
      </w:r>
    </w:p>
    <w:p w14:paraId="45440630" w14:textId="77777777" w:rsidR="002359E9" w:rsidRDefault="002359E9" w:rsidP="00EA0AE4">
      <w:pPr>
        <w:pStyle w:val="Sinespaciado"/>
        <w:spacing w:line="320" w:lineRule="exact"/>
        <w:jc w:val="both"/>
        <w:rPr>
          <w:rFonts w:ascii="HelveticaNeueLT Std Lt" w:hAnsi="HelveticaNeueLT Std Lt"/>
          <w:sz w:val="24"/>
        </w:rPr>
      </w:pPr>
    </w:p>
    <w:p w14:paraId="5DAE2651" w14:textId="5FBA4507" w:rsidR="00EA0AE4" w:rsidRDefault="00EA0AE4" w:rsidP="002359E9">
      <w:pPr>
        <w:pStyle w:val="Sinespaciado"/>
        <w:spacing w:line="320" w:lineRule="exact"/>
        <w:jc w:val="both"/>
        <w:rPr>
          <w:rFonts w:ascii="HelveticaNeueLT Std Lt" w:hAnsi="HelveticaNeueLT Std Lt"/>
          <w:sz w:val="24"/>
        </w:rPr>
      </w:pPr>
      <w:r w:rsidRPr="00EA0AE4">
        <w:rPr>
          <w:rFonts w:ascii="HelveticaNeueLT Std Lt" w:hAnsi="HelveticaNeueLT Std Lt"/>
          <w:sz w:val="24"/>
        </w:rPr>
        <w:t xml:space="preserve">En caso de que la emergencia o desastre supere la capacidad de respuesta del municipio, acudirá a la </w:t>
      </w:r>
      <w:r w:rsidR="002359E9">
        <w:rPr>
          <w:rFonts w:ascii="HelveticaNeueLT Std Lt" w:hAnsi="HelveticaNeueLT Std Lt"/>
          <w:sz w:val="24"/>
        </w:rPr>
        <w:t>Coordinación General de Protección Civil y Gestión Integral del Riesgo, la cual detonará la activación del Sistema Estatal de Protección Civil, en apoyo a las autoridades municipales</w:t>
      </w:r>
      <w:r w:rsidRPr="00EA0AE4">
        <w:rPr>
          <w:rFonts w:ascii="HelveticaNeueLT Std Lt" w:hAnsi="HelveticaNeueLT Std Lt"/>
          <w:sz w:val="24"/>
        </w:rPr>
        <w:t>. Si ésta resulta insuficiente, se procederá a informar a las instancias federales</w:t>
      </w:r>
      <w:r w:rsidR="002359E9">
        <w:rPr>
          <w:rFonts w:ascii="HelveticaNeueLT Std Lt" w:hAnsi="HelveticaNeueLT Std Lt"/>
          <w:sz w:val="24"/>
        </w:rPr>
        <w:t xml:space="preserve"> </w:t>
      </w:r>
      <w:r w:rsidRPr="00EA0AE4">
        <w:rPr>
          <w:rFonts w:ascii="HelveticaNeueLT Std Lt" w:hAnsi="HelveticaNeueLT Std Lt"/>
          <w:sz w:val="24"/>
        </w:rPr>
        <w:t>correspondientes, las que actuarán de acuerdo con los programas establecidos al efecto</w:t>
      </w:r>
      <w:r w:rsidR="002359E9">
        <w:rPr>
          <w:rFonts w:ascii="HelveticaNeueLT Std Lt" w:hAnsi="HelveticaNeueLT Std Lt"/>
          <w:sz w:val="24"/>
        </w:rPr>
        <w:t>.</w:t>
      </w:r>
    </w:p>
    <w:p w14:paraId="07F6F909" w14:textId="28BC796E" w:rsidR="001C2D0D" w:rsidRDefault="001C2D0D" w:rsidP="002359E9">
      <w:pPr>
        <w:pStyle w:val="Sinespaciado"/>
        <w:spacing w:line="320" w:lineRule="exact"/>
        <w:jc w:val="both"/>
        <w:rPr>
          <w:rFonts w:ascii="HelveticaNeueLT Std Lt" w:hAnsi="HelveticaNeueLT Std Lt"/>
          <w:sz w:val="24"/>
        </w:rPr>
      </w:pPr>
    </w:p>
    <w:p w14:paraId="618B3C69" w14:textId="7C992CDD" w:rsidR="001C2D0D" w:rsidRDefault="001C2D0D" w:rsidP="001C2D0D">
      <w:pPr>
        <w:pStyle w:val="Sinespaciado"/>
        <w:spacing w:line="320" w:lineRule="exact"/>
        <w:jc w:val="both"/>
        <w:rPr>
          <w:rFonts w:ascii="HelveticaNeueLT Std Lt" w:hAnsi="HelveticaNeueLT Std Lt"/>
          <w:sz w:val="24"/>
        </w:rPr>
      </w:pPr>
      <w:r>
        <w:rPr>
          <w:rFonts w:ascii="HelveticaNeueLT Std Lt" w:hAnsi="HelveticaNeueLT Std Lt"/>
          <w:sz w:val="24"/>
        </w:rPr>
        <w:t xml:space="preserve">Específicamente en el caso de incendios forestales, se detonarán los mecanismos de coordinación previstos en el marco del </w:t>
      </w:r>
      <w:r w:rsidRPr="001C2D0D">
        <w:rPr>
          <w:rFonts w:ascii="HelveticaNeueLT Std Lt" w:hAnsi="HelveticaNeueLT Std Lt"/>
          <w:sz w:val="24"/>
        </w:rPr>
        <w:t>Comité Estatal de Protección contra Incendios</w:t>
      </w:r>
      <w:r>
        <w:rPr>
          <w:rFonts w:ascii="HelveticaNeueLT Std Lt" w:hAnsi="HelveticaNeueLT Std Lt"/>
          <w:sz w:val="24"/>
        </w:rPr>
        <w:t xml:space="preserve"> </w:t>
      </w:r>
      <w:r w:rsidRPr="001C2D0D">
        <w:rPr>
          <w:rFonts w:ascii="HelveticaNeueLT Std Lt" w:hAnsi="HelveticaNeueLT Std Lt"/>
          <w:sz w:val="24"/>
        </w:rPr>
        <w:t>Forestales</w:t>
      </w:r>
      <w:r>
        <w:rPr>
          <w:rFonts w:ascii="HelveticaNeueLT Std Lt" w:hAnsi="HelveticaNeueLT Std Lt"/>
          <w:sz w:val="24"/>
        </w:rPr>
        <w:t>.</w:t>
      </w:r>
    </w:p>
    <w:p w14:paraId="7D00EB2E" w14:textId="77777777" w:rsidR="002359E9" w:rsidRPr="00EA0AE4" w:rsidRDefault="002359E9" w:rsidP="002359E9">
      <w:pPr>
        <w:pStyle w:val="Sinespaciado"/>
        <w:spacing w:line="320" w:lineRule="exact"/>
        <w:jc w:val="both"/>
        <w:rPr>
          <w:rFonts w:ascii="HelveticaNeueLT Std Lt" w:hAnsi="HelveticaNeueLT Std Lt"/>
          <w:sz w:val="24"/>
        </w:rPr>
      </w:pPr>
    </w:p>
    <w:p w14:paraId="274B4A49" w14:textId="77777777" w:rsidR="00B407D0" w:rsidRPr="009B0281" w:rsidRDefault="00B407D0"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1" w:name="_Toc99415306"/>
      <w:r>
        <w:rPr>
          <w:rFonts w:ascii="HelveticaNeueLT Std Extended" w:hAnsi="HelveticaNeueLT Std Extended"/>
          <w:b/>
          <w:color w:val="C00000"/>
          <w:sz w:val="32"/>
        </w:rPr>
        <w:t>7.1</w:t>
      </w:r>
      <w:r w:rsidRPr="009B0281">
        <w:rPr>
          <w:rFonts w:ascii="HelveticaNeueLT Std Extended" w:hAnsi="HelveticaNeueLT Std Extended"/>
          <w:b/>
          <w:color w:val="C00000"/>
          <w:sz w:val="32"/>
        </w:rPr>
        <w:t xml:space="preserve">. </w:t>
      </w:r>
      <w:r w:rsidR="00E14A60">
        <w:rPr>
          <w:rFonts w:ascii="HelveticaNeueLT Std Extended" w:hAnsi="HelveticaNeueLT Std Extended"/>
          <w:b/>
          <w:color w:val="C00000"/>
          <w:sz w:val="32"/>
        </w:rPr>
        <w:t>Alertamiento</w:t>
      </w:r>
      <w:bookmarkEnd w:id="21"/>
    </w:p>
    <w:p w14:paraId="0E6D8EB1" w14:textId="77777777" w:rsidR="00B407D0" w:rsidRDefault="00B407D0" w:rsidP="00670BF6">
      <w:pPr>
        <w:pStyle w:val="Sinespaciado"/>
        <w:spacing w:line="320" w:lineRule="exact"/>
        <w:jc w:val="both"/>
        <w:rPr>
          <w:rFonts w:ascii="HelveticaNeueLT Std Lt" w:hAnsi="HelveticaNeueLT Std Lt"/>
          <w:sz w:val="24"/>
        </w:rPr>
      </w:pPr>
    </w:p>
    <w:p w14:paraId="1C07CA4F" w14:textId="77777777" w:rsidR="00B407D0" w:rsidRDefault="002F0462" w:rsidP="00670BF6">
      <w:pPr>
        <w:pStyle w:val="Sinespaciado"/>
        <w:spacing w:line="320" w:lineRule="exact"/>
        <w:jc w:val="both"/>
        <w:rPr>
          <w:rFonts w:ascii="HelveticaNeueLT Std Lt" w:hAnsi="HelveticaNeueLT Std Lt"/>
          <w:sz w:val="24"/>
        </w:rPr>
      </w:pPr>
      <w:r>
        <w:rPr>
          <w:rFonts w:ascii="HelveticaNeueLT Std Lt" w:hAnsi="HelveticaNeueLT Std Lt"/>
          <w:sz w:val="24"/>
        </w:rPr>
        <w:t>El alertamiento es la a</w:t>
      </w:r>
      <w:r w:rsidRPr="002F0462">
        <w:rPr>
          <w:rFonts w:ascii="HelveticaNeueLT Std Lt" w:hAnsi="HelveticaNeueLT Std Lt"/>
          <w:sz w:val="24"/>
        </w:rPr>
        <w:t>cción que tiene por objeto informar de manera oportuna, precisa y suficiente a las autoridades responsables de participar en las acciones de respuesta y a la población sobre la presencia o impacto de un agente perturbador, con el fin de salvaguardar su integridad, sus bienes, la planta productiva y el medio ambiente y garantizar el funcionamiento de los servicios esenciales de la comunidad.</w:t>
      </w:r>
    </w:p>
    <w:p w14:paraId="71E90067" w14:textId="77777777" w:rsidR="002F0462" w:rsidRDefault="002F0462" w:rsidP="00670BF6">
      <w:pPr>
        <w:pStyle w:val="Sinespaciado"/>
        <w:spacing w:line="320" w:lineRule="exact"/>
        <w:jc w:val="both"/>
        <w:rPr>
          <w:rFonts w:ascii="HelveticaNeueLT Std Lt" w:hAnsi="HelveticaNeueLT Std Lt"/>
          <w:sz w:val="24"/>
        </w:rPr>
      </w:pPr>
    </w:p>
    <w:p w14:paraId="12C1691B" w14:textId="77777777" w:rsidR="00E941A7" w:rsidRDefault="00E941A7" w:rsidP="00CB1A5E">
      <w:pPr>
        <w:pStyle w:val="Sinespaciado"/>
        <w:spacing w:line="320" w:lineRule="exact"/>
        <w:jc w:val="both"/>
        <w:rPr>
          <w:rFonts w:ascii="HelveticaNeueLT Std Lt" w:hAnsi="HelveticaNeueLT Std Lt"/>
          <w:sz w:val="24"/>
        </w:rPr>
      </w:pPr>
      <w:r>
        <w:rPr>
          <w:rFonts w:ascii="HelveticaNeueLT Std Lt" w:hAnsi="HelveticaNeueLT Std Lt"/>
          <w:sz w:val="24"/>
        </w:rPr>
        <w:t xml:space="preserve">En el Estado de México, como en todo el país, opera el Código de Emergencias 911, a través del cual </w:t>
      </w:r>
      <w:r w:rsidRPr="00E941A7">
        <w:rPr>
          <w:rFonts w:ascii="HelveticaNeueLT Std Lt" w:hAnsi="HelveticaNeueLT Std Lt"/>
          <w:sz w:val="24"/>
        </w:rPr>
        <w:t xml:space="preserve">la ciudadanía </w:t>
      </w:r>
      <w:r>
        <w:rPr>
          <w:rFonts w:ascii="HelveticaNeueLT Std Lt" w:hAnsi="HelveticaNeueLT Std Lt"/>
          <w:sz w:val="24"/>
        </w:rPr>
        <w:t>puede</w:t>
      </w:r>
      <w:r w:rsidRPr="00E941A7">
        <w:rPr>
          <w:rFonts w:ascii="HelveticaNeueLT Std Lt" w:hAnsi="HelveticaNeueLT Std Lt"/>
          <w:sz w:val="24"/>
        </w:rPr>
        <w:t xml:space="preserve"> solicitar el apoyo de la Secretaría de Seguridad del Estado de México, policías municipales, Fiscalía General de Justicia del Estado de México, Cruz Ro</w:t>
      </w:r>
      <w:r>
        <w:rPr>
          <w:rFonts w:ascii="HelveticaNeueLT Std Lt" w:hAnsi="HelveticaNeueLT Std Lt"/>
          <w:sz w:val="24"/>
        </w:rPr>
        <w:t>ja, Bomberos y Protección Civil</w:t>
      </w:r>
      <w:r w:rsidRPr="00E941A7">
        <w:rPr>
          <w:rFonts w:ascii="HelveticaNeueLT Std Lt" w:hAnsi="HelveticaNeueLT Std Lt"/>
          <w:sz w:val="24"/>
        </w:rPr>
        <w:t>.</w:t>
      </w:r>
    </w:p>
    <w:p w14:paraId="20E9E3B0" w14:textId="77777777" w:rsidR="00E941A7" w:rsidRDefault="00E941A7" w:rsidP="00E941A7">
      <w:pPr>
        <w:pStyle w:val="Sinespaciado"/>
        <w:spacing w:line="320" w:lineRule="exact"/>
        <w:jc w:val="both"/>
        <w:rPr>
          <w:rFonts w:ascii="HelveticaNeueLT Std Lt" w:hAnsi="HelveticaNeueLT Std Lt"/>
          <w:sz w:val="24"/>
        </w:rPr>
      </w:pPr>
    </w:p>
    <w:p w14:paraId="47D0973A" w14:textId="6605EBF0" w:rsidR="00E941A7" w:rsidRDefault="00E941A7" w:rsidP="00A242F7">
      <w:pPr>
        <w:pStyle w:val="Sinespaciado"/>
        <w:spacing w:line="320" w:lineRule="exact"/>
        <w:jc w:val="both"/>
        <w:rPr>
          <w:rFonts w:ascii="HelveticaNeueLT Std Lt" w:hAnsi="HelveticaNeueLT Std Lt"/>
          <w:sz w:val="24"/>
        </w:rPr>
      </w:pPr>
      <w:r w:rsidRPr="00E941A7">
        <w:rPr>
          <w:rFonts w:ascii="HelveticaNeueLT Std Lt" w:hAnsi="HelveticaNeueLT Std Lt"/>
          <w:sz w:val="24"/>
        </w:rPr>
        <w:t xml:space="preserve">Todas las llamadas de emergencia </w:t>
      </w:r>
      <w:r>
        <w:rPr>
          <w:rFonts w:ascii="HelveticaNeueLT Std Lt" w:hAnsi="HelveticaNeueLT Std Lt"/>
          <w:sz w:val="24"/>
        </w:rPr>
        <w:t>son</w:t>
      </w:r>
      <w:r w:rsidRPr="00E941A7">
        <w:rPr>
          <w:rFonts w:ascii="HelveticaNeueLT Std Lt" w:hAnsi="HelveticaNeueLT Std Lt"/>
          <w:sz w:val="24"/>
        </w:rPr>
        <w:t xml:space="preserve"> atendidas en los Centros de Control, Comando, Comunicación, Cómputo y Calidad, mejor conocidos </w:t>
      </w:r>
      <w:r>
        <w:rPr>
          <w:rFonts w:ascii="HelveticaNeueLT Std Lt" w:hAnsi="HelveticaNeueLT Std Lt"/>
          <w:sz w:val="24"/>
        </w:rPr>
        <w:t>como C5 de Toluca y Ecatepec, la</w:t>
      </w:r>
      <w:r w:rsidRPr="00E941A7">
        <w:rPr>
          <w:rFonts w:ascii="HelveticaNeueLT Std Lt" w:hAnsi="HelveticaNeueLT Std Lt"/>
          <w:sz w:val="24"/>
        </w:rPr>
        <w:t xml:space="preserve">s cuales </w:t>
      </w:r>
      <w:r w:rsidR="00F57EBF">
        <w:rPr>
          <w:rFonts w:ascii="HelveticaNeueLT Std Lt" w:hAnsi="HelveticaNeueLT Std Lt"/>
          <w:sz w:val="24"/>
        </w:rPr>
        <w:t>son</w:t>
      </w:r>
      <w:r w:rsidRPr="00E941A7">
        <w:rPr>
          <w:rFonts w:ascii="HelveticaNeueLT Std Lt" w:hAnsi="HelveticaNeueLT Std Lt"/>
          <w:sz w:val="24"/>
        </w:rPr>
        <w:t xml:space="preserve"> canalizadas de manera inmediata a la</w:t>
      </w:r>
      <w:r>
        <w:rPr>
          <w:rFonts w:ascii="HelveticaNeueLT Std Lt" w:hAnsi="HelveticaNeueLT Std Lt"/>
          <w:sz w:val="24"/>
        </w:rPr>
        <w:t xml:space="preserve">s dependencias correspondientes, por lo </w:t>
      </w:r>
      <w:r w:rsidR="00A2676F">
        <w:rPr>
          <w:rFonts w:ascii="HelveticaNeueLT Std Lt" w:hAnsi="HelveticaNeueLT Std Lt"/>
          <w:sz w:val="24"/>
        </w:rPr>
        <w:t>que,</w:t>
      </w:r>
      <w:r>
        <w:rPr>
          <w:rFonts w:ascii="HelveticaNeueLT Std Lt" w:hAnsi="HelveticaNeueLT Std Lt"/>
          <w:sz w:val="24"/>
        </w:rPr>
        <w:t xml:space="preserve"> </w:t>
      </w:r>
      <w:r w:rsidR="00F57EBF">
        <w:rPr>
          <w:rFonts w:ascii="HelveticaNeueLT Std Lt" w:hAnsi="HelveticaNeueLT Std Lt"/>
          <w:sz w:val="24"/>
        </w:rPr>
        <w:t>ante la ocurrencia de incendios forestales</w:t>
      </w:r>
      <w:r>
        <w:rPr>
          <w:rFonts w:ascii="HelveticaNeueLT Std Lt" w:hAnsi="HelveticaNeueLT Std Lt"/>
          <w:sz w:val="24"/>
        </w:rPr>
        <w:t>, el Código de Emergencias 911, se puede constituir como el primer medio de alertamiento.</w:t>
      </w:r>
    </w:p>
    <w:p w14:paraId="0C393A55" w14:textId="0A7F8C79" w:rsidR="003F3748" w:rsidRDefault="003F3748" w:rsidP="00A242F7">
      <w:pPr>
        <w:pStyle w:val="Sinespaciado"/>
        <w:spacing w:line="320" w:lineRule="exact"/>
        <w:jc w:val="both"/>
        <w:rPr>
          <w:rFonts w:ascii="HelveticaNeueLT Std Lt" w:hAnsi="HelveticaNeueLT Std Lt"/>
          <w:sz w:val="24"/>
        </w:rPr>
      </w:pPr>
    </w:p>
    <w:p w14:paraId="5A3CBD45" w14:textId="7758E559" w:rsidR="003F3748" w:rsidRDefault="003F3748" w:rsidP="00A242F7">
      <w:pPr>
        <w:pStyle w:val="Sinespaciado"/>
        <w:spacing w:line="320" w:lineRule="exact"/>
        <w:jc w:val="both"/>
        <w:rPr>
          <w:rFonts w:ascii="HelveticaNeueLT Std Lt" w:hAnsi="HelveticaNeueLT Std Lt"/>
          <w:sz w:val="24"/>
        </w:rPr>
      </w:pPr>
      <w:r>
        <w:rPr>
          <w:rFonts w:ascii="HelveticaNeueLT Std Lt" w:hAnsi="HelveticaNeueLT Std Lt"/>
          <w:sz w:val="24"/>
        </w:rPr>
        <w:t xml:space="preserve">De igual forma, la Protectora de Bosques del Estado de México cuenta con el número 800 590 1700 y la Comisión Nacional Forestal con el número </w:t>
      </w:r>
      <w:r w:rsidRPr="003F3748">
        <w:rPr>
          <w:rFonts w:ascii="HelveticaNeueLT Std Lt" w:hAnsi="HelveticaNeueLT Std Lt"/>
          <w:sz w:val="24"/>
        </w:rPr>
        <w:t>800</w:t>
      </w:r>
      <w:r>
        <w:rPr>
          <w:rFonts w:ascii="HelveticaNeueLT Std Lt" w:hAnsi="HelveticaNeueLT Std Lt"/>
          <w:sz w:val="24"/>
        </w:rPr>
        <w:t xml:space="preserve"> </w:t>
      </w:r>
      <w:r w:rsidRPr="003F3748">
        <w:rPr>
          <w:rFonts w:ascii="HelveticaNeueLT Std Lt" w:hAnsi="HelveticaNeueLT Std Lt"/>
          <w:sz w:val="24"/>
        </w:rPr>
        <w:t>462</w:t>
      </w:r>
      <w:r>
        <w:rPr>
          <w:rFonts w:ascii="HelveticaNeueLT Std Lt" w:hAnsi="HelveticaNeueLT Std Lt"/>
          <w:sz w:val="24"/>
        </w:rPr>
        <w:t xml:space="preserve"> </w:t>
      </w:r>
      <w:r w:rsidRPr="003F3748">
        <w:rPr>
          <w:rFonts w:ascii="HelveticaNeueLT Std Lt" w:hAnsi="HelveticaNeueLT Std Lt"/>
          <w:sz w:val="24"/>
        </w:rPr>
        <w:t>3634</w:t>
      </w:r>
      <w:r>
        <w:rPr>
          <w:rFonts w:ascii="HelveticaNeueLT Std Lt" w:hAnsi="HelveticaNeueLT Std Lt"/>
          <w:sz w:val="24"/>
        </w:rPr>
        <w:t>, para reportar la ocurrencia de incendios forestales.</w:t>
      </w:r>
    </w:p>
    <w:p w14:paraId="28466011" w14:textId="42759783" w:rsidR="00E941A7" w:rsidRDefault="00E941A7" w:rsidP="00E941A7">
      <w:pPr>
        <w:pStyle w:val="Sinespaciado"/>
        <w:spacing w:line="320" w:lineRule="exact"/>
        <w:jc w:val="both"/>
        <w:rPr>
          <w:rFonts w:ascii="HelveticaNeueLT Std Lt" w:hAnsi="HelveticaNeueLT Std Lt"/>
          <w:sz w:val="24"/>
        </w:rPr>
      </w:pPr>
    </w:p>
    <w:p w14:paraId="4C191032" w14:textId="09304F9E" w:rsidR="00BB1FD3" w:rsidRPr="003F7C97" w:rsidRDefault="00BB1FD3" w:rsidP="00BB1FD3">
      <w:pPr>
        <w:pStyle w:val="Sinespaciado"/>
        <w:spacing w:line="320" w:lineRule="exact"/>
        <w:jc w:val="both"/>
        <w:rPr>
          <w:rFonts w:ascii="HelveticaNeueLT Std Lt" w:hAnsi="HelveticaNeueLT Std Lt"/>
          <w:sz w:val="24"/>
        </w:rPr>
      </w:pPr>
      <w:r>
        <w:rPr>
          <w:rFonts w:ascii="HelveticaNeueLT Std Lt" w:hAnsi="HelveticaNeueLT Std Lt"/>
          <w:sz w:val="24"/>
        </w:rPr>
        <w:t>Adicionalmente, se realiza monitoreo y d</w:t>
      </w:r>
      <w:r w:rsidRPr="003F7C97">
        <w:rPr>
          <w:rFonts w:ascii="HelveticaNeueLT Std Lt" w:hAnsi="HelveticaNeueLT Std Lt"/>
          <w:sz w:val="24"/>
        </w:rPr>
        <w:t>etección satelital</w:t>
      </w:r>
      <w:r>
        <w:rPr>
          <w:rFonts w:ascii="HelveticaNeueLT Std Lt" w:hAnsi="HelveticaNeueLT Std Lt"/>
          <w:sz w:val="24"/>
        </w:rPr>
        <w:t xml:space="preserve"> para</w:t>
      </w:r>
      <w:r w:rsidRPr="003F7C97">
        <w:rPr>
          <w:rFonts w:ascii="HelveticaNeueLT Std Lt" w:hAnsi="HelveticaNeueLT Std Lt"/>
          <w:sz w:val="24"/>
        </w:rPr>
        <w:t xml:space="preserve"> </w:t>
      </w:r>
      <w:r>
        <w:rPr>
          <w:rFonts w:ascii="HelveticaNeueLT Std Lt" w:hAnsi="HelveticaNeueLT Std Lt"/>
          <w:sz w:val="24"/>
        </w:rPr>
        <w:t>la</w:t>
      </w:r>
      <w:r w:rsidRPr="003F7C97">
        <w:rPr>
          <w:rFonts w:ascii="HelveticaNeueLT Std Lt" w:hAnsi="HelveticaNeueLT Std Lt"/>
          <w:sz w:val="24"/>
        </w:rPr>
        <w:t xml:space="preserve"> </w:t>
      </w:r>
      <w:r>
        <w:rPr>
          <w:rFonts w:ascii="HelveticaNeueLT Std Lt" w:hAnsi="HelveticaNeueLT Std Lt"/>
          <w:sz w:val="24"/>
        </w:rPr>
        <w:t>elaboración</w:t>
      </w:r>
      <w:r w:rsidRPr="003F7C97">
        <w:rPr>
          <w:rFonts w:ascii="HelveticaNeueLT Std Lt" w:hAnsi="HelveticaNeueLT Std Lt"/>
          <w:sz w:val="24"/>
        </w:rPr>
        <w:t xml:space="preserve"> de reportes </w:t>
      </w:r>
      <w:r w:rsidR="00A2676F">
        <w:rPr>
          <w:rFonts w:ascii="HelveticaNeueLT Std Lt" w:hAnsi="HelveticaNeueLT Std Lt"/>
          <w:sz w:val="24"/>
        </w:rPr>
        <w:t xml:space="preserve">de análisis </w:t>
      </w:r>
      <w:r w:rsidRPr="003F7C97">
        <w:rPr>
          <w:rFonts w:ascii="HelveticaNeueLT Std Lt" w:hAnsi="HelveticaNeueLT Std Lt"/>
          <w:sz w:val="24"/>
        </w:rPr>
        <w:t>sobre focos calientes</w:t>
      </w:r>
      <w:r>
        <w:rPr>
          <w:rFonts w:ascii="HelveticaNeueLT Std Lt" w:hAnsi="HelveticaNeueLT Std Lt"/>
          <w:sz w:val="24"/>
        </w:rPr>
        <w:t>, susceptibles de tratarse de incendios forestales.</w:t>
      </w:r>
    </w:p>
    <w:p w14:paraId="344262CB" w14:textId="77777777" w:rsidR="00BB1FD3" w:rsidRDefault="00BB1FD3" w:rsidP="00E941A7">
      <w:pPr>
        <w:pStyle w:val="Sinespaciado"/>
        <w:spacing w:line="320" w:lineRule="exact"/>
        <w:jc w:val="both"/>
        <w:rPr>
          <w:rFonts w:ascii="HelveticaNeueLT Std Lt" w:hAnsi="HelveticaNeueLT Std Lt"/>
          <w:sz w:val="24"/>
        </w:rPr>
      </w:pPr>
    </w:p>
    <w:p w14:paraId="18234C07" w14:textId="77777777" w:rsidR="00BB1FD3" w:rsidRPr="003F7C97" w:rsidRDefault="00BB1FD3" w:rsidP="00A2676F">
      <w:pPr>
        <w:pStyle w:val="Sinespaciado"/>
        <w:spacing w:line="320" w:lineRule="exact"/>
        <w:jc w:val="both"/>
        <w:rPr>
          <w:rFonts w:ascii="HelveticaNeueLT Std Lt" w:hAnsi="HelveticaNeueLT Std Lt"/>
          <w:sz w:val="24"/>
        </w:rPr>
      </w:pPr>
      <w:r>
        <w:rPr>
          <w:rFonts w:ascii="HelveticaNeueLT Std Lt" w:hAnsi="HelveticaNeueLT Std Lt"/>
          <w:sz w:val="24"/>
        </w:rPr>
        <w:t>A través de las torres de observación, de la realización de recorridos terrestres y aéreos, se verifica la ocurrencia de potenciales incendios forestales.</w:t>
      </w:r>
    </w:p>
    <w:p w14:paraId="1D286CF4" w14:textId="77777777" w:rsidR="00BB1FD3" w:rsidRPr="003F7C97" w:rsidRDefault="00BB1FD3" w:rsidP="00BB1FD3">
      <w:pPr>
        <w:pStyle w:val="Sinespaciado"/>
        <w:spacing w:line="320" w:lineRule="exact"/>
        <w:jc w:val="both"/>
        <w:rPr>
          <w:rFonts w:ascii="HelveticaNeueLT Std Lt" w:hAnsi="HelveticaNeueLT Std Lt"/>
          <w:sz w:val="24"/>
        </w:rPr>
      </w:pPr>
    </w:p>
    <w:p w14:paraId="5252C57F" w14:textId="03DB35EF" w:rsidR="00B51272" w:rsidRDefault="00D43FAF" w:rsidP="00D43FAF">
      <w:pPr>
        <w:pStyle w:val="Sinespaciado"/>
        <w:spacing w:line="320" w:lineRule="exact"/>
        <w:jc w:val="both"/>
        <w:rPr>
          <w:rFonts w:ascii="HelveticaNeueLT Std Lt" w:hAnsi="HelveticaNeueLT Std Lt"/>
          <w:sz w:val="24"/>
        </w:rPr>
      </w:pPr>
      <w:r>
        <w:rPr>
          <w:rFonts w:ascii="HelveticaNeueLT Std Lt" w:hAnsi="HelveticaNeueLT Std Lt"/>
          <w:sz w:val="24"/>
        </w:rPr>
        <w:t>Por su parte, l</w:t>
      </w:r>
      <w:r w:rsidRPr="00D43FAF">
        <w:rPr>
          <w:rFonts w:ascii="HelveticaNeueLT Std Lt" w:hAnsi="HelveticaNeueLT Std Lt"/>
          <w:sz w:val="24"/>
        </w:rPr>
        <w:t xml:space="preserve">a Comisión Nacional para el Conocimiento y Uso de la Biodiversidad (CONABIO) cuenta con </w:t>
      </w:r>
      <w:r w:rsidR="00B51272">
        <w:rPr>
          <w:rFonts w:ascii="HelveticaNeueLT Std Lt" w:hAnsi="HelveticaNeueLT Std Lt"/>
          <w:sz w:val="24"/>
        </w:rPr>
        <w:t>el Sistema de Alerta de Incendios</w:t>
      </w:r>
      <w:r w:rsidRPr="00D43FAF">
        <w:rPr>
          <w:rFonts w:ascii="HelveticaNeueLT Std Lt" w:hAnsi="HelveticaNeueLT Std Lt"/>
          <w:sz w:val="24"/>
        </w:rPr>
        <w:t>, que genera la información en forma operacional para la atención de incendios forestales, usando datos satelitales como insumo principal</w:t>
      </w:r>
      <w:r w:rsidR="00B51272">
        <w:rPr>
          <w:rFonts w:ascii="HelveticaNeueLT Std Lt" w:hAnsi="HelveticaNeueLT Std Lt"/>
          <w:sz w:val="24"/>
        </w:rPr>
        <w:t xml:space="preserve"> (Figura 1</w:t>
      </w:r>
      <w:r w:rsidR="00E17420">
        <w:rPr>
          <w:rFonts w:ascii="HelveticaNeueLT Std Lt" w:hAnsi="HelveticaNeueLT Std Lt"/>
          <w:sz w:val="24"/>
        </w:rPr>
        <w:t>3</w:t>
      </w:r>
      <w:r w:rsidR="00B51272">
        <w:rPr>
          <w:rFonts w:ascii="HelveticaNeueLT Std Lt" w:hAnsi="HelveticaNeueLT Std Lt"/>
          <w:sz w:val="24"/>
        </w:rPr>
        <w:t>).</w:t>
      </w:r>
    </w:p>
    <w:p w14:paraId="09D6CD83" w14:textId="77777777" w:rsidR="00B51272" w:rsidRDefault="00B51272" w:rsidP="00D43FAF">
      <w:pPr>
        <w:pStyle w:val="Sinespaciado"/>
        <w:spacing w:line="320" w:lineRule="exact"/>
        <w:jc w:val="both"/>
        <w:rPr>
          <w:rFonts w:ascii="HelveticaNeueLT Std Lt" w:hAnsi="HelveticaNeueLT Std Lt"/>
          <w:sz w:val="24"/>
        </w:rPr>
      </w:pPr>
    </w:p>
    <w:p w14:paraId="22B09E84" w14:textId="5A8A1559" w:rsidR="00B51272" w:rsidRPr="00B51272" w:rsidRDefault="00B51272" w:rsidP="00B51272">
      <w:pPr>
        <w:pStyle w:val="Sinespaciado"/>
        <w:jc w:val="center"/>
        <w:rPr>
          <w:rFonts w:ascii="HelveticaNeueLT Std Lt" w:hAnsi="HelveticaNeueLT Std Lt"/>
          <w:sz w:val="24"/>
          <w:szCs w:val="24"/>
        </w:rPr>
      </w:pPr>
      <w:r w:rsidRPr="00B51272">
        <w:rPr>
          <w:rFonts w:ascii="HelveticaNeueLT Std Lt" w:hAnsi="HelveticaNeueLT Std Lt"/>
          <w:noProof/>
          <w:sz w:val="24"/>
          <w:szCs w:val="24"/>
        </w:rPr>
        <w:drawing>
          <wp:inline distT="0" distB="0" distL="0" distR="0" wp14:anchorId="7E61CEB2" wp14:editId="5E0CF4B3">
            <wp:extent cx="6480000" cy="34515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5308"/>
                    <a:stretch/>
                  </pic:blipFill>
                  <pic:spPr bwMode="auto">
                    <a:xfrm>
                      <a:off x="0" y="0"/>
                      <a:ext cx="6480000" cy="3451500"/>
                    </a:xfrm>
                    <a:prstGeom prst="rect">
                      <a:avLst/>
                    </a:prstGeom>
                    <a:ln>
                      <a:noFill/>
                    </a:ln>
                    <a:extLst>
                      <a:ext uri="{53640926-AAD7-44D8-BBD7-CCE9431645EC}">
                        <a14:shadowObscured xmlns:a14="http://schemas.microsoft.com/office/drawing/2010/main"/>
                      </a:ext>
                    </a:extLst>
                  </pic:spPr>
                </pic:pic>
              </a:graphicData>
            </a:graphic>
          </wp:inline>
        </w:drawing>
      </w:r>
    </w:p>
    <w:p w14:paraId="1684034F" w14:textId="77777777" w:rsidR="00B51272" w:rsidRDefault="00B51272" w:rsidP="00B51272">
      <w:pPr>
        <w:pStyle w:val="Sinespaciado"/>
        <w:spacing w:line="320" w:lineRule="exact"/>
        <w:jc w:val="center"/>
        <w:rPr>
          <w:rFonts w:ascii="HelveticaNeueLT Std Lt" w:hAnsi="HelveticaNeueLT Std Lt"/>
          <w:i/>
          <w:sz w:val="24"/>
        </w:rPr>
      </w:pPr>
    </w:p>
    <w:p w14:paraId="70323A27" w14:textId="1729682B" w:rsidR="00B51272" w:rsidRPr="0042455B" w:rsidRDefault="00B51272" w:rsidP="00B51272">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Pr>
          <w:rFonts w:ascii="HelveticaNeueLT Std Lt" w:hAnsi="HelveticaNeueLT Std Lt"/>
          <w:i/>
          <w:sz w:val="24"/>
        </w:rPr>
        <w:t>1</w:t>
      </w:r>
      <w:r w:rsidR="00E17420">
        <w:rPr>
          <w:rFonts w:ascii="HelveticaNeueLT Std Lt" w:hAnsi="HelveticaNeueLT Std Lt"/>
          <w:i/>
          <w:sz w:val="24"/>
        </w:rPr>
        <w:t>3</w:t>
      </w:r>
      <w:r>
        <w:rPr>
          <w:rFonts w:ascii="HelveticaNeueLT Std Lt" w:hAnsi="HelveticaNeueLT Std Lt"/>
          <w:i/>
          <w:sz w:val="24"/>
        </w:rPr>
        <w:t>. Sistema de Alerta de Incendios</w:t>
      </w:r>
    </w:p>
    <w:p w14:paraId="51EDCB46" w14:textId="37F22305" w:rsidR="00B51272" w:rsidRPr="0042455B" w:rsidRDefault="00B51272" w:rsidP="00B51272">
      <w:pPr>
        <w:pStyle w:val="Sinespaciado"/>
        <w:spacing w:line="320" w:lineRule="exact"/>
        <w:jc w:val="center"/>
        <w:rPr>
          <w:rFonts w:ascii="HelveticaNeueLT Std Lt" w:hAnsi="HelveticaNeueLT Std Lt"/>
          <w:sz w:val="20"/>
        </w:rPr>
      </w:pPr>
      <w:r w:rsidRPr="0042455B">
        <w:rPr>
          <w:rFonts w:ascii="HelveticaNeueLT Std Lt" w:hAnsi="HelveticaNeueLT Std Lt"/>
          <w:sz w:val="20"/>
        </w:rPr>
        <w:t xml:space="preserve">Fuente: </w:t>
      </w:r>
      <w:r w:rsidRPr="00B51272">
        <w:rPr>
          <w:rFonts w:ascii="HelveticaNeueLT Std Lt" w:hAnsi="HelveticaNeueLT Std Lt"/>
          <w:sz w:val="20"/>
        </w:rPr>
        <w:t>Comisión Nacional para el Conocimiento y Uso de la Biodiversidad</w:t>
      </w:r>
    </w:p>
    <w:p w14:paraId="2A9C25DB" w14:textId="136027F3" w:rsidR="00B51272" w:rsidRPr="00BF3E77" w:rsidRDefault="00B51272" w:rsidP="00B51272">
      <w:pPr>
        <w:pStyle w:val="Sinespaciado"/>
        <w:spacing w:line="320" w:lineRule="exact"/>
        <w:jc w:val="center"/>
        <w:rPr>
          <w:rFonts w:ascii="HelveticaNeueLT Std Lt" w:hAnsi="HelveticaNeueLT Std Lt"/>
          <w:sz w:val="24"/>
        </w:rPr>
      </w:pPr>
      <w:r w:rsidRPr="00B51272">
        <w:rPr>
          <w:rStyle w:val="Hipervnculo"/>
          <w:rFonts w:ascii="HelveticaNeueLT Std Lt" w:hAnsi="HelveticaNeueLT Std Lt"/>
          <w:sz w:val="20"/>
        </w:rPr>
        <w:t>http://incendios.conabio.gob.mx/#</w:t>
      </w:r>
    </w:p>
    <w:p w14:paraId="24377EF4" w14:textId="77777777" w:rsidR="001264AB" w:rsidRDefault="001264AB" w:rsidP="00F0239C">
      <w:pPr>
        <w:pStyle w:val="Sinespaciado"/>
        <w:spacing w:line="320" w:lineRule="exact"/>
        <w:jc w:val="both"/>
        <w:rPr>
          <w:rFonts w:ascii="HelveticaNeueLT Std Lt" w:hAnsi="HelveticaNeueLT Std Lt"/>
          <w:sz w:val="24"/>
        </w:rPr>
      </w:pPr>
    </w:p>
    <w:p w14:paraId="16210CAA" w14:textId="5DF3BE05" w:rsidR="00734C14" w:rsidRPr="009B0281" w:rsidRDefault="00734C14"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2" w:name="_Toc99415307"/>
      <w:r>
        <w:rPr>
          <w:rFonts w:ascii="HelveticaNeueLT Std Extended" w:hAnsi="HelveticaNeueLT Std Extended"/>
          <w:b/>
          <w:color w:val="C00000"/>
          <w:sz w:val="32"/>
        </w:rPr>
        <w:t>7.2</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Centro de operaciones de emergencia</w:t>
      </w:r>
      <w:bookmarkEnd w:id="22"/>
    </w:p>
    <w:p w14:paraId="3B4CC97C" w14:textId="0BDA71F1" w:rsidR="00806593" w:rsidRDefault="00806593" w:rsidP="00F0239C">
      <w:pPr>
        <w:pStyle w:val="Sinespaciado"/>
        <w:spacing w:line="320" w:lineRule="exact"/>
        <w:jc w:val="both"/>
        <w:rPr>
          <w:rFonts w:ascii="HelveticaNeueLT Std Lt" w:hAnsi="HelveticaNeueLT Std Lt"/>
          <w:sz w:val="24"/>
        </w:rPr>
      </w:pPr>
    </w:p>
    <w:p w14:paraId="5651E080" w14:textId="32B259E3" w:rsidR="00806593" w:rsidRDefault="00734C14" w:rsidP="00734C14">
      <w:pPr>
        <w:pStyle w:val="Sinespaciado"/>
        <w:spacing w:line="320" w:lineRule="exact"/>
        <w:jc w:val="both"/>
        <w:rPr>
          <w:rFonts w:ascii="HelveticaNeueLT Std Lt" w:hAnsi="HelveticaNeueLT Std Lt"/>
          <w:sz w:val="24"/>
        </w:rPr>
      </w:pPr>
      <w:r>
        <w:rPr>
          <w:rFonts w:ascii="HelveticaNeueLT Std Lt" w:hAnsi="HelveticaNeueLT Std Lt"/>
          <w:sz w:val="24"/>
        </w:rPr>
        <w:t xml:space="preserve">El centro de operaciones de emergencia se conceptualiza como la instancia </w:t>
      </w:r>
      <w:r w:rsidRPr="00734C14">
        <w:rPr>
          <w:rFonts w:ascii="HelveticaNeueLT Std Lt" w:hAnsi="HelveticaNeueLT Std Lt"/>
          <w:sz w:val="24"/>
        </w:rPr>
        <w:t xml:space="preserve">responsable de promover, planear y mantener la coordinación y operación conjunta, entre </w:t>
      </w:r>
      <w:r>
        <w:rPr>
          <w:rFonts w:ascii="HelveticaNeueLT Std Lt" w:hAnsi="HelveticaNeueLT Std Lt"/>
          <w:sz w:val="24"/>
        </w:rPr>
        <w:t>las dependencias e instituciones de los tres niveles de gobierno</w:t>
      </w:r>
      <w:r w:rsidRPr="00734C14">
        <w:rPr>
          <w:rFonts w:ascii="HelveticaNeueLT Std Lt" w:hAnsi="HelveticaNeueLT Std Lt"/>
          <w:sz w:val="24"/>
        </w:rPr>
        <w:t>, involucradas en la</w:t>
      </w:r>
      <w:r>
        <w:rPr>
          <w:rFonts w:ascii="HelveticaNeueLT Std Lt" w:hAnsi="HelveticaNeueLT Std Lt"/>
          <w:sz w:val="24"/>
        </w:rPr>
        <w:t xml:space="preserve"> </w:t>
      </w:r>
      <w:r w:rsidRPr="00734C14">
        <w:rPr>
          <w:rFonts w:ascii="HelveticaNeueLT Std Lt" w:hAnsi="HelveticaNeueLT Std Lt"/>
          <w:sz w:val="24"/>
        </w:rPr>
        <w:t>respuesta a emergencias y desastres.</w:t>
      </w:r>
    </w:p>
    <w:p w14:paraId="0E53B1C4" w14:textId="7F2F3B05" w:rsidR="00806593" w:rsidRDefault="00806593" w:rsidP="00F0239C">
      <w:pPr>
        <w:pStyle w:val="Sinespaciado"/>
        <w:spacing w:line="320" w:lineRule="exact"/>
        <w:jc w:val="both"/>
        <w:rPr>
          <w:rFonts w:ascii="HelveticaNeueLT Std Lt" w:hAnsi="HelveticaNeueLT Std Lt"/>
          <w:sz w:val="24"/>
        </w:rPr>
      </w:pPr>
    </w:p>
    <w:p w14:paraId="51F81BB0" w14:textId="2E9A2232" w:rsidR="00734C14" w:rsidRDefault="00734C14" w:rsidP="00F0239C">
      <w:pPr>
        <w:pStyle w:val="Sinespaciado"/>
        <w:spacing w:line="320" w:lineRule="exact"/>
        <w:jc w:val="both"/>
        <w:rPr>
          <w:rFonts w:ascii="HelveticaNeueLT Std Lt" w:hAnsi="HelveticaNeueLT Std Lt"/>
          <w:sz w:val="24"/>
        </w:rPr>
      </w:pPr>
      <w:r>
        <w:rPr>
          <w:rFonts w:ascii="HelveticaNeueLT Std Lt" w:hAnsi="HelveticaNeueLT Std Lt"/>
          <w:sz w:val="24"/>
        </w:rPr>
        <w:t xml:space="preserve">En este contexto, el centro de operaciones de emergencia es donde se constituye el Comité Estatal de Emergencias y se establece físicamente en la sala de crisis de </w:t>
      </w:r>
      <w:r w:rsidRPr="00734C14">
        <w:rPr>
          <w:rFonts w:ascii="HelveticaNeueLT Std Lt" w:hAnsi="HelveticaNeueLT Std Lt"/>
          <w:sz w:val="24"/>
        </w:rPr>
        <w:t>los Centros de Control, Comando, Comunicación, Cómputo y Calidad de Toluca y Ecatepec</w:t>
      </w:r>
      <w:r>
        <w:rPr>
          <w:rFonts w:ascii="HelveticaNeueLT Std Lt" w:hAnsi="HelveticaNeueLT Std Lt"/>
          <w:sz w:val="24"/>
        </w:rPr>
        <w:t>; en su caso y dependiendo de la magnitud de las afectaciones provocadas por el sismo, el centro de operaciones de emergencia se podría reubicar a otra instalación con características similares a los C5 de Toluca y Ecatepec.</w:t>
      </w:r>
    </w:p>
    <w:p w14:paraId="6A1E9B13" w14:textId="0232BC2F" w:rsidR="00734C14" w:rsidRDefault="00734C14" w:rsidP="00F0239C">
      <w:pPr>
        <w:pStyle w:val="Sinespaciado"/>
        <w:spacing w:line="320" w:lineRule="exact"/>
        <w:jc w:val="both"/>
        <w:rPr>
          <w:rFonts w:ascii="HelveticaNeueLT Std Lt" w:hAnsi="HelveticaNeueLT Std Lt"/>
          <w:sz w:val="24"/>
        </w:rPr>
      </w:pPr>
    </w:p>
    <w:p w14:paraId="6F6A193C" w14:textId="5456FB8C" w:rsidR="008A7414" w:rsidRDefault="008A7414" w:rsidP="00F0239C">
      <w:pPr>
        <w:pStyle w:val="Sinespaciado"/>
        <w:spacing w:line="320" w:lineRule="exact"/>
        <w:jc w:val="both"/>
        <w:rPr>
          <w:rFonts w:ascii="HelveticaNeueLT Std Lt" w:hAnsi="HelveticaNeueLT Std Lt"/>
          <w:sz w:val="24"/>
        </w:rPr>
      </w:pPr>
    </w:p>
    <w:p w14:paraId="05838A67" w14:textId="34A4A4C6" w:rsidR="00734C14" w:rsidRPr="00734C14" w:rsidRDefault="00A47A18" w:rsidP="00734C14">
      <w:pPr>
        <w:pStyle w:val="Sinespaciado"/>
        <w:numPr>
          <w:ilvl w:val="0"/>
          <w:numId w:val="25"/>
        </w:numPr>
        <w:spacing w:line="320" w:lineRule="exact"/>
        <w:jc w:val="both"/>
        <w:rPr>
          <w:rFonts w:ascii="HelveticaNeueLT Std Lt" w:hAnsi="HelveticaNeueLT Std Lt"/>
          <w:sz w:val="24"/>
        </w:rPr>
      </w:pPr>
      <w:r>
        <w:rPr>
          <w:rFonts w:ascii="HelveticaNeueLT Std Lt" w:hAnsi="HelveticaNeueLT Std Lt"/>
          <w:sz w:val="24"/>
        </w:rPr>
        <w:t xml:space="preserve">C5 </w:t>
      </w:r>
      <w:r w:rsidR="00734C14" w:rsidRPr="00734C14">
        <w:rPr>
          <w:rFonts w:ascii="HelveticaNeueLT Std Lt" w:hAnsi="HelveticaNeueLT Std Lt"/>
          <w:sz w:val="24"/>
        </w:rPr>
        <w:t>Toluca</w:t>
      </w:r>
    </w:p>
    <w:p w14:paraId="22614FAF" w14:textId="666B47D7" w:rsidR="00734C14" w:rsidRPr="00734C14" w:rsidRDefault="00734C14" w:rsidP="00A47A18">
      <w:pPr>
        <w:pStyle w:val="Sinespaciado"/>
        <w:spacing w:line="320" w:lineRule="exact"/>
        <w:ind w:left="720"/>
        <w:jc w:val="both"/>
        <w:rPr>
          <w:rFonts w:ascii="HelveticaNeueLT Std Lt" w:hAnsi="HelveticaNeueLT Std Lt"/>
          <w:sz w:val="24"/>
        </w:rPr>
      </w:pPr>
      <w:r w:rsidRPr="00734C14">
        <w:rPr>
          <w:rFonts w:ascii="HelveticaNeueLT Std Lt" w:hAnsi="HelveticaNeueLT Std Lt"/>
          <w:sz w:val="24"/>
        </w:rPr>
        <w:t>Boulevard Miguel Alemán 175, Santa María Totoltepec, C.P. 52106</w:t>
      </w:r>
      <w:r w:rsidR="00A47A18">
        <w:rPr>
          <w:rFonts w:ascii="HelveticaNeueLT Std Lt" w:hAnsi="HelveticaNeueLT Std Lt"/>
          <w:sz w:val="24"/>
        </w:rPr>
        <w:t>,</w:t>
      </w:r>
      <w:r w:rsidRPr="00734C14">
        <w:rPr>
          <w:rFonts w:ascii="HelveticaNeueLT Std Lt" w:hAnsi="HelveticaNeueLT Std Lt"/>
          <w:sz w:val="24"/>
        </w:rPr>
        <w:t xml:space="preserve"> </w:t>
      </w:r>
      <w:r w:rsidR="00A47A18">
        <w:rPr>
          <w:rFonts w:ascii="HelveticaNeueLT Std Lt" w:hAnsi="HelveticaNeueLT Std Lt"/>
          <w:sz w:val="24"/>
        </w:rPr>
        <w:t>Toluca</w:t>
      </w:r>
    </w:p>
    <w:p w14:paraId="0A3AC43E" w14:textId="4473D85D" w:rsidR="00734C14" w:rsidRPr="00734C14" w:rsidRDefault="00734C14" w:rsidP="00A47A18">
      <w:pPr>
        <w:pStyle w:val="Sinespaciado"/>
        <w:spacing w:line="320" w:lineRule="exact"/>
        <w:ind w:left="720"/>
        <w:jc w:val="both"/>
        <w:rPr>
          <w:rFonts w:ascii="HelveticaNeueLT Std Lt" w:hAnsi="HelveticaNeueLT Std Lt"/>
          <w:sz w:val="24"/>
        </w:rPr>
      </w:pPr>
      <w:r w:rsidRPr="00734C14">
        <w:rPr>
          <w:rFonts w:ascii="HelveticaNeueLT Std Lt" w:hAnsi="HelveticaNeueLT Std Lt"/>
          <w:sz w:val="24"/>
        </w:rPr>
        <w:t>Teléfono 72 2275 8300</w:t>
      </w:r>
    </w:p>
    <w:p w14:paraId="503DC01E" w14:textId="77777777" w:rsidR="000925F5" w:rsidRPr="00734C14" w:rsidRDefault="000925F5" w:rsidP="00734C14">
      <w:pPr>
        <w:pStyle w:val="Sinespaciado"/>
        <w:spacing w:line="320" w:lineRule="exact"/>
        <w:jc w:val="both"/>
        <w:rPr>
          <w:rFonts w:ascii="HelveticaNeueLT Std Lt" w:hAnsi="HelveticaNeueLT Std Lt"/>
          <w:sz w:val="24"/>
        </w:rPr>
      </w:pPr>
    </w:p>
    <w:p w14:paraId="5F929945" w14:textId="31E876F2" w:rsidR="00734C14" w:rsidRPr="00734C14" w:rsidRDefault="00A47A18" w:rsidP="00734C14">
      <w:pPr>
        <w:pStyle w:val="Sinespaciado"/>
        <w:numPr>
          <w:ilvl w:val="0"/>
          <w:numId w:val="25"/>
        </w:numPr>
        <w:spacing w:line="320" w:lineRule="exact"/>
        <w:jc w:val="both"/>
        <w:rPr>
          <w:rFonts w:ascii="HelveticaNeueLT Std Lt" w:hAnsi="HelveticaNeueLT Std Lt"/>
          <w:sz w:val="24"/>
        </w:rPr>
      </w:pPr>
      <w:r>
        <w:rPr>
          <w:rFonts w:ascii="HelveticaNeueLT Std Lt" w:hAnsi="HelveticaNeueLT Std Lt"/>
          <w:sz w:val="24"/>
        </w:rPr>
        <w:t xml:space="preserve">C5 </w:t>
      </w:r>
      <w:r w:rsidR="00734C14" w:rsidRPr="00734C14">
        <w:rPr>
          <w:rFonts w:ascii="HelveticaNeueLT Std Lt" w:hAnsi="HelveticaNeueLT Std Lt"/>
          <w:sz w:val="24"/>
        </w:rPr>
        <w:t>Ecatepe</w:t>
      </w:r>
      <w:r>
        <w:rPr>
          <w:rFonts w:ascii="HelveticaNeueLT Std Lt" w:hAnsi="HelveticaNeueLT Std Lt"/>
          <w:sz w:val="24"/>
        </w:rPr>
        <w:t>c</w:t>
      </w:r>
    </w:p>
    <w:p w14:paraId="160ED5CB" w14:textId="6B8CAFF9" w:rsidR="00734C14" w:rsidRPr="00734C14" w:rsidRDefault="00734C14" w:rsidP="00A47A18">
      <w:pPr>
        <w:pStyle w:val="Sinespaciado"/>
        <w:spacing w:line="320" w:lineRule="exact"/>
        <w:ind w:left="720"/>
        <w:jc w:val="both"/>
        <w:rPr>
          <w:rFonts w:ascii="HelveticaNeueLT Std Lt" w:hAnsi="HelveticaNeueLT Std Lt"/>
          <w:sz w:val="24"/>
        </w:rPr>
      </w:pPr>
      <w:r w:rsidRPr="00734C14">
        <w:rPr>
          <w:rFonts w:ascii="HelveticaNeueLT Std Lt" w:hAnsi="HelveticaNeueLT Std Lt"/>
          <w:sz w:val="24"/>
        </w:rPr>
        <w:t>Av. Carlos Hank González 87, Potrero Chico, C.P. 55119</w:t>
      </w:r>
      <w:r w:rsidR="00A47A18">
        <w:rPr>
          <w:rFonts w:ascii="HelveticaNeueLT Std Lt" w:hAnsi="HelveticaNeueLT Std Lt"/>
          <w:sz w:val="24"/>
        </w:rPr>
        <w:t>,</w:t>
      </w:r>
      <w:r w:rsidRPr="00734C14">
        <w:rPr>
          <w:rFonts w:ascii="HelveticaNeueLT Std Lt" w:hAnsi="HelveticaNeueLT Std Lt"/>
          <w:sz w:val="24"/>
        </w:rPr>
        <w:t xml:space="preserve"> Ecatepec de Morelos</w:t>
      </w:r>
    </w:p>
    <w:p w14:paraId="54ED7A1D" w14:textId="00034175" w:rsidR="00734C14" w:rsidRDefault="00734C14" w:rsidP="00A47A18">
      <w:pPr>
        <w:pStyle w:val="Sinespaciado"/>
        <w:spacing w:line="320" w:lineRule="exact"/>
        <w:ind w:left="720"/>
        <w:jc w:val="both"/>
        <w:rPr>
          <w:rFonts w:ascii="HelveticaNeueLT Std Lt" w:hAnsi="HelveticaNeueLT Std Lt"/>
          <w:sz w:val="24"/>
        </w:rPr>
      </w:pPr>
      <w:r w:rsidRPr="00734C14">
        <w:rPr>
          <w:rFonts w:ascii="HelveticaNeueLT Std Lt" w:hAnsi="HelveticaNeueLT Std Lt"/>
          <w:sz w:val="24"/>
        </w:rPr>
        <w:t>Teléfono 55 3398 5882</w:t>
      </w:r>
    </w:p>
    <w:p w14:paraId="17F2E353" w14:textId="5FD19024" w:rsidR="00843CB7" w:rsidRDefault="00843CB7" w:rsidP="00843CB7">
      <w:pPr>
        <w:pStyle w:val="Sinespaciado"/>
        <w:spacing w:line="320" w:lineRule="exact"/>
        <w:jc w:val="both"/>
        <w:rPr>
          <w:rFonts w:ascii="HelveticaNeueLT Std Lt" w:hAnsi="HelveticaNeueLT Std Lt"/>
          <w:sz w:val="24"/>
        </w:rPr>
      </w:pPr>
    </w:p>
    <w:p w14:paraId="0593A014" w14:textId="6C16B73C" w:rsidR="00D43FAF" w:rsidRDefault="00B23491" w:rsidP="00B23491">
      <w:pPr>
        <w:pStyle w:val="Sinespaciado"/>
        <w:spacing w:line="320" w:lineRule="exact"/>
        <w:jc w:val="both"/>
        <w:rPr>
          <w:rFonts w:ascii="HelveticaNeueLT Std Lt" w:hAnsi="HelveticaNeueLT Std Lt"/>
          <w:sz w:val="24"/>
        </w:rPr>
      </w:pPr>
      <w:r>
        <w:rPr>
          <w:rFonts w:ascii="HelveticaNeueLT Std Lt" w:hAnsi="HelveticaNeueLT Std Lt"/>
          <w:sz w:val="24"/>
        </w:rPr>
        <w:t>Para la atención específica de incendios forestales</w:t>
      </w:r>
      <w:r w:rsidR="00CD5077">
        <w:rPr>
          <w:rFonts w:ascii="HelveticaNeueLT Std Lt" w:hAnsi="HelveticaNeueLT Std Lt"/>
          <w:sz w:val="24"/>
        </w:rPr>
        <w:t xml:space="preserve">, </w:t>
      </w:r>
      <w:r>
        <w:rPr>
          <w:rFonts w:ascii="HelveticaNeueLT Std Lt" w:hAnsi="HelveticaNeueLT Std Lt"/>
          <w:sz w:val="24"/>
        </w:rPr>
        <w:t>se cuenta con</w:t>
      </w:r>
      <w:r w:rsidRPr="00B23491">
        <w:rPr>
          <w:rFonts w:ascii="HelveticaNeueLT Std Lt" w:hAnsi="HelveticaNeueLT Std Lt"/>
          <w:sz w:val="24"/>
        </w:rPr>
        <w:t xml:space="preserve"> el Comando Estatal, desde donde se reciben los avisos de detección de incendios, se</w:t>
      </w:r>
      <w:r>
        <w:rPr>
          <w:rFonts w:ascii="HelveticaNeueLT Std Lt" w:hAnsi="HelveticaNeueLT Std Lt"/>
          <w:sz w:val="24"/>
        </w:rPr>
        <w:t xml:space="preserve"> </w:t>
      </w:r>
      <w:r w:rsidRPr="00B23491">
        <w:rPr>
          <w:rFonts w:ascii="HelveticaNeueLT Std Lt" w:hAnsi="HelveticaNeueLT Std Lt"/>
          <w:sz w:val="24"/>
        </w:rPr>
        <w:t>emiten las instrucciones a las brigadas para acudir al incendio, y donde se coordinan las acciones para</w:t>
      </w:r>
      <w:r>
        <w:rPr>
          <w:rFonts w:ascii="HelveticaNeueLT Std Lt" w:hAnsi="HelveticaNeueLT Std Lt"/>
          <w:sz w:val="24"/>
        </w:rPr>
        <w:t xml:space="preserve"> </w:t>
      </w:r>
      <w:r w:rsidRPr="00B23491">
        <w:rPr>
          <w:rFonts w:ascii="HelveticaNeueLT Std Lt" w:hAnsi="HelveticaNeueLT Std Lt"/>
          <w:sz w:val="24"/>
        </w:rPr>
        <w:t>contar con la par</w:t>
      </w:r>
      <w:r>
        <w:rPr>
          <w:rFonts w:ascii="HelveticaNeueLT Std Lt" w:eastAsia="HelveticaNeueLT Std Lt" w:hAnsi="HelveticaNeueLT Std Lt" w:cs="HelveticaNeueLT Std Lt"/>
          <w:sz w:val="24"/>
        </w:rPr>
        <w:t>ti</w:t>
      </w:r>
      <w:r w:rsidRPr="00B23491">
        <w:rPr>
          <w:rFonts w:ascii="HelveticaNeueLT Std Lt" w:hAnsi="HelveticaNeueLT Std Lt"/>
          <w:sz w:val="24"/>
        </w:rPr>
        <w:t>cipación de otras instancias y la suma de recursos, según se requiera.</w:t>
      </w:r>
    </w:p>
    <w:p w14:paraId="3E807ACD" w14:textId="61F3D16E" w:rsidR="00B23491" w:rsidRDefault="00B23491" w:rsidP="00B23491">
      <w:pPr>
        <w:pStyle w:val="Sinespaciado"/>
        <w:spacing w:line="320" w:lineRule="exact"/>
        <w:jc w:val="both"/>
        <w:rPr>
          <w:rFonts w:ascii="HelveticaNeueLT Std Lt" w:hAnsi="HelveticaNeueLT Std Lt"/>
          <w:sz w:val="24"/>
        </w:rPr>
      </w:pPr>
    </w:p>
    <w:p w14:paraId="61B64353" w14:textId="72BE7F0B" w:rsidR="00B23491" w:rsidRDefault="00B23491" w:rsidP="00B23491">
      <w:pPr>
        <w:pStyle w:val="Sinespaciado"/>
        <w:spacing w:line="320" w:lineRule="exact"/>
        <w:jc w:val="both"/>
        <w:rPr>
          <w:rFonts w:ascii="HelveticaNeueLT Std Lt" w:hAnsi="HelveticaNeueLT Std Lt"/>
          <w:sz w:val="24"/>
        </w:rPr>
      </w:pPr>
      <w:r>
        <w:rPr>
          <w:rFonts w:ascii="HelveticaNeueLT Std Lt" w:hAnsi="HelveticaNeueLT Std Lt"/>
          <w:sz w:val="24"/>
        </w:rPr>
        <w:t xml:space="preserve">Cabe señalar </w:t>
      </w:r>
      <w:r w:rsidR="008A7414">
        <w:rPr>
          <w:rFonts w:ascii="HelveticaNeueLT Std Lt" w:hAnsi="HelveticaNeueLT Std Lt"/>
          <w:sz w:val="24"/>
        </w:rPr>
        <w:t>que,</w:t>
      </w:r>
      <w:r>
        <w:rPr>
          <w:rFonts w:ascii="HelveticaNeueLT Std Lt" w:hAnsi="HelveticaNeueLT Std Lt"/>
          <w:sz w:val="24"/>
        </w:rPr>
        <w:t xml:space="preserve"> en el caso de incendios forestales, la integración del Comité Estatal de Emergencias está prevista únicamente ante un escenario de incendio de tal magnitud </w:t>
      </w:r>
      <w:r w:rsidR="008A7414">
        <w:rPr>
          <w:rFonts w:ascii="HelveticaNeueLT Std Lt" w:hAnsi="HelveticaNeueLT Std Lt"/>
          <w:sz w:val="24"/>
        </w:rPr>
        <w:t>que,</w:t>
      </w:r>
      <w:r>
        <w:rPr>
          <w:rFonts w:ascii="HelveticaNeueLT Std Lt" w:hAnsi="HelveticaNeueLT Std Lt"/>
          <w:sz w:val="24"/>
        </w:rPr>
        <w:t xml:space="preserve"> por su naturaleza, demande la participación de este órgano colegiado.</w:t>
      </w:r>
    </w:p>
    <w:p w14:paraId="0484FB5A" w14:textId="77777777" w:rsidR="00D43FAF" w:rsidRDefault="00D43FAF" w:rsidP="00843CB7">
      <w:pPr>
        <w:pStyle w:val="Sinespaciado"/>
        <w:spacing w:line="320" w:lineRule="exact"/>
        <w:jc w:val="both"/>
        <w:rPr>
          <w:rFonts w:ascii="HelveticaNeueLT Std Lt" w:hAnsi="HelveticaNeueLT Std Lt"/>
          <w:sz w:val="24"/>
        </w:rPr>
      </w:pPr>
    </w:p>
    <w:p w14:paraId="77030534" w14:textId="4685EB53" w:rsidR="00843CB7" w:rsidRPr="009B0281" w:rsidRDefault="00843CB7"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3" w:name="_Toc99415308"/>
      <w:r>
        <w:rPr>
          <w:rFonts w:ascii="HelveticaNeueLT Std Extended" w:hAnsi="HelveticaNeueLT Std Extended"/>
          <w:b/>
          <w:color w:val="C00000"/>
          <w:sz w:val="32"/>
        </w:rPr>
        <w:t>7.3</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Coordinación y manejo de la emergencia</w:t>
      </w:r>
      <w:bookmarkEnd w:id="23"/>
    </w:p>
    <w:p w14:paraId="29EC5BAF" w14:textId="6B862495" w:rsidR="00843CB7" w:rsidRDefault="00843CB7" w:rsidP="00843CB7">
      <w:pPr>
        <w:pStyle w:val="Sinespaciado"/>
        <w:spacing w:line="320" w:lineRule="exact"/>
        <w:jc w:val="both"/>
        <w:rPr>
          <w:rFonts w:ascii="HelveticaNeueLT Std Lt" w:hAnsi="HelveticaNeueLT Std Lt"/>
          <w:sz w:val="24"/>
        </w:rPr>
      </w:pPr>
    </w:p>
    <w:p w14:paraId="14366A6F" w14:textId="2BFC4B09" w:rsidR="00843CB7" w:rsidRDefault="00843CB7" w:rsidP="00843CB7">
      <w:pPr>
        <w:pStyle w:val="Sinespaciado"/>
        <w:spacing w:line="320" w:lineRule="exact"/>
        <w:jc w:val="both"/>
        <w:rPr>
          <w:rFonts w:ascii="HelveticaNeueLT Std Lt" w:hAnsi="HelveticaNeueLT Std Lt"/>
          <w:sz w:val="24"/>
        </w:rPr>
      </w:pPr>
      <w:r w:rsidRPr="00843CB7">
        <w:rPr>
          <w:rFonts w:ascii="HelveticaNeueLT Std Lt" w:hAnsi="HelveticaNeueLT Std Lt"/>
          <w:sz w:val="24"/>
        </w:rPr>
        <w:t>Consiste en el establecimiento de sistemas y mecanismos para la adecuada coordinación de las dependencias, entidades, organismos, sectores y recursos que intervienen en las acciones de atención durante una situación de emergencia o desastre.</w:t>
      </w:r>
    </w:p>
    <w:p w14:paraId="487AD752" w14:textId="0D211387" w:rsidR="00843CB7" w:rsidRDefault="00843CB7" w:rsidP="00843CB7">
      <w:pPr>
        <w:pStyle w:val="Sinespaciado"/>
        <w:spacing w:line="320" w:lineRule="exact"/>
        <w:jc w:val="both"/>
        <w:rPr>
          <w:rFonts w:ascii="HelveticaNeueLT Std Lt" w:hAnsi="HelveticaNeueLT Std Lt"/>
          <w:sz w:val="24"/>
        </w:rPr>
      </w:pPr>
    </w:p>
    <w:p w14:paraId="271AC47F" w14:textId="0ABD5A31" w:rsidR="00C266EE" w:rsidRDefault="00C266EE" w:rsidP="00C266EE">
      <w:pPr>
        <w:pStyle w:val="Sinespaciado"/>
        <w:spacing w:line="320" w:lineRule="exact"/>
        <w:jc w:val="both"/>
        <w:rPr>
          <w:rFonts w:ascii="HelveticaNeueLT Std Lt" w:hAnsi="HelveticaNeueLT Std Lt"/>
          <w:sz w:val="24"/>
        </w:rPr>
      </w:pPr>
      <w:r w:rsidRPr="00C266EE">
        <w:rPr>
          <w:rFonts w:ascii="HelveticaNeueLT Std Lt" w:hAnsi="HelveticaNeueLT Std Lt"/>
          <w:sz w:val="24"/>
        </w:rPr>
        <w:t>El esquema opera</w:t>
      </w:r>
      <w:r>
        <w:rPr>
          <w:rFonts w:ascii="HelveticaNeueLT Std Lt" w:eastAsia="HelveticaNeueLT Std Lt" w:hAnsi="HelveticaNeueLT Std Lt" w:cs="HelveticaNeueLT Std Lt"/>
          <w:sz w:val="24"/>
        </w:rPr>
        <w:t>ti</w:t>
      </w:r>
      <w:r w:rsidRPr="00C266EE">
        <w:rPr>
          <w:rFonts w:ascii="HelveticaNeueLT Std Lt" w:hAnsi="HelveticaNeueLT Std Lt"/>
          <w:sz w:val="24"/>
        </w:rPr>
        <w:t>vo u</w:t>
      </w:r>
      <w:r>
        <w:rPr>
          <w:rFonts w:ascii="HelveticaNeueLT Std Lt" w:eastAsia="HelveticaNeueLT Std Lt" w:hAnsi="HelveticaNeueLT Std Lt" w:cs="HelveticaNeueLT Std Lt"/>
          <w:sz w:val="24"/>
        </w:rPr>
        <w:t>ti</w:t>
      </w:r>
      <w:r w:rsidRPr="00C266EE">
        <w:rPr>
          <w:rFonts w:ascii="HelveticaNeueLT Std Lt" w:hAnsi="HelveticaNeueLT Std Lt"/>
          <w:sz w:val="24"/>
        </w:rPr>
        <w:t xml:space="preserve">lizado para el combate de incendios forestales </w:t>
      </w:r>
      <w:r w:rsidR="005E0A32">
        <w:rPr>
          <w:rFonts w:ascii="HelveticaNeueLT Std Lt" w:hAnsi="HelveticaNeueLT Std Lt"/>
          <w:sz w:val="24"/>
        </w:rPr>
        <w:t xml:space="preserve">en el marco del </w:t>
      </w:r>
      <w:r w:rsidR="005E0A32" w:rsidRPr="005E0A32">
        <w:rPr>
          <w:rFonts w:ascii="HelveticaNeueLT Std Lt" w:hAnsi="HelveticaNeueLT Std Lt"/>
          <w:sz w:val="24"/>
        </w:rPr>
        <w:t xml:space="preserve">Comité Estatal de Protección contra Incendios Forestales </w:t>
      </w:r>
      <w:r w:rsidRPr="00C266EE">
        <w:rPr>
          <w:rFonts w:ascii="HelveticaNeueLT Std Lt" w:hAnsi="HelveticaNeueLT Std Lt"/>
          <w:sz w:val="24"/>
        </w:rPr>
        <w:t>parte de un Mando Unificado</w:t>
      </w:r>
      <w:r>
        <w:rPr>
          <w:rFonts w:ascii="HelveticaNeueLT Std Lt" w:hAnsi="HelveticaNeueLT Std Lt"/>
          <w:sz w:val="24"/>
        </w:rPr>
        <w:t xml:space="preserve"> </w:t>
      </w:r>
      <w:r w:rsidRPr="00C266EE">
        <w:rPr>
          <w:rFonts w:ascii="HelveticaNeueLT Std Lt" w:hAnsi="HelveticaNeueLT Std Lt"/>
          <w:sz w:val="24"/>
        </w:rPr>
        <w:t>establecido en el Comando Estatal, desde donde se reciben los avisos de detección de incendios, se</w:t>
      </w:r>
      <w:r>
        <w:rPr>
          <w:rFonts w:ascii="HelveticaNeueLT Std Lt" w:hAnsi="HelveticaNeueLT Std Lt"/>
          <w:sz w:val="24"/>
        </w:rPr>
        <w:t xml:space="preserve"> </w:t>
      </w:r>
      <w:r w:rsidRPr="00C266EE">
        <w:rPr>
          <w:rFonts w:ascii="HelveticaNeueLT Std Lt" w:hAnsi="HelveticaNeueLT Std Lt"/>
          <w:sz w:val="24"/>
        </w:rPr>
        <w:t>emiten las instrucciones a las brigadas para acudir al incendio, y donde se coordinan las acciones para</w:t>
      </w:r>
      <w:r>
        <w:rPr>
          <w:rFonts w:ascii="HelveticaNeueLT Std Lt" w:hAnsi="HelveticaNeueLT Std Lt"/>
          <w:sz w:val="24"/>
        </w:rPr>
        <w:t xml:space="preserve"> </w:t>
      </w:r>
      <w:r w:rsidRPr="00C266EE">
        <w:rPr>
          <w:rFonts w:ascii="HelveticaNeueLT Std Lt" w:hAnsi="HelveticaNeueLT Std Lt"/>
          <w:sz w:val="24"/>
        </w:rPr>
        <w:t>contar con la par</w:t>
      </w:r>
      <w:r>
        <w:rPr>
          <w:rFonts w:ascii="HelveticaNeueLT Std Lt" w:eastAsia="HelveticaNeueLT Std Lt" w:hAnsi="HelveticaNeueLT Std Lt" w:cs="HelveticaNeueLT Std Lt"/>
          <w:sz w:val="24"/>
        </w:rPr>
        <w:t>ti</w:t>
      </w:r>
      <w:r w:rsidRPr="00C266EE">
        <w:rPr>
          <w:rFonts w:ascii="HelveticaNeueLT Std Lt" w:hAnsi="HelveticaNeueLT Std Lt"/>
          <w:sz w:val="24"/>
        </w:rPr>
        <w:t>cipación de otras instancias y la suma de recursos, según se requiera.</w:t>
      </w:r>
    </w:p>
    <w:p w14:paraId="219FCE12" w14:textId="77777777" w:rsidR="00C266EE" w:rsidRPr="00C266EE" w:rsidRDefault="00C266EE" w:rsidP="00C266EE">
      <w:pPr>
        <w:pStyle w:val="Sinespaciado"/>
        <w:spacing w:line="320" w:lineRule="exact"/>
        <w:jc w:val="both"/>
        <w:rPr>
          <w:rFonts w:ascii="HelveticaNeueLT Std Lt" w:hAnsi="HelveticaNeueLT Std Lt"/>
          <w:sz w:val="24"/>
        </w:rPr>
      </w:pPr>
    </w:p>
    <w:p w14:paraId="48F6ECE5" w14:textId="22757637" w:rsidR="00C266EE" w:rsidRDefault="00C266EE" w:rsidP="00C266EE">
      <w:pPr>
        <w:pStyle w:val="Sinespaciado"/>
        <w:spacing w:line="320" w:lineRule="exact"/>
        <w:jc w:val="both"/>
        <w:rPr>
          <w:rFonts w:ascii="HelveticaNeueLT Std Lt" w:hAnsi="HelveticaNeueLT Std Lt"/>
          <w:sz w:val="24"/>
        </w:rPr>
      </w:pPr>
      <w:r w:rsidRPr="00C266EE">
        <w:rPr>
          <w:rFonts w:ascii="HelveticaNeueLT Std Lt" w:hAnsi="HelveticaNeueLT Std Lt"/>
          <w:sz w:val="24"/>
        </w:rPr>
        <w:t>Cabe señalar que la estructura del Mando Unificado permite la priorización de incendios simultáneos,</w:t>
      </w:r>
      <w:r>
        <w:rPr>
          <w:rFonts w:ascii="HelveticaNeueLT Std Lt" w:hAnsi="HelveticaNeueLT Std Lt"/>
          <w:sz w:val="24"/>
        </w:rPr>
        <w:t xml:space="preserve"> </w:t>
      </w:r>
      <w:r w:rsidRPr="00C266EE">
        <w:rPr>
          <w:rFonts w:ascii="HelveticaNeueLT Std Lt" w:hAnsi="HelveticaNeueLT Std Lt"/>
          <w:sz w:val="24"/>
        </w:rPr>
        <w:t>posibilita la movilización oportuna de brigadas con el despacho también oportuno de los recursos más</w:t>
      </w:r>
      <w:r>
        <w:rPr>
          <w:rFonts w:ascii="HelveticaNeueLT Std Lt" w:hAnsi="HelveticaNeueLT Std Lt"/>
          <w:sz w:val="24"/>
        </w:rPr>
        <w:t xml:space="preserve"> </w:t>
      </w:r>
      <w:r w:rsidRPr="00C266EE">
        <w:rPr>
          <w:rFonts w:ascii="HelveticaNeueLT Std Lt" w:hAnsi="HelveticaNeueLT Std Lt"/>
          <w:sz w:val="24"/>
        </w:rPr>
        <w:t>cercanos al incendio, y, por tanto, propicia una administración más eficiente de dichos recursos</w:t>
      </w:r>
      <w:r w:rsidR="009011EE">
        <w:rPr>
          <w:rFonts w:ascii="HelveticaNeueLT Std Lt" w:hAnsi="HelveticaNeueLT Std Lt"/>
          <w:sz w:val="24"/>
        </w:rPr>
        <w:t xml:space="preserve"> (Figura 1</w:t>
      </w:r>
      <w:r w:rsidR="00E17420">
        <w:rPr>
          <w:rFonts w:ascii="HelveticaNeueLT Std Lt" w:hAnsi="HelveticaNeueLT Std Lt"/>
          <w:sz w:val="24"/>
        </w:rPr>
        <w:t>4</w:t>
      </w:r>
      <w:r w:rsidR="009011EE">
        <w:rPr>
          <w:rFonts w:ascii="HelveticaNeueLT Std Lt" w:hAnsi="HelveticaNeueLT Std Lt"/>
          <w:sz w:val="24"/>
        </w:rPr>
        <w:t>)</w:t>
      </w:r>
      <w:r w:rsidRPr="00C266EE">
        <w:rPr>
          <w:rFonts w:ascii="HelveticaNeueLT Std Lt" w:hAnsi="HelveticaNeueLT Std Lt"/>
          <w:sz w:val="24"/>
        </w:rPr>
        <w:t>.</w:t>
      </w:r>
    </w:p>
    <w:p w14:paraId="28517130" w14:textId="111CCD06" w:rsidR="00C266EE" w:rsidRDefault="00C266EE" w:rsidP="00843CB7">
      <w:pPr>
        <w:pStyle w:val="Sinespaciado"/>
        <w:spacing w:line="320" w:lineRule="exact"/>
        <w:jc w:val="both"/>
        <w:rPr>
          <w:rFonts w:ascii="HelveticaNeueLT Std Lt" w:hAnsi="HelveticaNeueLT Std Lt"/>
          <w:sz w:val="24"/>
        </w:rPr>
      </w:pPr>
    </w:p>
    <w:p w14:paraId="18F214C2" w14:textId="1A130516" w:rsidR="008A7414" w:rsidRDefault="008A7414" w:rsidP="00843CB7">
      <w:pPr>
        <w:pStyle w:val="Sinespaciado"/>
        <w:spacing w:line="320" w:lineRule="exact"/>
        <w:jc w:val="both"/>
        <w:rPr>
          <w:rFonts w:ascii="HelveticaNeueLT Std Lt" w:hAnsi="HelveticaNeueLT Std Lt"/>
          <w:sz w:val="24"/>
        </w:rPr>
      </w:pPr>
    </w:p>
    <w:p w14:paraId="66B6CFB7" w14:textId="0E4B9E90" w:rsidR="008A7414" w:rsidRDefault="008A7414" w:rsidP="00843CB7">
      <w:pPr>
        <w:pStyle w:val="Sinespaciado"/>
        <w:spacing w:line="320" w:lineRule="exact"/>
        <w:jc w:val="both"/>
        <w:rPr>
          <w:rFonts w:ascii="HelveticaNeueLT Std Lt" w:hAnsi="HelveticaNeueLT Std Lt"/>
          <w:sz w:val="24"/>
        </w:rPr>
      </w:pPr>
    </w:p>
    <w:p w14:paraId="02395037" w14:textId="3C3A87E1" w:rsidR="009011EE" w:rsidRPr="009011EE" w:rsidRDefault="009011EE" w:rsidP="009011EE">
      <w:pPr>
        <w:pStyle w:val="Sinespaciado"/>
        <w:jc w:val="center"/>
        <w:rPr>
          <w:rFonts w:ascii="HelveticaNeueLT Std Lt" w:hAnsi="HelveticaNeueLT Std Lt"/>
          <w:sz w:val="24"/>
          <w:szCs w:val="24"/>
        </w:rPr>
      </w:pPr>
      <w:r w:rsidRPr="009011EE">
        <w:rPr>
          <w:rFonts w:ascii="HelveticaNeueLT Std Lt" w:hAnsi="HelveticaNeueLT Std Lt"/>
          <w:noProof/>
          <w:sz w:val="24"/>
          <w:szCs w:val="24"/>
        </w:rPr>
        <w:drawing>
          <wp:inline distT="0" distB="0" distL="0" distR="0" wp14:anchorId="337EDF93" wp14:editId="06FC782B">
            <wp:extent cx="6480000" cy="4090800"/>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0000" cy="4090800"/>
                    </a:xfrm>
                    <a:prstGeom prst="rect">
                      <a:avLst/>
                    </a:prstGeom>
                    <a:noFill/>
                    <a:ln>
                      <a:noFill/>
                    </a:ln>
                  </pic:spPr>
                </pic:pic>
              </a:graphicData>
            </a:graphic>
          </wp:inline>
        </w:drawing>
      </w:r>
    </w:p>
    <w:p w14:paraId="09950896" w14:textId="6218FC29" w:rsidR="009011EE" w:rsidRPr="0042455B" w:rsidRDefault="009011EE" w:rsidP="009011EE">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Pr>
          <w:rFonts w:ascii="HelveticaNeueLT Std Lt" w:hAnsi="HelveticaNeueLT Std Lt"/>
          <w:i/>
          <w:sz w:val="24"/>
        </w:rPr>
        <w:t>1</w:t>
      </w:r>
      <w:r w:rsidR="00E17420">
        <w:rPr>
          <w:rFonts w:ascii="HelveticaNeueLT Std Lt" w:hAnsi="HelveticaNeueLT Std Lt"/>
          <w:i/>
          <w:sz w:val="24"/>
        </w:rPr>
        <w:t>4</w:t>
      </w:r>
      <w:r>
        <w:rPr>
          <w:rFonts w:ascii="HelveticaNeueLT Std Lt" w:hAnsi="HelveticaNeueLT Std Lt"/>
          <w:i/>
          <w:sz w:val="24"/>
        </w:rPr>
        <w:t>. Esquema operativo para el combate de incendios forestales en el Estado de México</w:t>
      </w:r>
    </w:p>
    <w:p w14:paraId="357720AF" w14:textId="738E954C" w:rsidR="009011EE" w:rsidRPr="0042455B" w:rsidRDefault="009011EE" w:rsidP="009011EE">
      <w:pPr>
        <w:pStyle w:val="Sinespaciado"/>
        <w:spacing w:line="320" w:lineRule="exact"/>
        <w:jc w:val="center"/>
        <w:rPr>
          <w:rFonts w:ascii="HelveticaNeueLT Std Lt" w:hAnsi="HelveticaNeueLT Std Lt"/>
          <w:sz w:val="20"/>
        </w:rPr>
      </w:pPr>
      <w:r w:rsidRPr="0042455B">
        <w:rPr>
          <w:rFonts w:ascii="HelveticaNeueLT Std Lt" w:hAnsi="HelveticaNeueLT Std Lt"/>
          <w:sz w:val="20"/>
        </w:rPr>
        <w:t xml:space="preserve">Fuente: </w:t>
      </w:r>
      <w:r>
        <w:rPr>
          <w:rFonts w:ascii="HelveticaNeueLT Std Lt" w:hAnsi="HelveticaNeueLT Std Lt"/>
          <w:sz w:val="20"/>
        </w:rPr>
        <w:t>Estrategia de Manejo del Fuego en el Estado de México 2015-2025.</w:t>
      </w:r>
      <w:r w:rsidR="00E17420">
        <w:rPr>
          <w:rFonts w:ascii="HelveticaNeueLT Std Lt" w:hAnsi="HelveticaNeueLT Std Lt"/>
          <w:sz w:val="20"/>
        </w:rPr>
        <w:t xml:space="preserve"> </w:t>
      </w:r>
      <w:r>
        <w:rPr>
          <w:rFonts w:ascii="HelveticaNeueLT Std Lt" w:hAnsi="HelveticaNeueLT Std Lt"/>
          <w:sz w:val="20"/>
        </w:rPr>
        <w:t>Protectora de Bosques del Estado de México</w:t>
      </w:r>
      <w:r w:rsidR="00995D9E">
        <w:rPr>
          <w:rFonts w:ascii="HelveticaNeueLT Std Lt" w:hAnsi="HelveticaNeueLT Std Lt"/>
          <w:sz w:val="20"/>
        </w:rPr>
        <w:t>.</w:t>
      </w:r>
    </w:p>
    <w:p w14:paraId="362DAA46" w14:textId="69F10E54" w:rsidR="009011EE" w:rsidRPr="00BF3E77" w:rsidRDefault="00351092" w:rsidP="009011EE">
      <w:pPr>
        <w:pStyle w:val="Sinespaciado"/>
        <w:spacing w:line="320" w:lineRule="exact"/>
        <w:jc w:val="center"/>
        <w:rPr>
          <w:rFonts w:ascii="HelveticaNeueLT Std Lt" w:hAnsi="HelveticaNeueLT Std Lt"/>
          <w:sz w:val="24"/>
        </w:rPr>
      </w:pPr>
      <w:r w:rsidRPr="00351092">
        <w:rPr>
          <w:rStyle w:val="Hipervnculo"/>
          <w:rFonts w:ascii="HelveticaNeueLT Std Lt" w:hAnsi="HelveticaNeueLT Std Lt"/>
          <w:sz w:val="20"/>
        </w:rPr>
        <w:t>https://probosque.edomex.gob.mx/combate_incendios</w:t>
      </w:r>
    </w:p>
    <w:p w14:paraId="6605B6ED" w14:textId="77777777" w:rsidR="009011EE" w:rsidRDefault="009011EE" w:rsidP="00C266EE">
      <w:pPr>
        <w:pStyle w:val="Sinespaciado"/>
        <w:spacing w:line="320" w:lineRule="exact"/>
        <w:jc w:val="both"/>
        <w:rPr>
          <w:rFonts w:ascii="HelveticaNeueLT Std Lt" w:hAnsi="HelveticaNeueLT Std Lt"/>
          <w:sz w:val="24"/>
        </w:rPr>
      </w:pPr>
    </w:p>
    <w:p w14:paraId="01947087" w14:textId="38389924" w:rsidR="00C266EE" w:rsidRDefault="00C266EE" w:rsidP="00C266EE">
      <w:pPr>
        <w:pStyle w:val="Sinespaciado"/>
        <w:spacing w:line="320" w:lineRule="exact"/>
        <w:jc w:val="both"/>
        <w:rPr>
          <w:rFonts w:ascii="HelveticaNeueLT Std Lt" w:hAnsi="HelveticaNeueLT Std Lt"/>
          <w:sz w:val="24"/>
        </w:rPr>
      </w:pPr>
      <w:r>
        <w:rPr>
          <w:rFonts w:ascii="HelveticaNeueLT Std Lt" w:hAnsi="HelveticaNeueLT Std Lt"/>
          <w:sz w:val="24"/>
        </w:rPr>
        <w:t>En el terreno, para la atención de los diferentes escenarios de emergencia específicos que se pueden llegar a presentar, se auxilia de la aplicación de la herramienta de administración de emergencias conocida como Sistema de Comando de Incidentes (SCI), conformada por las siguientes funciones y estructura básica (Figura 1</w:t>
      </w:r>
      <w:r w:rsidR="00E17420">
        <w:rPr>
          <w:rFonts w:ascii="HelveticaNeueLT Std Lt" w:hAnsi="HelveticaNeueLT Std Lt"/>
          <w:sz w:val="24"/>
        </w:rPr>
        <w:t>5</w:t>
      </w:r>
      <w:r>
        <w:rPr>
          <w:rFonts w:ascii="HelveticaNeueLT Std Lt" w:hAnsi="HelveticaNeueLT Std Lt"/>
          <w:sz w:val="24"/>
        </w:rPr>
        <w:t>):</w:t>
      </w:r>
    </w:p>
    <w:p w14:paraId="36ADAAA8" w14:textId="77777777" w:rsidR="00C266EE" w:rsidRDefault="00C266EE" w:rsidP="00C266EE">
      <w:pPr>
        <w:pStyle w:val="Sinespaciado"/>
        <w:spacing w:line="320" w:lineRule="exact"/>
        <w:jc w:val="both"/>
        <w:rPr>
          <w:rFonts w:ascii="HelveticaNeueLT Std Lt" w:hAnsi="HelveticaNeueLT Std Lt"/>
          <w:sz w:val="24"/>
        </w:rPr>
      </w:pPr>
    </w:p>
    <w:p w14:paraId="3F78D10A"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Mando</w:t>
      </w:r>
      <w:r>
        <w:rPr>
          <w:rFonts w:ascii="HelveticaNeueLT Std Lt" w:hAnsi="HelveticaNeueLT Std Lt"/>
          <w:sz w:val="24"/>
        </w:rPr>
        <w:t>: C</w:t>
      </w:r>
      <w:r w:rsidRPr="00D12588">
        <w:rPr>
          <w:rFonts w:ascii="HelveticaNeueLT Std Lt" w:hAnsi="HelveticaNeueLT Std Lt"/>
          <w:sz w:val="24"/>
        </w:rPr>
        <w:t>onsiste en administrar, coordinar, dirigir y controlar los recursos en la escena ya sea por competencia legal, institucional, jerárquica o técnica</w:t>
      </w:r>
      <w:r>
        <w:rPr>
          <w:rFonts w:ascii="HelveticaNeueLT Std Lt" w:hAnsi="HelveticaNeueLT Std Lt"/>
          <w:sz w:val="24"/>
        </w:rPr>
        <w:t>.</w:t>
      </w:r>
    </w:p>
    <w:p w14:paraId="18F8420E" w14:textId="77777777" w:rsidR="00C266EE" w:rsidRPr="00D12588" w:rsidRDefault="00C266EE" w:rsidP="00C266EE">
      <w:pPr>
        <w:pStyle w:val="Sinespaciado"/>
        <w:spacing w:line="320" w:lineRule="exact"/>
        <w:ind w:left="720"/>
        <w:jc w:val="both"/>
        <w:rPr>
          <w:rFonts w:ascii="HelveticaNeueLT Std Lt" w:hAnsi="HelveticaNeueLT Std Lt"/>
          <w:sz w:val="24"/>
        </w:rPr>
      </w:pPr>
    </w:p>
    <w:p w14:paraId="070AC943"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Planificación</w:t>
      </w:r>
      <w:r>
        <w:rPr>
          <w:rFonts w:ascii="HelveticaNeueLT Std Lt" w:hAnsi="HelveticaNeueLT Std Lt"/>
          <w:sz w:val="24"/>
        </w:rPr>
        <w:t xml:space="preserve">: </w:t>
      </w:r>
      <w:r w:rsidRPr="00D12588">
        <w:rPr>
          <w:rFonts w:ascii="HelveticaNeueLT Std Lt" w:hAnsi="HelveticaNeueLT Std Lt"/>
          <w:sz w:val="24"/>
        </w:rPr>
        <w:t>Prepara y divulga el Plan de Acción del Incidente (PAI), registra y lleva el control del estado de todos los recursos del incidente. Ayuda a garantizar que el personal de respuesta cuente con la información precisa y proporciona recursos como mapas y planos de los sitios</w:t>
      </w:r>
      <w:r>
        <w:rPr>
          <w:rFonts w:ascii="HelveticaNeueLT Std Lt" w:hAnsi="HelveticaNeueLT Std Lt"/>
          <w:sz w:val="24"/>
        </w:rPr>
        <w:t>.</w:t>
      </w:r>
    </w:p>
    <w:p w14:paraId="43D7CF54" w14:textId="77777777" w:rsidR="00C266EE" w:rsidRPr="00D12588" w:rsidRDefault="00C266EE" w:rsidP="00C266EE">
      <w:pPr>
        <w:pStyle w:val="Sinespaciado"/>
        <w:spacing w:line="320" w:lineRule="exact"/>
        <w:ind w:left="720"/>
        <w:jc w:val="both"/>
        <w:rPr>
          <w:rFonts w:ascii="HelveticaNeueLT Std Lt" w:hAnsi="HelveticaNeueLT Std Lt"/>
          <w:sz w:val="24"/>
        </w:rPr>
      </w:pPr>
    </w:p>
    <w:p w14:paraId="4939A800"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Operaciones</w:t>
      </w:r>
      <w:r>
        <w:rPr>
          <w:rFonts w:ascii="HelveticaNeueLT Std Lt" w:hAnsi="HelveticaNeueLT Std Lt"/>
          <w:sz w:val="24"/>
        </w:rPr>
        <w:t xml:space="preserve">: </w:t>
      </w:r>
      <w:r w:rsidRPr="00D12588">
        <w:rPr>
          <w:rFonts w:ascii="HelveticaNeueLT Std Lt" w:hAnsi="HelveticaNeueLT Std Lt"/>
          <w:sz w:val="24"/>
        </w:rPr>
        <w:t>Organiza, asigna y supervisa todos los recursos tácticos o de respuesta asignados al incidente o evento. Se manejan todas las operaciones de la respuesta</w:t>
      </w:r>
      <w:r>
        <w:rPr>
          <w:rFonts w:ascii="HelveticaNeueLT Std Lt" w:hAnsi="HelveticaNeueLT Std Lt"/>
          <w:sz w:val="24"/>
        </w:rPr>
        <w:t>.</w:t>
      </w:r>
    </w:p>
    <w:p w14:paraId="43EEE3B6" w14:textId="77777777" w:rsidR="00C266EE" w:rsidRPr="00D12588" w:rsidRDefault="00C266EE" w:rsidP="00C266EE">
      <w:pPr>
        <w:pStyle w:val="Sinespaciado"/>
        <w:spacing w:line="320" w:lineRule="exact"/>
        <w:ind w:left="720"/>
        <w:jc w:val="both"/>
        <w:rPr>
          <w:rFonts w:ascii="HelveticaNeueLT Std Lt" w:hAnsi="HelveticaNeueLT Std Lt"/>
          <w:sz w:val="24"/>
        </w:rPr>
      </w:pPr>
    </w:p>
    <w:p w14:paraId="3EA2A38B"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Logística</w:t>
      </w:r>
      <w:r>
        <w:rPr>
          <w:rFonts w:ascii="HelveticaNeueLT Std Lt" w:hAnsi="HelveticaNeueLT Std Lt"/>
          <w:sz w:val="24"/>
        </w:rPr>
        <w:t xml:space="preserve">: </w:t>
      </w:r>
      <w:r w:rsidRPr="00D12588">
        <w:rPr>
          <w:rFonts w:ascii="HelveticaNeueLT Std Lt" w:hAnsi="HelveticaNeueLT Std Lt"/>
          <w:sz w:val="24"/>
        </w:rPr>
        <w:t>Proporciona todos los recursos y servicios requeridos para facilitar y apoyar las actividades durante un incidente</w:t>
      </w:r>
      <w:r>
        <w:rPr>
          <w:rFonts w:ascii="HelveticaNeueLT Std Lt" w:hAnsi="HelveticaNeueLT Std Lt"/>
          <w:sz w:val="24"/>
        </w:rPr>
        <w:t>.</w:t>
      </w:r>
    </w:p>
    <w:p w14:paraId="0068F0F4" w14:textId="77777777" w:rsidR="00C266EE" w:rsidRDefault="00C266EE" w:rsidP="00C266EE">
      <w:pPr>
        <w:pStyle w:val="Sinespaciado"/>
        <w:spacing w:line="320" w:lineRule="exact"/>
        <w:ind w:left="720"/>
        <w:jc w:val="both"/>
        <w:rPr>
          <w:rFonts w:ascii="HelveticaNeueLT Std Lt" w:hAnsi="HelveticaNeueLT Std Lt"/>
          <w:sz w:val="24"/>
        </w:rPr>
      </w:pPr>
    </w:p>
    <w:p w14:paraId="54F071DE"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Administración/Finanzas</w:t>
      </w:r>
      <w:r>
        <w:rPr>
          <w:rFonts w:ascii="HelveticaNeueLT Std Lt" w:hAnsi="HelveticaNeueLT Std Lt"/>
          <w:sz w:val="24"/>
        </w:rPr>
        <w:t>: Es r</w:t>
      </w:r>
      <w:r w:rsidRPr="00D12588">
        <w:rPr>
          <w:rFonts w:ascii="HelveticaNeueLT Std Lt" w:hAnsi="HelveticaNeueLT Std Lt"/>
          <w:sz w:val="24"/>
        </w:rPr>
        <w:t>esponsable de todos los aspectos del análisis financiero y de costos del incidente, incluyen la negociación de los contratos y servicios, llevar el control del personal y de los equipos, documentar y procesar los reclamos de los accidentes y las lesiones que ocurran en el incidente, mantener un registro continuo de los costos asociados con el incidente y preparar el informe de gastos</w:t>
      </w:r>
      <w:r>
        <w:rPr>
          <w:rFonts w:ascii="HelveticaNeueLT Std Lt" w:hAnsi="HelveticaNeueLT Std Lt"/>
          <w:sz w:val="24"/>
        </w:rPr>
        <w:t>.</w:t>
      </w:r>
    </w:p>
    <w:p w14:paraId="274D3874" w14:textId="77777777" w:rsidR="00C266EE" w:rsidRPr="00D12588" w:rsidRDefault="00C266EE" w:rsidP="00C266EE">
      <w:pPr>
        <w:pStyle w:val="Sinespaciado"/>
        <w:spacing w:line="320" w:lineRule="exact"/>
        <w:ind w:left="708"/>
        <w:jc w:val="both"/>
        <w:rPr>
          <w:rFonts w:ascii="HelveticaNeueLT Std Lt" w:hAnsi="HelveticaNeueLT Std Lt"/>
          <w:sz w:val="24"/>
        </w:rPr>
      </w:pPr>
    </w:p>
    <w:p w14:paraId="587B8418"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Seguridad: Garantiza la seguridad del personal de respuesta</w:t>
      </w:r>
      <w:r>
        <w:rPr>
          <w:rFonts w:ascii="HelveticaNeueLT Std Lt" w:hAnsi="HelveticaNeueLT Std Lt"/>
          <w:sz w:val="24"/>
        </w:rPr>
        <w:t>.</w:t>
      </w:r>
    </w:p>
    <w:p w14:paraId="15877147" w14:textId="77777777" w:rsidR="00C266EE" w:rsidRDefault="00C266EE" w:rsidP="00C266EE">
      <w:pPr>
        <w:pStyle w:val="Sinespaciado"/>
        <w:spacing w:line="320" w:lineRule="exact"/>
        <w:ind w:left="708"/>
        <w:jc w:val="both"/>
        <w:rPr>
          <w:rFonts w:ascii="HelveticaNeueLT Std Lt" w:hAnsi="HelveticaNeueLT Std Lt"/>
          <w:sz w:val="24"/>
        </w:rPr>
      </w:pPr>
    </w:p>
    <w:p w14:paraId="08115B22" w14:textId="77777777" w:rsidR="00C266EE" w:rsidRPr="00D12588" w:rsidRDefault="00C266EE" w:rsidP="00C266EE">
      <w:pPr>
        <w:pStyle w:val="Sinespaciado"/>
        <w:numPr>
          <w:ilvl w:val="0"/>
          <w:numId w:val="29"/>
        </w:numPr>
        <w:spacing w:line="320" w:lineRule="exact"/>
        <w:rPr>
          <w:rFonts w:ascii="HelveticaNeueLT Std Lt" w:hAnsi="HelveticaNeueLT Std Lt"/>
          <w:sz w:val="24"/>
        </w:rPr>
      </w:pPr>
      <w:r w:rsidRPr="00D12588">
        <w:rPr>
          <w:rFonts w:ascii="HelveticaNeueLT Std Lt" w:hAnsi="HelveticaNeueLT Std Lt"/>
          <w:sz w:val="24"/>
        </w:rPr>
        <w:t>Información Pública</w:t>
      </w:r>
      <w:r>
        <w:rPr>
          <w:rFonts w:ascii="HelveticaNeueLT Std Lt" w:hAnsi="HelveticaNeueLT Std Lt"/>
          <w:sz w:val="24"/>
        </w:rPr>
        <w:t xml:space="preserve">: </w:t>
      </w:r>
      <w:r w:rsidRPr="00D12588">
        <w:rPr>
          <w:rFonts w:ascii="HelveticaNeueLT Std Lt" w:hAnsi="HelveticaNeueLT Std Lt"/>
          <w:sz w:val="24"/>
        </w:rPr>
        <w:t>Divulga información y mant</w:t>
      </w:r>
      <w:r>
        <w:rPr>
          <w:rFonts w:ascii="HelveticaNeueLT Std Lt" w:hAnsi="HelveticaNeueLT Std Lt"/>
          <w:sz w:val="24"/>
        </w:rPr>
        <w:t>iene</w:t>
      </w:r>
      <w:r w:rsidRPr="00D12588">
        <w:rPr>
          <w:rFonts w:ascii="HelveticaNeueLT Std Lt" w:hAnsi="HelveticaNeueLT Std Lt"/>
          <w:sz w:val="24"/>
        </w:rPr>
        <w:t xml:space="preserve"> relaciones con los medios de comunicación.</w:t>
      </w:r>
    </w:p>
    <w:p w14:paraId="1CE1CC85" w14:textId="77777777" w:rsidR="00C266EE" w:rsidRPr="00D12588" w:rsidRDefault="00C266EE" w:rsidP="00C266EE">
      <w:pPr>
        <w:pStyle w:val="Sinespaciado"/>
        <w:spacing w:line="320" w:lineRule="exact"/>
        <w:ind w:left="720"/>
        <w:jc w:val="both"/>
        <w:rPr>
          <w:rFonts w:ascii="HelveticaNeueLT Std Lt" w:hAnsi="HelveticaNeueLT Std Lt"/>
          <w:sz w:val="24"/>
        </w:rPr>
      </w:pPr>
    </w:p>
    <w:p w14:paraId="1D6FC164" w14:textId="77777777" w:rsidR="00C266EE" w:rsidRDefault="00C266EE" w:rsidP="00C266EE">
      <w:pPr>
        <w:pStyle w:val="Sinespaciado"/>
        <w:numPr>
          <w:ilvl w:val="0"/>
          <w:numId w:val="29"/>
        </w:numPr>
        <w:spacing w:line="320" w:lineRule="exact"/>
        <w:jc w:val="both"/>
        <w:rPr>
          <w:rFonts w:ascii="HelveticaNeueLT Std Lt" w:hAnsi="HelveticaNeueLT Std Lt"/>
          <w:sz w:val="24"/>
        </w:rPr>
      </w:pPr>
      <w:r w:rsidRPr="00D12588">
        <w:rPr>
          <w:rFonts w:ascii="HelveticaNeueLT Std Lt" w:hAnsi="HelveticaNeueLT Std Lt"/>
          <w:sz w:val="24"/>
        </w:rPr>
        <w:t>Enlace</w:t>
      </w:r>
      <w:r>
        <w:rPr>
          <w:rFonts w:ascii="HelveticaNeueLT Std Lt" w:hAnsi="HelveticaNeueLT Std Lt"/>
          <w:sz w:val="24"/>
        </w:rPr>
        <w:t xml:space="preserve">: </w:t>
      </w:r>
      <w:r w:rsidRPr="00D12588">
        <w:rPr>
          <w:rFonts w:ascii="HelveticaNeueLT Std Lt" w:hAnsi="HelveticaNeueLT Std Lt"/>
          <w:sz w:val="24"/>
        </w:rPr>
        <w:t>Contacta y mant</w:t>
      </w:r>
      <w:r>
        <w:rPr>
          <w:rFonts w:ascii="HelveticaNeueLT Std Lt" w:hAnsi="HelveticaNeueLT Std Lt"/>
          <w:sz w:val="24"/>
        </w:rPr>
        <w:t>iene</w:t>
      </w:r>
      <w:r w:rsidRPr="00D12588">
        <w:rPr>
          <w:rFonts w:ascii="HelveticaNeueLT Std Lt" w:hAnsi="HelveticaNeueLT Std Lt"/>
          <w:sz w:val="24"/>
        </w:rPr>
        <w:t xml:space="preserve"> el enlace para los representantes de las instituciones de ayuda y cooperación</w:t>
      </w:r>
      <w:r>
        <w:rPr>
          <w:rFonts w:ascii="HelveticaNeueLT Std Lt" w:hAnsi="HelveticaNeueLT Std Lt"/>
          <w:sz w:val="24"/>
        </w:rPr>
        <w:t>;</w:t>
      </w:r>
      <w:r w:rsidRPr="00D12588">
        <w:rPr>
          <w:rFonts w:ascii="HelveticaNeueLT Std Lt" w:hAnsi="HelveticaNeueLT Std Lt"/>
          <w:sz w:val="24"/>
        </w:rPr>
        <w:t xml:space="preserve"> incluye</w:t>
      </w:r>
      <w:r>
        <w:rPr>
          <w:rFonts w:ascii="HelveticaNeueLT Std Lt" w:hAnsi="HelveticaNeueLT Std Lt"/>
          <w:sz w:val="24"/>
        </w:rPr>
        <w:t>ndo</w:t>
      </w:r>
      <w:r w:rsidRPr="00D12588">
        <w:rPr>
          <w:rFonts w:ascii="HelveticaNeueLT Std Lt" w:hAnsi="HelveticaNeueLT Std Lt"/>
          <w:sz w:val="24"/>
        </w:rPr>
        <w:t xml:space="preserve"> a los organismos de primera respuesta, salud y otras organizaciones.</w:t>
      </w:r>
    </w:p>
    <w:p w14:paraId="635AE035" w14:textId="77777777" w:rsidR="00C266EE" w:rsidRDefault="00C266EE" w:rsidP="00C266EE">
      <w:pPr>
        <w:pStyle w:val="Sinespaciado"/>
        <w:spacing w:line="320" w:lineRule="exact"/>
        <w:jc w:val="both"/>
        <w:rPr>
          <w:rFonts w:ascii="HelveticaNeueLT Std Lt" w:hAnsi="HelveticaNeueLT Std Lt"/>
          <w:sz w:val="24"/>
        </w:rPr>
      </w:pPr>
    </w:p>
    <w:p w14:paraId="30584B03" w14:textId="77777777" w:rsidR="00C266EE" w:rsidRPr="00D12588" w:rsidRDefault="00C266EE" w:rsidP="00C266EE">
      <w:pPr>
        <w:pStyle w:val="Sinespaciado"/>
        <w:jc w:val="center"/>
        <w:rPr>
          <w:rFonts w:ascii="HelveticaNeueLT Std Lt" w:hAnsi="HelveticaNeueLT Std Lt"/>
          <w:sz w:val="24"/>
          <w:szCs w:val="24"/>
        </w:rPr>
      </w:pPr>
      <w:r w:rsidRPr="00D12588">
        <w:rPr>
          <w:rFonts w:ascii="HelveticaNeueLT Std Lt" w:hAnsi="HelveticaNeueLT Std Lt"/>
          <w:noProof/>
          <w:sz w:val="24"/>
          <w:szCs w:val="24"/>
          <w:lang w:eastAsia="es-MX"/>
        </w:rPr>
        <w:drawing>
          <wp:inline distT="0" distB="0" distL="0" distR="0" wp14:anchorId="4B564972" wp14:editId="484C887C">
            <wp:extent cx="5400000" cy="295803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2958034"/>
                    </a:xfrm>
                    <a:prstGeom prst="rect">
                      <a:avLst/>
                    </a:prstGeom>
                    <a:noFill/>
                  </pic:spPr>
                </pic:pic>
              </a:graphicData>
            </a:graphic>
          </wp:inline>
        </w:drawing>
      </w:r>
    </w:p>
    <w:p w14:paraId="4642924C" w14:textId="3BE23F1A" w:rsidR="00C266EE" w:rsidRPr="0042455B" w:rsidRDefault="00C266EE" w:rsidP="00C266EE">
      <w:pPr>
        <w:pStyle w:val="Sinespaciado"/>
        <w:spacing w:line="320" w:lineRule="exact"/>
        <w:jc w:val="center"/>
        <w:rPr>
          <w:rFonts w:ascii="HelveticaNeueLT Std Lt" w:hAnsi="HelveticaNeueLT Std Lt"/>
          <w:i/>
          <w:sz w:val="24"/>
        </w:rPr>
      </w:pPr>
      <w:r w:rsidRPr="0042455B">
        <w:rPr>
          <w:rFonts w:ascii="HelveticaNeueLT Std Lt" w:hAnsi="HelveticaNeueLT Std Lt"/>
          <w:i/>
          <w:sz w:val="24"/>
        </w:rPr>
        <w:t xml:space="preserve">Figura </w:t>
      </w:r>
      <w:r>
        <w:rPr>
          <w:rFonts w:ascii="HelveticaNeueLT Std Lt" w:hAnsi="HelveticaNeueLT Std Lt"/>
          <w:i/>
          <w:sz w:val="24"/>
        </w:rPr>
        <w:t>1</w:t>
      </w:r>
      <w:r w:rsidR="00E17420">
        <w:rPr>
          <w:rFonts w:ascii="HelveticaNeueLT Std Lt" w:hAnsi="HelveticaNeueLT Std Lt"/>
          <w:i/>
          <w:sz w:val="24"/>
        </w:rPr>
        <w:t>5</w:t>
      </w:r>
      <w:r w:rsidRPr="0042455B">
        <w:rPr>
          <w:rFonts w:ascii="HelveticaNeueLT Std Lt" w:hAnsi="HelveticaNeueLT Std Lt"/>
          <w:i/>
          <w:sz w:val="24"/>
        </w:rPr>
        <w:t xml:space="preserve">. </w:t>
      </w:r>
      <w:r>
        <w:rPr>
          <w:rFonts w:ascii="HelveticaNeueLT Std Lt" w:hAnsi="HelveticaNeueLT Std Lt"/>
          <w:i/>
          <w:sz w:val="24"/>
        </w:rPr>
        <w:t>Estructura básica del SCI.</w:t>
      </w:r>
    </w:p>
    <w:p w14:paraId="02F35025" w14:textId="7C89EBEA" w:rsidR="00C266EE" w:rsidRDefault="00C266EE" w:rsidP="008A7414">
      <w:pPr>
        <w:pStyle w:val="Sinespaciado"/>
        <w:spacing w:line="320" w:lineRule="exact"/>
        <w:rPr>
          <w:rFonts w:ascii="HelveticaNeueLT Std Lt" w:hAnsi="HelveticaNeueLT Std Lt"/>
          <w:sz w:val="24"/>
        </w:rPr>
      </w:pPr>
    </w:p>
    <w:p w14:paraId="522C5EFA" w14:textId="0B44771D" w:rsidR="008A7414" w:rsidRDefault="008A7414" w:rsidP="008A7414">
      <w:pPr>
        <w:pStyle w:val="Sinespaciado"/>
        <w:spacing w:line="320" w:lineRule="exact"/>
        <w:rPr>
          <w:rFonts w:ascii="HelveticaNeueLT Std Lt" w:hAnsi="HelveticaNeueLT Std Lt"/>
          <w:sz w:val="24"/>
        </w:rPr>
      </w:pPr>
    </w:p>
    <w:p w14:paraId="382DA713" w14:textId="0F9C5EB9" w:rsidR="00D32731" w:rsidRDefault="00D32731" w:rsidP="00843CB7">
      <w:pPr>
        <w:pStyle w:val="Sinespaciado"/>
        <w:spacing w:line="320" w:lineRule="exact"/>
        <w:jc w:val="both"/>
        <w:rPr>
          <w:rFonts w:ascii="HelveticaNeueLT Std Lt" w:hAnsi="HelveticaNeueLT Std Lt"/>
          <w:sz w:val="24"/>
        </w:rPr>
      </w:pPr>
      <w:r>
        <w:rPr>
          <w:rFonts w:ascii="HelveticaNeueLT Std Lt" w:hAnsi="HelveticaNeueLT Std Lt"/>
          <w:sz w:val="24"/>
        </w:rPr>
        <w:t xml:space="preserve">El Comité Estatal de Emergencias se constituye como la instancia de coordinación y manejo de una emergencia o desastre </w:t>
      </w:r>
      <w:r w:rsidR="00AD2501">
        <w:rPr>
          <w:rFonts w:ascii="HelveticaNeueLT Std Lt" w:hAnsi="HelveticaNeueLT Std Lt"/>
          <w:sz w:val="24"/>
        </w:rPr>
        <w:t xml:space="preserve">de gran magnitud </w:t>
      </w:r>
      <w:r>
        <w:rPr>
          <w:rFonts w:ascii="HelveticaNeueLT Std Lt" w:hAnsi="HelveticaNeueLT Std Lt"/>
          <w:sz w:val="24"/>
        </w:rPr>
        <w:t xml:space="preserve">ocasionado por un </w:t>
      </w:r>
      <w:r w:rsidR="00AD2501">
        <w:rPr>
          <w:rFonts w:ascii="HelveticaNeueLT Std Lt" w:hAnsi="HelveticaNeueLT Std Lt"/>
          <w:sz w:val="24"/>
        </w:rPr>
        <w:t>incendio forestal</w:t>
      </w:r>
      <w:r>
        <w:rPr>
          <w:rFonts w:ascii="HelveticaNeueLT Std Lt" w:hAnsi="HelveticaNeueLT Std Lt"/>
          <w:sz w:val="24"/>
        </w:rPr>
        <w:t>, para la ejecución de acciones tales como:</w:t>
      </w:r>
    </w:p>
    <w:p w14:paraId="2C4099CD" w14:textId="4559187A" w:rsidR="00D32731" w:rsidRDefault="00D32731" w:rsidP="00843CB7">
      <w:pPr>
        <w:pStyle w:val="Sinespaciado"/>
        <w:spacing w:line="320" w:lineRule="exact"/>
        <w:jc w:val="both"/>
        <w:rPr>
          <w:rFonts w:ascii="HelveticaNeueLT Std Lt" w:hAnsi="HelveticaNeueLT Std Lt"/>
          <w:sz w:val="24"/>
        </w:rPr>
      </w:pPr>
    </w:p>
    <w:p w14:paraId="72CC2E00" w14:textId="77777777"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Resguardo y seguridad de la población.</w:t>
      </w:r>
    </w:p>
    <w:p w14:paraId="1E0DB920" w14:textId="479A303D"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 xml:space="preserve">Aplicación de </w:t>
      </w:r>
      <w:r>
        <w:rPr>
          <w:rFonts w:ascii="HelveticaNeueLT Std Lt" w:hAnsi="HelveticaNeueLT Std Lt"/>
          <w:sz w:val="24"/>
        </w:rPr>
        <w:t xml:space="preserve">planes y </w:t>
      </w:r>
      <w:r w:rsidRPr="00D32731">
        <w:rPr>
          <w:rFonts w:ascii="HelveticaNeueLT Std Lt" w:hAnsi="HelveticaNeueLT Std Lt"/>
          <w:sz w:val="24"/>
        </w:rPr>
        <w:t>programas de emergencia</w:t>
      </w:r>
      <w:r>
        <w:rPr>
          <w:rFonts w:ascii="HelveticaNeueLT Std Lt" w:hAnsi="HelveticaNeueLT Std Lt"/>
          <w:sz w:val="24"/>
        </w:rPr>
        <w:t>,</w:t>
      </w:r>
      <w:r w:rsidRPr="00D32731">
        <w:rPr>
          <w:rFonts w:ascii="HelveticaNeueLT Std Lt" w:hAnsi="HelveticaNeueLT Std Lt"/>
          <w:sz w:val="24"/>
        </w:rPr>
        <w:t xml:space="preserve"> de </w:t>
      </w:r>
      <w:r>
        <w:rPr>
          <w:rFonts w:ascii="HelveticaNeueLT Std Lt" w:hAnsi="HelveticaNeueLT Std Lt"/>
          <w:sz w:val="24"/>
        </w:rPr>
        <w:t>c</w:t>
      </w:r>
      <w:r w:rsidRPr="00D32731">
        <w:rPr>
          <w:rFonts w:ascii="HelveticaNeueLT Std Lt" w:hAnsi="HelveticaNeueLT Std Lt"/>
          <w:sz w:val="24"/>
        </w:rPr>
        <w:t xml:space="preserve">ontinuidad de </w:t>
      </w:r>
      <w:r>
        <w:rPr>
          <w:rFonts w:ascii="HelveticaNeueLT Std Lt" w:hAnsi="HelveticaNeueLT Std Lt"/>
          <w:sz w:val="24"/>
        </w:rPr>
        <w:t>o</w:t>
      </w:r>
      <w:r w:rsidRPr="00D32731">
        <w:rPr>
          <w:rFonts w:ascii="HelveticaNeueLT Std Lt" w:hAnsi="HelveticaNeueLT Std Lt"/>
          <w:sz w:val="24"/>
        </w:rPr>
        <w:t>peraciones</w:t>
      </w:r>
      <w:r>
        <w:rPr>
          <w:rFonts w:ascii="HelveticaNeueLT Std Lt" w:hAnsi="HelveticaNeueLT Std Lt"/>
          <w:sz w:val="24"/>
        </w:rPr>
        <w:t xml:space="preserve"> y de continuidad de gobierno</w:t>
      </w:r>
      <w:r w:rsidRPr="00D32731">
        <w:rPr>
          <w:rFonts w:ascii="HelveticaNeueLT Std Lt" w:hAnsi="HelveticaNeueLT Std Lt"/>
          <w:sz w:val="24"/>
        </w:rPr>
        <w:t>.</w:t>
      </w:r>
    </w:p>
    <w:p w14:paraId="0F83D5AC" w14:textId="77777777"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Evaluación de daños, necesidades y riesgos.</w:t>
      </w:r>
    </w:p>
    <w:p w14:paraId="060CD358" w14:textId="564161B9" w:rsid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Auxilio médico, protección de la vida, búsqueda y rescate.</w:t>
      </w:r>
    </w:p>
    <w:p w14:paraId="5F1DC082" w14:textId="78E46592"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 xml:space="preserve">Restablecimiento de servicios estratégicos (energía eléctrica, agua potable, </w:t>
      </w:r>
      <w:r w:rsidR="00AA3E4C">
        <w:rPr>
          <w:rFonts w:ascii="HelveticaNeueLT Std Lt" w:hAnsi="HelveticaNeueLT Std Lt"/>
          <w:sz w:val="24"/>
        </w:rPr>
        <w:t>transporte, vías de comunicación</w:t>
      </w:r>
      <w:r w:rsidRPr="00D32731">
        <w:rPr>
          <w:rFonts w:ascii="HelveticaNeueLT Std Lt" w:hAnsi="HelveticaNeueLT Std Lt"/>
          <w:sz w:val="24"/>
        </w:rPr>
        <w:t xml:space="preserve"> y </w:t>
      </w:r>
      <w:r w:rsidR="00AA3E4C">
        <w:rPr>
          <w:rFonts w:ascii="HelveticaNeueLT Std Lt" w:hAnsi="HelveticaNeueLT Std Lt"/>
          <w:sz w:val="24"/>
        </w:rPr>
        <w:t xml:space="preserve">abastecimiento de </w:t>
      </w:r>
      <w:r w:rsidRPr="00D32731">
        <w:rPr>
          <w:rFonts w:ascii="HelveticaNeueLT Std Lt" w:hAnsi="HelveticaNeueLT Std Lt"/>
          <w:sz w:val="24"/>
        </w:rPr>
        <w:t>combustibles).</w:t>
      </w:r>
    </w:p>
    <w:p w14:paraId="136F1C90" w14:textId="342DE68B"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Abrigo, refugio, alimentación</w:t>
      </w:r>
      <w:r w:rsidR="00AA3E4C">
        <w:rPr>
          <w:rFonts w:ascii="HelveticaNeueLT Std Lt" w:hAnsi="HelveticaNeueLT Std Lt"/>
          <w:sz w:val="24"/>
        </w:rPr>
        <w:t xml:space="preserve"> y</w:t>
      </w:r>
      <w:r w:rsidRPr="00D32731">
        <w:rPr>
          <w:rFonts w:ascii="HelveticaNeueLT Std Lt" w:hAnsi="HelveticaNeueLT Std Lt"/>
          <w:sz w:val="24"/>
        </w:rPr>
        <w:t xml:space="preserve"> abasto de insumos.</w:t>
      </w:r>
    </w:p>
    <w:p w14:paraId="28A771EB" w14:textId="244E4928" w:rsidR="00D32731" w:rsidRP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 xml:space="preserve">Vigilancia </w:t>
      </w:r>
      <w:r w:rsidR="00AA3E4C">
        <w:rPr>
          <w:rFonts w:ascii="HelveticaNeueLT Std Lt" w:hAnsi="HelveticaNeueLT Std Lt"/>
          <w:sz w:val="24"/>
        </w:rPr>
        <w:t xml:space="preserve">y operación </w:t>
      </w:r>
      <w:r w:rsidRPr="00D32731">
        <w:rPr>
          <w:rFonts w:ascii="HelveticaNeueLT Std Lt" w:hAnsi="HelveticaNeueLT Std Lt"/>
          <w:sz w:val="24"/>
        </w:rPr>
        <w:t>de instalaciones estratégicas.</w:t>
      </w:r>
    </w:p>
    <w:p w14:paraId="254EDD29" w14:textId="3ACA014A" w:rsidR="00D32731" w:rsidRDefault="00D32731" w:rsidP="00D32731">
      <w:pPr>
        <w:pStyle w:val="Sinespaciado"/>
        <w:numPr>
          <w:ilvl w:val="0"/>
          <w:numId w:val="25"/>
        </w:numPr>
        <w:spacing w:line="320" w:lineRule="exact"/>
        <w:jc w:val="both"/>
        <w:rPr>
          <w:rFonts w:ascii="HelveticaNeueLT Std Lt" w:hAnsi="HelveticaNeueLT Std Lt"/>
          <w:sz w:val="24"/>
        </w:rPr>
      </w:pPr>
      <w:r w:rsidRPr="00D32731">
        <w:rPr>
          <w:rFonts w:ascii="HelveticaNeueLT Std Lt" w:hAnsi="HelveticaNeueLT Std Lt"/>
          <w:sz w:val="24"/>
        </w:rPr>
        <w:t>Proceso controlado de la información de la emergencia.</w:t>
      </w:r>
    </w:p>
    <w:p w14:paraId="6EBD8DB3" w14:textId="4A01E33D" w:rsidR="00843CB7" w:rsidRDefault="00843CB7" w:rsidP="00843CB7">
      <w:pPr>
        <w:pStyle w:val="Sinespaciado"/>
        <w:spacing w:line="320" w:lineRule="exact"/>
        <w:jc w:val="both"/>
        <w:rPr>
          <w:rFonts w:ascii="HelveticaNeueLT Std Lt" w:hAnsi="HelveticaNeueLT Std Lt"/>
          <w:sz w:val="24"/>
        </w:rPr>
      </w:pPr>
    </w:p>
    <w:p w14:paraId="4D695823" w14:textId="1DE98F88" w:rsidR="00B70E00" w:rsidRPr="009B0281" w:rsidRDefault="00B70E00"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4" w:name="_Toc99415309"/>
      <w:r>
        <w:rPr>
          <w:rFonts w:ascii="HelveticaNeueLT Std Extended" w:hAnsi="HelveticaNeueLT Std Extended"/>
          <w:b/>
          <w:color w:val="C00000"/>
          <w:sz w:val="32"/>
        </w:rPr>
        <w:t>7.4</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Evaluación de daños</w:t>
      </w:r>
      <w:r w:rsidR="00A04810">
        <w:rPr>
          <w:rFonts w:ascii="HelveticaNeueLT Std Extended" w:hAnsi="HelveticaNeueLT Std Extended"/>
          <w:b/>
          <w:color w:val="C00000"/>
          <w:sz w:val="32"/>
        </w:rPr>
        <w:t xml:space="preserve"> y análisis de necesidades</w:t>
      </w:r>
      <w:bookmarkEnd w:id="24"/>
    </w:p>
    <w:p w14:paraId="7979B6DE" w14:textId="77777777" w:rsidR="00B70E00" w:rsidRDefault="00B70E00" w:rsidP="00843CB7">
      <w:pPr>
        <w:pStyle w:val="Sinespaciado"/>
        <w:spacing w:line="320" w:lineRule="exact"/>
        <w:jc w:val="both"/>
        <w:rPr>
          <w:rFonts w:ascii="HelveticaNeueLT Std Lt" w:hAnsi="HelveticaNeueLT Std Lt"/>
          <w:sz w:val="24"/>
        </w:rPr>
      </w:pPr>
    </w:p>
    <w:p w14:paraId="1D80E2C4" w14:textId="14A2BAF2" w:rsidR="00D12588" w:rsidRDefault="00B70E00" w:rsidP="00843CB7">
      <w:pPr>
        <w:pStyle w:val="Sinespaciado"/>
        <w:spacing w:line="320" w:lineRule="exact"/>
        <w:jc w:val="both"/>
        <w:rPr>
          <w:rFonts w:ascii="HelveticaNeueLT Std Lt" w:hAnsi="HelveticaNeueLT Std Lt"/>
          <w:sz w:val="24"/>
        </w:rPr>
      </w:pPr>
      <w:r w:rsidRPr="00B70E00">
        <w:rPr>
          <w:rFonts w:ascii="HelveticaNeueLT Std Lt" w:hAnsi="HelveticaNeueLT Std Lt"/>
          <w:sz w:val="24"/>
        </w:rPr>
        <w:t>Consiste en evaluar y cuantificar los daños producidos por un fenómeno perturbador para determinar la dimensión física y social de las afectaciones, la estimación de la pérdida de vidas humanas y bienes, las necesidades que deben satisfacerse y la determinación de posibles y nuevos riesgos.</w:t>
      </w:r>
    </w:p>
    <w:p w14:paraId="41EA8352" w14:textId="5CBCBD79" w:rsidR="00B70E00" w:rsidRDefault="00B70E00" w:rsidP="00843CB7">
      <w:pPr>
        <w:pStyle w:val="Sinespaciado"/>
        <w:spacing w:line="320" w:lineRule="exact"/>
        <w:jc w:val="both"/>
        <w:rPr>
          <w:rFonts w:ascii="HelveticaNeueLT Std Lt" w:hAnsi="HelveticaNeueLT Std Lt"/>
          <w:sz w:val="24"/>
        </w:rPr>
      </w:pPr>
    </w:p>
    <w:p w14:paraId="4FBDBF3F" w14:textId="651A0FAA" w:rsidR="00B70E00" w:rsidRDefault="00B70E00" w:rsidP="00843CB7">
      <w:pPr>
        <w:pStyle w:val="Sinespaciado"/>
        <w:spacing w:line="320" w:lineRule="exact"/>
        <w:jc w:val="both"/>
        <w:rPr>
          <w:rFonts w:ascii="HelveticaNeueLT Std Lt" w:hAnsi="HelveticaNeueLT Std Lt"/>
          <w:sz w:val="24"/>
        </w:rPr>
      </w:pPr>
      <w:r>
        <w:rPr>
          <w:rFonts w:ascii="HelveticaNeueLT Std Lt" w:hAnsi="HelveticaNeueLT Std Lt"/>
          <w:sz w:val="24"/>
        </w:rPr>
        <w:t xml:space="preserve">La evaluación de daños derivada de la ocurrencia de un </w:t>
      </w:r>
      <w:r w:rsidR="00587D09">
        <w:rPr>
          <w:rFonts w:ascii="HelveticaNeueLT Std Lt" w:hAnsi="HelveticaNeueLT Std Lt"/>
          <w:sz w:val="24"/>
        </w:rPr>
        <w:t>incendio forestal</w:t>
      </w:r>
      <w:r>
        <w:rPr>
          <w:rFonts w:ascii="HelveticaNeueLT Std Lt" w:hAnsi="HelveticaNeueLT Std Lt"/>
          <w:sz w:val="24"/>
        </w:rPr>
        <w:t xml:space="preserve">, se </w:t>
      </w:r>
      <w:r w:rsidR="008D2497">
        <w:rPr>
          <w:rFonts w:ascii="HelveticaNeueLT Std Lt" w:hAnsi="HelveticaNeueLT Std Lt"/>
          <w:sz w:val="24"/>
        </w:rPr>
        <w:t xml:space="preserve">puede </w:t>
      </w:r>
      <w:r w:rsidR="001E7E05">
        <w:rPr>
          <w:rFonts w:ascii="HelveticaNeueLT Std Lt" w:hAnsi="HelveticaNeueLT Std Lt"/>
          <w:sz w:val="24"/>
        </w:rPr>
        <w:t>categorizar en cuatro grandes rubros:</w:t>
      </w:r>
    </w:p>
    <w:p w14:paraId="01F6F5D7" w14:textId="7A41FB6A" w:rsidR="001E7E05" w:rsidRDefault="001E7E05" w:rsidP="00843CB7">
      <w:pPr>
        <w:pStyle w:val="Sinespaciado"/>
        <w:spacing w:line="320" w:lineRule="exact"/>
        <w:jc w:val="both"/>
        <w:rPr>
          <w:rFonts w:ascii="HelveticaNeueLT Std Lt" w:hAnsi="HelveticaNeueLT Std Lt"/>
          <w:sz w:val="24"/>
        </w:rPr>
      </w:pPr>
    </w:p>
    <w:p w14:paraId="50570832" w14:textId="4492DCE4" w:rsidR="001E7E05" w:rsidRDefault="00224BD3" w:rsidP="008D35BE">
      <w:pPr>
        <w:pStyle w:val="Sinespaciado"/>
        <w:numPr>
          <w:ilvl w:val="0"/>
          <w:numId w:val="31"/>
        </w:numPr>
        <w:spacing w:line="320" w:lineRule="exact"/>
        <w:jc w:val="both"/>
        <w:rPr>
          <w:rFonts w:ascii="HelveticaNeueLT Std Lt" w:hAnsi="HelveticaNeueLT Std Lt"/>
          <w:sz w:val="24"/>
        </w:rPr>
      </w:pPr>
      <w:r w:rsidRPr="00E5679A">
        <w:rPr>
          <w:rFonts w:ascii="HelveticaNeueLT Std Lt" w:hAnsi="HelveticaNeueLT Std Lt"/>
          <w:sz w:val="24"/>
        </w:rPr>
        <w:t>Salud: Personas fallecidas, h</w:t>
      </w:r>
      <w:r w:rsidRPr="00224BD3">
        <w:rPr>
          <w:rFonts w:ascii="HelveticaNeueLT Std Lt" w:hAnsi="HelveticaNeueLT Std Lt"/>
          <w:sz w:val="24"/>
        </w:rPr>
        <w:t>erid</w:t>
      </w:r>
      <w:r w:rsidRPr="00E5679A">
        <w:rPr>
          <w:rFonts w:ascii="HelveticaNeueLT Std Lt" w:hAnsi="HelveticaNeueLT Std Lt"/>
          <w:sz w:val="24"/>
        </w:rPr>
        <w:t>a</w:t>
      </w:r>
      <w:r w:rsidRPr="00224BD3">
        <w:rPr>
          <w:rFonts w:ascii="HelveticaNeueLT Std Lt" w:hAnsi="HelveticaNeueLT Std Lt"/>
          <w:sz w:val="24"/>
        </w:rPr>
        <w:t>s</w:t>
      </w:r>
      <w:r w:rsidRPr="00E5679A">
        <w:rPr>
          <w:rFonts w:ascii="HelveticaNeueLT Std Lt" w:hAnsi="HelveticaNeueLT Std Lt"/>
          <w:sz w:val="24"/>
        </w:rPr>
        <w:t>, d</w:t>
      </w:r>
      <w:r w:rsidRPr="00224BD3">
        <w:rPr>
          <w:rFonts w:ascii="HelveticaNeueLT Std Lt" w:hAnsi="HelveticaNeueLT Std Lt"/>
          <w:sz w:val="24"/>
        </w:rPr>
        <w:t>esaparecid</w:t>
      </w:r>
      <w:r w:rsidRPr="00E5679A">
        <w:rPr>
          <w:rFonts w:ascii="HelveticaNeueLT Std Lt" w:hAnsi="HelveticaNeueLT Std Lt"/>
          <w:sz w:val="24"/>
        </w:rPr>
        <w:t>a</w:t>
      </w:r>
      <w:r w:rsidRPr="00224BD3">
        <w:rPr>
          <w:rFonts w:ascii="HelveticaNeueLT Std Lt" w:hAnsi="HelveticaNeueLT Std Lt"/>
          <w:sz w:val="24"/>
        </w:rPr>
        <w:t>s</w:t>
      </w:r>
      <w:r w:rsidR="00E5679A" w:rsidRPr="00E5679A">
        <w:rPr>
          <w:rFonts w:ascii="HelveticaNeueLT Std Lt" w:hAnsi="HelveticaNeueLT Std Lt"/>
          <w:sz w:val="24"/>
        </w:rPr>
        <w:t xml:space="preserve">; </w:t>
      </w:r>
      <w:r w:rsidR="00E5679A">
        <w:rPr>
          <w:rFonts w:ascii="HelveticaNeueLT Std Lt" w:hAnsi="HelveticaNeueLT Std Lt"/>
          <w:sz w:val="24"/>
        </w:rPr>
        <w:t>c</w:t>
      </w:r>
      <w:r w:rsidRPr="00E5679A">
        <w:rPr>
          <w:rFonts w:ascii="HelveticaNeueLT Std Lt" w:hAnsi="HelveticaNeueLT Std Lt"/>
          <w:sz w:val="24"/>
        </w:rPr>
        <w:t xml:space="preserve">entros de </w:t>
      </w:r>
      <w:r w:rsidR="00E5679A">
        <w:rPr>
          <w:rFonts w:ascii="HelveticaNeueLT Std Lt" w:hAnsi="HelveticaNeueLT Std Lt"/>
          <w:sz w:val="24"/>
        </w:rPr>
        <w:t>a</w:t>
      </w:r>
      <w:r w:rsidRPr="00E5679A">
        <w:rPr>
          <w:rFonts w:ascii="HelveticaNeueLT Std Lt" w:hAnsi="HelveticaNeueLT Std Lt"/>
          <w:sz w:val="24"/>
        </w:rPr>
        <w:t xml:space="preserve">tención </w:t>
      </w:r>
      <w:r w:rsidR="00E5679A">
        <w:rPr>
          <w:rFonts w:ascii="HelveticaNeueLT Std Lt" w:hAnsi="HelveticaNeueLT Std Lt"/>
          <w:sz w:val="24"/>
        </w:rPr>
        <w:t>m</w:t>
      </w:r>
      <w:r w:rsidRPr="00E5679A">
        <w:rPr>
          <w:rFonts w:ascii="HelveticaNeueLT Std Lt" w:hAnsi="HelveticaNeueLT Std Lt"/>
          <w:sz w:val="24"/>
        </w:rPr>
        <w:t>édica (</w:t>
      </w:r>
      <w:r w:rsidR="00E5679A">
        <w:rPr>
          <w:rFonts w:ascii="HelveticaNeueLT Std Lt" w:hAnsi="HelveticaNeueLT Std Lt"/>
          <w:sz w:val="24"/>
        </w:rPr>
        <w:t>c</w:t>
      </w:r>
      <w:r w:rsidRPr="00E5679A">
        <w:rPr>
          <w:rFonts w:ascii="HelveticaNeueLT Std Lt" w:hAnsi="HelveticaNeueLT Std Lt"/>
          <w:sz w:val="24"/>
        </w:rPr>
        <w:t>amas disponibles y recurso humano disponibles).</w:t>
      </w:r>
    </w:p>
    <w:p w14:paraId="5130E128" w14:textId="77777777" w:rsidR="00E5679A" w:rsidRPr="00E5679A" w:rsidRDefault="00E5679A" w:rsidP="00E5679A">
      <w:pPr>
        <w:pStyle w:val="Sinespaciado"/>
        <w:spacing w:line="320" w:lineRule="exact"/>
        <w:ind w:left="720"/>
        <w:jc w:val="both"/>
        <w:rPr>
          <w:rFonts w:ascii="HelveticaNeueLT Std Lt" w:hAnsi="HelveticaNeueLT Std Lt"/>
          <w:sz w:val="24"/>
        </w:rPr>
      </w:pPr>
    </w:p>
    <w:p w14:paraId="1E70F1CE" w14:textId="4AF26197" w:rsidR="00224BD3" w:rsidRDefault="00224BD3" w:rsidP="008D35BE">
      <w:pPr>
        <w:pStyle w:val="Sinespaciado"/>
        <w:numPr>
          <w:ilvl w:val="0"/>
          <w:numId w:val="31"/>
        </w:numPr>
        <w:spacing w:line="320" w:lineRule="exact"/>
        <w:jc w:val="both"/>
        <w:rPr>
          <w:rFonts w:ascii="HelveticaNeueLT Std Lt" w:hAnsi="HelveticaNeueLT Std Lt"/>
          <w:sz w:val="24"/>
        </w:rPr>
      </w:pPr>
      <w:r w:rsidRPr="00E5679A">
        <w:rPr>
          <w:rFonts w:ascii="HelveticaNeueLT Std Lt" w:hAnsi="HelveticaNeueLT Std Lt"/>
          <w:sz w:val="24"/>
        </w:rPr>
        <w:t>Líneas vitales:</w:t>
      </w:r>
      <w:r w:rsidR="00E5679A" w:rsidRPr="00E5679A">
        <w:rPr>
          <w:rFonts w:ascii="HelveticaNeueLT Std Lt" w:hAnsi="HelveticaNeueLT Std Lt"/>
          <w:sz w:val="24"/>
        </w:rPr>
        <w:t xml:space="preserve"> Afectación en los sistemas de agua potable, alcantarillado, energía, telecomunicaciones, </w:t>
      </w:r>
      <w:r w:rsidR="00E5679A">
        <w:rPr>
          <w:rFonts w:ascii="HelveticaNeueLT Std Lt" w:hAnsi="HelveticaNeueLT Std Lt"/>
          <w:sz w:val="24"/>
        </w:rPr>
        <w:t>v</w:t>
      </w:r>
      <w:r w:rsidR="00E5679A" w:rsidRPr="00E5679A">
        <w:rPr>
          <w:rFonts w:ascii="HelveticaNeueLT Std Lt" w:hAnsi="HelveticaNeueLT Std Lt"/>
          <w:sz w:val="24"/>
        </w:rPr>
        <w:t>ías de transportación (</w:t>
      </w:r>
      <w:r w:rsidR="00E5679A">
        <w:rPr>
          <w:rFonts w:ascii="HelveticaNeueLT Std Lt" w:hAnsi="HelveticaNeueLT Std Lt"/>
          <w:sz w:val="24"/>
        </w:rPr>
        <w:t>a</w:t>
      </w:r>
      <w:r w:rsidR="00E5679A" w:rsidRPr="00E5679A">
        <w:rPr>
          <w:rFonts w:ascii="HelveticaNeueLT Std Lt" w:hAnsi="HelveticaNeueLT Std Lt"/>
          <w:sz w:val="24"/>
        </w:rPr>
        <w:t>eropuertos, carreteras y sistemas de transportación masiva).</w:t>
      </w:r>
    </w:p>
    <w:p w14:paraId="4F96B3DF" w14:textId="77777777" w:rsidR="00E5679A" w:rsidRPr="00E5679A" w:rsidRDefault="00E5679A" w:rsidP="00E5679A">
      <w:pPr>
        <w:pStyle w:val="Sinespaciado"/>
        <w:spacing w:line="320" w:lineRule="exact"/>
        <w:ind w:left="720"/>
        <w:jc w:val="both"/>
        <w:rPr>
          <w:rFonts w:ascii="HelveticaNeueLT Std Lt" w:hAnsi="HelveticaNeueLT Std Lt"/>
          <w:sz w:val="24"/>
        </w:rPr>
      </w:pPr>
    </w:p>
    <w:p w14:paraId="597093BC" w14:textId="5A5754B3" w:rsidR="00224BD3" w:rsidRDefault="00224BD3" w:rsidP="008D35BE">
      <w:pPr>
        <w:pStyle w:val="Sinespaciado"/>
        <w:numPr>
          <w:ilvl w:val="0"/>
          <w:numId w:val="31"/>
        </w:numPr>
        <w:spacing w:line="320" w:lineRule="exact"/>
        <w:jc w:val="both"/>
        <w:rPr>
          <w:rFonts w:ascii="HelveticaNeueLT Std Lt" w:hAnsi="HelveticaNeueLT Std Lt"/>
          <w:sz w:val="24"/>
        </w:rPr>
      </w:pPr>
      <w:r w:rsidRPr="00E5679A">
        <w:rPr>
          <w:rFonts w:ascii="HelveticaNeueLT Std Lt" w:hAnsi="HelveticaNeueLT Std Lt"/>
          <w:sz w:val="24"/>
        </w:rPr>
        <w:t>Vivienda y edificios públicos:</w:t>
      </w:r>
      <w:r w:rsidR="00E5679A" w:rsidRPr="00E5679A">
        <w:rPr>
          <w:rFonts w:ascii="HelveticaNeueLT Std Lt" w:hAnsi="HelveticaNeueLT Std Lt"/>
          <w:sz w:val="24"/>
        </w:rPr>
        <w:t xml:space="preserve"> Daños en viviendas, escuelas, edificios públicos, centros asistenciales, </w:t>
      </w:r>
      <w:r w:rsidR="00E5679A">
        <w:rPr>
          <w:rFonts w:ascii="HelveticaNeueLT Std Lt" w:hAnsi="HelveticaNeueLT Std Lt"/>
          <w:sz w:val="24"/>
        </w:rPr>
        <w:t>c</w:t>
      </w:r>
      <w:r w:rsidR="00E5679A" w:rsidRPr="00E5679A">
        <w:rPr>
          <w:rFonts w:ascii="HelveticaNeueLT Std Lt" w:hAnsi="HelveticaNeueLT Std Lt"/>
          <w:sz w:val="24"/>
        </w:rPr>
        <w:t xml:space="preserve">entros de </w:t>
      </w:r>
      <w:r w:rsidR="00E5679A">
        <w:rPr>
          <w:rFonts w:ascii="HelveticaNeueLT Std Lt" w:hAnsi="HelveticaNeueLT Std Lt"/>
          <w:sz w:val="24"/>
        </w:rPr>
        <w:t>a</w:t>
      </w:r>
      <w:r w:rsidR="00E5679A" w:rsidRPr="00E5679A">
        <w:rPr>
          <w:rFonts w:ascii="HelveticaNeueLT Std Lt" w:hAnsi="HelveticaNeueLT Std Lt"/>
          <w:sz w:val="24"/>
        </w:rPr>
        <w:t xml:space="preserve">tención </w:t>
      </w:r>
      <w:r w:rsidR="00E5679A">
        <w:rPr>
          <w:rFonts w:ascii="HelveticaNeueLT Std Lt" w:hAnsi="HelveticaNeueLT Std Lt"/>
          <w:sz w:val="24"/>
        </w:rPr>
        <w:t>m</w:t>
      </w:r>
      <w:r w:rsidR="00E5679A" w:rsidRPr="00E5679A">
        <w:rPr>
          <w:rFonts w:ascii="HelveticaNeueLT Std Lt" w:hAnsi="HelveticaNeueLT Std Lt"/>
          <w:sz w:val="24"/>
        </w:rPr>
        <w:t>édica</w:t>
      </w:r>
      <w:r w:rsidR="00E5679A">
        <w:rPr>
          <w:rFonts w:ascii="HelveticaNeueLT Std Lt" w:hAnsi="HelveticaNeueLT Std Lt"/>
          <w:sz w:val="24"/>
        </w:rPr>
        <w:t>.</w:t>
      </w:r>
    </w:p>
    <w:p w14:paraId="63593463" w14:textId="77777777" w:rsidR="00E5679A" w:rsidRPr="00E5679A" w:rsidRDefault="00E5679A" w:rsidP="00E5679A">
      <w:pPr>
        <w:pStyle w:val="Sinespaciado"/>
        <w:spacing w:line="320" w:lineRule="exact"/>
        <w:ind w:left="720"/>
        <w:jc w:val="both"/>
        <w:rPr>
          <w:rFonts w:ascii="HelveticaNeueLT Std Lt" w:hAnsi="HelveticaNeueLT Std Lt"/>
          <w:sz w:val="24"/>
        </w:rPr>
      </w:pPr>
    </w:p>
    <w:p w14:paraId="2E806C1A" w14:textId="5ED48B8D" w:rsidR="00290994" w:rsidRDefault="00224BD3" w:rsidP="008D35BE">
      <w:pPr>
        <w:pStyle w:val="Sinespaciado"/>
        <w:numPr>
          <w:ilvl w:val="0"/>
          <w:numId w:val="31"/>
        </w:numPr>
        <w:spacing w:line="320" w:lineRule="exact"/>
        <w:jc w:val="both"/>
        <w:rPr>
          <w:rFonts w:ascii="HelveticaNeueLT Std Lt" w:hAnsi="HelveticaNeueLT Std Lt"/>
          <w:sz w:val="24"/>
        </w:rPr>
      </w:pPr>
      <w:r w:rsidRPr="00E5679A">
        <w:rPr>
          <w:rFonts w:ascii="HelveticaNeueLT Std Lt" w:hAnsi="HelveticaNeueLT Std Lt"/>
          <w:sz w:val="24"/>
        </w:rPr>
        <w:t xml:space="preserve">Infraestructura productiva: </w:t>
      </w:r>
      <w:r w:rsidR="00E5679A" w:rsidRPr="00E5679A">
        <w:rPr>
          <w:rFonts w:ascii="HelveticaNeueLT Std Lt" w:hAnsi="HelveticaNeueLT Std Lt"/>
          <w:sz w:val="24"/>
        </w:rPr>
        <w:t>Afectaciones y daños en los sectores primario (agropecuario), secundario (industrial y manufacturero) y terciario (</w:t>
      </w:r>
      <w:r w:rsidR="00E5679A">
        <w:rPr>
          <w:rFonts w:ascii="HelveticaNeueLT Std Lt" w:hAnsi="HelveticaNeueLT Std Lt"/>
          <w:sz w:val="24"/>
        </w:rPr>
        <w:t>c</w:t>
      </w:r>
      <w:r w:rsidR="00E5679A" w:rsidRPr="00E5679A">
        <w:rPr>
          <w:rFonts w:ascii="HelveticaNeueLT Std Lt" w:hAnsi="HelveticaNeueLT Std Lt"/>
          <w:sz w:val="24"/>
        </w:rPr>
        <w:t xml:space="preserve">omercial, </w:t>
      </w:r>
      <w:r w:rsidR="00E5679A">
        <w:rPr>
          <w:rFonts w:ascii="HelveticaNeueLT Std Lt" w:hAnsi="HelveticaNeueLT Std Lt"/>
          <w:sz w:val="24"/>
        </w:rPr>
        <w:t>b</w:t>
      </w:r>
      <w:r w:rsidR="00E5679A" w:rsidRPr="00E5679A">
        <w:rPr>
          <w:rFonts w:ascii="HelveticaNeueLT Std Lt" w:hAnsi="HelveticaNeueLT Std Lt"/>
          <w:sz w:val="24"/>
        </w:rPr>
        <w:t xml:space="preserve">ancario, </w:t>
      </w:r>
      <w:r w:rsidR="00E5679A">
        <w:rPr>
          <w:rFonts w:ascii="HelveticaNeueLT Std Lt" w:hAnsi="HelveticaNeueLT Std Lt"/>
          <w:sz w:val="24"/>
        </w:rPr>
        <w:t>t</w:t>
      </w:r>
      <w:r w:rsidR="00E5679A" w:rsidRPr="00E5679A">
        <w:rPr>
          <w:rFonts w:ascii="HelveticaNeueLT Std Lt" w:hAnsi="HelveticaNeueLT Std Lt"/>
          <w:sz w:val="24"/>
        </w:rPr>
        <w:t xml:space="preserve">urístico y </w:t>
      </w:r>
      <w:r w:rsidR="00E5679A">
        <w:rPr>
          <w:rFonts w:ascii="HelveticaNeueLT Std Lt" w:hAnsi="HelveticaNeueLT Std Lt"/>
          <w:sz w:val="24"/>
        </w:rPr>
        <w:t>r</w:t>
      </w:r>
      <w:r w:rsidR="00E5679A" w:rsidRPr="00E5679A">
        <w:rPr>
          <w:rFonts w:ascii="HelveticaNeueLT Std Lt" w:hAnsi="HelveticaNeueLT Std Lt"/>
          <w:sz w:val="24"/>
        </w:rPr>
        <w:t>ecreativo</w:t>
      </w:r>
      <w:r w:rsidR="00E5679A">
        <w:rPr>
          <w:rFonts w:ascii="HelveticaNeueLT Std Lt" w:hAnsi="HelveticaNeueLT Std Lt"/>
          <w:sz w:val="24"/>
        </w:rPr>
        <w:t>)</w:t>
      </w:r>
      <w:r w:rsidR="00290994">
        <w:rPr>
          <w:rFonts w:ascii="HelveticaNeueLT Std Lt" w:hAnsi="HelveticaNeueLT Std Lt"/>
          <w:sz w:val="24"/>
        </w:rPr>
        <w:t>.</w:t>
      </w:r>
    </w:p>
    <w:p w14:paraId="524EFAF9" w14:textId="5F751997" w:rsidR="00224BD3" w:rsidRDefault="00224BD3" w:rsidP="00290994">
      <w:pPr>
        <w:pStyle w:val="Sinespaciado"/>
        <w:spacing w:line="320" w:lineRule="exact"/>
        <w:jc w:val="both"/>
        <w:rPr>
          <w:rFonts w:ascii="HelveticaNeueLT Std Lt" w:hAnsi="HelveticaNeueLT Std Lt"/>
          <w:sz w:val="24"/>
        </w:rPr>
      </w:pPr>
    </w:p>
    <w:p w14:paraId="178279F8" w14:textId="7D99401C" w:rsidR="00290994" w:rsidRPr="009B0281" w:rsidRDefault="00290994"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5" w:name="_Toc99415310"/>
      <w:r>
        <w:rPr>
          <w:rFonts w:ascii="HelveticaNeueLT Std Extended" w:hAnsi="HelveticaNeueLT Std Extended"/>
          <w:b/>
          <w:color w:val="C00000"/>
          <w:sz w:val="32"/>
        </w:rPr>
        <w:t>7.5</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Seguridad</w:t>
      </w:r>
      <w:bookmarkEnd w:id="25"/>
    </w:p>
    <w:p w14:paraId="2A63A1FB" w14:textId="4B49D1C8" w:rsidR="00290994" w:rsidRDefault="00290994" w:rsidP="00290994">
      <w:pPr>
        <w:pStyle w:val="Sinespaciado"/>
        <w:spacing w:line="320" w:lineRule="exact"/>
        <w:jc w:val="both"/>
        <w:rPr>
          <w:rFonts w:ascii="HelveticaNeueLT Std Lt" w:hAnsi="HelveticaNeueLT Std Lt"/>
          <w:sz w:val="24"/>
        </w:rPr>
      </w:pPr>
    </w:p>
    <w:p w14:paraId="6A01B6F4" w14:textId="76735062" w:rsidR="00290994" w:rsidRDefault="00C10BD3" w:rsidP="00290994">
      <w:pPr>
        <w:pStyle w:val="Sinespaciado"/>
        <w:spacing w:line="320" w:lineRule="exact"/>
        <w:jc w:val="both"/>
        <w:rPr>
          <w:rFonts w:ascii="HelveticaNeueLT Std Lt" w:hAnsi="HelveticaNeueLT Std Lt"/>
          <w:sz w:val="24"/>
        </w:rPr>
      </w:pPr>
      <w:r w:rsidRPr="00C10BD3">
        <w:rPr>
          <w:rFonts w:ascii="HelveticaNeueLT Std Lt" w:hAnsi="HelveticaNeueLT Std Lt"/>
          <w:sz w:val="24"/>
        </w:rPr>
        <w:t>Acciones de protección a la población contra riesgos de cualquier tipo, susceptibles de afectar la vida, la paz social y bienes materiales en una situación de emergencia o desastre.</w:t>
      </w:r>
    </w:p>
    <w:p w14:paraId="40DFB6AA" w14:textId="616F635C" w:rsidR="00C10BD3" w:rsidRDefault="00C10BD3" w:rsidP="00290994">
      <w:pPr>
        <w:pStyle w:val="Sinespaciado"/>
        <w:spacing w:line="320" w:lineRule="exact"/>
        <w:jc w:val="both"/>
        <w:rPr>
          <w:rFonts w:ascii="HelveticaNeueLT Std Lt" w:hAnsi="HelveticaNeueLT Std Lt"/>
          <w:sz w:val="24"/>
        </w:rPr>
      </w:pPr>
    </w:p>
    <w:p w14:paraId="708B2C8D" w14:textId="77777777" w:rsidR="00390336" w:rsidRDefault="00EA7493" w:rsidP="00EA7493">
      <w:pPr>
        <w:pStyle w:val="Sinespaciado"/>
        <w:spacing w:line="320" w:lineRule="exact"/>
        <w:jc w:val="both"/>
        <w:rPr>
          <w:rFonts w:ascii="HelveticaNeueLT Std Lt" w:hAnsi="HelveticaNeueLT Std Lt"/>
          <w:sz w:val="24"/>
        </w:rPr>
      </w:pPr>
      <w:r>
        <w:rPr>
          <w:rFonts w:ascii="HelveticaNeueLT Std Lt" w:hAnsi="HelveticaNeueLT Std Lt"/>
          <w:sz w:val="24"/>
        </w:rPr>
        <w:t>Dichas acciones se implementan</w:t>
      </w:r>
      <w:r w:rsidRPr="00EA7493">
        <w:rPr>
          <w:rFonts w:ascii="HelveticaNeueLT Std Lt" w:hAnsi="HelveticaNeueLT Std Lt"/>
          <w:sz w:val="24"/>
        </w:rPr>
        <w:t xml:space="preserve"> a través del Sistema Estatal de Seguridad Pública y </w:t>
      </w:r>
      <w:r>
        <w:rPr>
          <w:rFonts w:ascii="HelveticaNeueLT Std Lt" w:hAnsi="HelveticaNeueLT Std Lt"/>
          <w:sz w:val="24"/>
        </w:rPr>
        <w:t xml:space="preserve">de los </w:t>
      </w:r>
      <w:r w:rsidRPr="00EA7493">
        <w:rPr>
          <w:rFonts w:ascii="HelveticaNeueLT Std Lt" w:hAnsi="HelveticaNeueLT Std Lt"/>
          <w:sz w:val="24"/>
        </w:rPr>
        <w:t>Sistema</w:t>
      </w:r>
      <w:r>
        <w:rPr>
          <w:rFonts w:ascii="HelveticaNeueLT Std Lt" w:hAnsi="HelveticaNeueLT Std Lt"/>
          <w:sz w:val="24"/>
        </w:rPr>
        <w:t>s</w:t>
      </w:r>
      <w:r w:rsidRPr="00EA7493">
        <w:rPr>
          <w:rFonts w:ascii="HelveticaNeueLT Std Lt" w:hAnsi="HelveticaNeueLT Std Lt"/>
          <w:sz w:val="24"/>
        </w:rPr>
        <w:t xml:space="preserve"> Municipal</w:t>
      </w:r>
      <w:r>
        <w:rPr>
          <w:rFonts w:ascii="HelveticaNeueLT Std Lt" w:hAnsi="HelveticaNeueLT Std Lt"/>
          <w:sz w:val="24"/>
        </w:rPr>
        <w:t>es</w:t>
      </w:r>
      <w:r w:rsidRPr="00EA7493">
        <w:rPr>
          <w:rFonts w:ascii="HelveticaNeueLT Std Lt" w:hAnsi="HelveticaNeueLT Std Lt"/>
          <w:sz w:val="24"/>
        </w:rPr>
        <w:t xml:space="preserve"> de Seguridad Pública, </w:t>
      </w:r>
      <w:r>
        <w:rPr>
          <w:rFonts w:ascii="HelveticaNeueLT Std Lt" w:hAnsi="HelveticaNeueLT Std Lt"/>
          <w:sz w:val="24"/>
        </w:rPr>
        <w:t>en su caso con el apoyo del Ejercito Mexicano, la Marina y la Guardia Nacional, con la finalidad de</w:t>
      </w:r>
      <w:r w:rsidR="00390336">
        <w:rPr>
          <w:rFonts w:ascii="HelveticaNeueLT Std Lt" w:hAnsi="HelveticaNeueLT Std Lt"/>
          <w:sz w:val="24"/>
        </w:rPr>
        <w:t>:</w:t>
      </w:r>
    </w:p>
    <w:p w14:paraId="75958E16" w14:textId="77777777" w:rsidR="00390336" w:rsidRDefault="00390336" w:rsidP="00EA7493">
      <w:pPr>
        <w:pStyle w:val="Sinespaciado"/>
        <w:spacing w:line="320" w:lineRule="exact"/>
        <w:jc w:val="both"/>
        <w:rPr>
          <w:rFonts w:ascii="HelveticaNeueLT Std Lt" w:hAnsi="HelveticaNeueLT Std Lt"/>
          <w:sz w:val="24"/>
        </w:rPr>
      </w:pPr>
    </w:p>
    <w:p w14:paraId="5E7FA4EB" w14:textId="46ED1305" w:rsidR="00390336" w:rsidRDefault="00390336" w:rsidP="00390336">
      <w:pPr>
        <w:pStyle w:val="Sinespaciado"/>
        <w:numPr>
          <w:ilvl w:val="0"/>
          <w:numId w:val="32"/>
        </w:numPr>
        <w:spacing w:line="320" w:lineRule="exact"/>
        <w:jc w:val="both"/>
        <w:rPr>
          <w:rFonts w:ascii="HelveticaNeueLT Std Lt" w:hAnsi="HelveticaNeueLT Std Lt"/>
          <w:sz w:val="24"/>
        </w:rPr>
      </w:pPr>
      <w:r>
        <w:rPr>
          <w:rFonts w:ascii="HelveticaNeueLT Std Lt" w:hAnsi="HelveticaNeueLT Std Lt"/>
          <w:sz w:val="24"/>
        </w:rPr>
        <w:t>R</w:t>
      </w:r>
      <w:r w:rsidR="00EA7493" w:rsidRPr="00EA7493">
        <w:rPr>
          <w:rFonts w:ascii="HelveticaNeueLT Std Lt" w:hAnsi="HelveticaNeueLT Std Lt"/>
          <w:sz w:val="24"/>
        </w:rPr>
        <w:t>esguarda</w:t>
      </w:r>
      <w:r w:rsidR="00EA7493">
        <w:rPr>
          <w:rFonts w:ascii="HelveticaNeueLT Std Lt" w:hAnsi="HelveticaNeueLT Std Lt"/>
          <w:sz w:val="24"/>
        </w:rPr>
        <w:t>r</w:t>
      </w:r>
      <w:r w:rsidR="00EA7493" w:rsidRPr="00EA7493">
        <w:rPr>
          <w:rFonts w:ascii="HelveticaNeueLT Std Lt" w:hAnsi="HelveticaNeueLT Std Lt"/>
          <w:sz w:val="24"/>
        </w:rPr>
        <w:t xml:space="preserve"> las zonas afectadas, estableciendo señalizaciones en las zonas restringidas y/o peligrosas</w:t>
      </w:r>
      <w:r>
        <w:rPr>
          <w:rFonts w:ascii="HelveticaNeueLT Std Lt" w:hAnsi="HelveticaNeueLT Std Lt"/>
          <w:sz w:val="24"/>
        </w:rPr>
        <w:t>.</w:t>
      </w:r>
    </w:p>
    <w:p w14:paraId="0FFF792A" w14:textId="77777777" w:rsidR="00390336" w:rsidRDefault="00390336" w:rsidP="00390336">
      <w:pPr>
        <w:pStyle w:val="Sinespaciado"/>
        <w:spacing w:line="320" w:lineRule="exact"/>
        <w:ind w:left="720"/>
        <w:jc w:val="both"/>
        <w:rPr>
          <w:rFonts w:ascii="HelveticaNeueLT Std Lt" w:hAnsi="HelveticaNeueLT Std Lt"/>
          <w:sz w:val="24"/>
        </w:rPr>
      </w:pPr>
    </w:p>
    <w:p w14:paraId="3494ED8D" w14:textId="56D80BA2" w:rsidR="00390336" w:rsidRDefault="00390336" w:rsidP="00390336">
      <w:pPr>
        <w:pStyle w:val="Sinespaciado"/>
        <w:numPr>
          <w:ilvl w:val="0"/>
          <w:numId w:val="32"/>
        </w:numPr>
        <w:spacing w:line="320" w:lineRule="exact"/>
        <w:jc w:val="both"/>
        <w:rPr>
          <w:rFonts w:ascii="HelveticaNeueLT Std Lt" w:hAnsi="HelveticaNeueLT Std Lt"/>
          <w:sz w:val="24"/>
        </w:rPr>
      </w:pPr>
      <w:r>
        <w:rPr>
          <w:rFonts w:ascii="HelveticaNeueLT Std Lt" w:hAnsi="HelveticaNeueLT Std Lt"/>
          <w:sz w:val="24"/>
        </w:rPr>
        <w:t>P</w:t>
      </w:r>
      <w:r w:rsidR="00EA7493" w:rsidRPr="00EA7493">
        <w:rPr>
          <w:rFonts w:ascii="HelveticaNeueLT Std Lt" w:hAnsi="HelveticaNeueLT Std Lt"/>
          <w:sz w:val="24"/>
        </w:rPr>
        <w:t>roporciona</w:t>
      </w:r>
      <w:r>
        <w:rPr>
          <w:rFonts w:ascii="HelveticaNeueLT Std Lt" w:hAnsi="HelveticaNeueLT Std Lt"/>
          <w:sz w:val="24"/>
        </w:rPr>
        <w:t>r</w:t>
      </w:r>
      <w:r w:rsidR="00EA7493" w:rsidRPr="00EA7493">
        <w:rPr>
          <w:rFonts w:ascii="HelveticaNeueLT Std Lt" w:hAnsi="HelveticaNeueLT Std Lt"/>
          <w:sz w:val="24"/>
        </w:rPr>
        <w:t xml:space="preserve"> seguridad y vigilancia en los puntos de concentración y centros estratégicos</w:t>
      </w:r>
      <w:r>
        <w:rPr>
          <w:rFonts w:ascii="HelveticaNeueLT Std Lt" w:hAnsi="HelveticaNeueLT Std Lt"/>
          <w:sz w:val="24"/>
        </w:rPr>
        <w:t>.</w:t>
      </w:r>
    </w:p>
    <w:p w14:paraId="39433BB7" w14:textId="77777777" w:rsidR="00390336" w:rsidRDefault="00390336" w:rsidP="00390336">
      <w:pPr>
        <w:pStyle w:val="Sinespaciado"/>
        <w:spacing w:line="320" w:lineRule="exact"/>
        <w:ind w:left="720"/>
        <w:jc w:val="both"/>
        <w:rPr>
          <w:rFonts w:ascii="HelveticaNeueLT Std Lt" w:hAnsi="HelveticaNeueLT Std Lt"/>
          <w:sz w:val="24"/>
        </w:rPr>
      </w:pPr>
    </w:p>
    <w:p w14:paraId="65F7AB1F" w14:textId="0EDBCEF5" w:rsidR="00390336" w:rsidRDefault="00390336" w:rsidP="00390336">
      <w:pPr>
        <w:pStyle w:val="Sinespaciado"/>
        <w:numPr>
          <w:ilvl w:val="0"/>
          <w:numId w:val="32"/>
        </w:numPr>
        <w:spacing w:line="320" w:lineRule="exact"/>
        <w:jc w:val="both"/>
        <w:rPr>
          <w:rFonts w:ascii="HelveticaNeueLT Std Lt" w:hAnsi="HelveticaNeueLT Std Lt"/>
          <w:sz w:val="24"/>
        </w:rPr>
      </w:pPr>
      <w:r>
        <w:rPr>
          <w:rFonts w:ascii="HelveticaNeueLT Std Lt" w:hAnsi="HelveticaNeueLT Std Lt"/>
          <w:sz w:val="24"/>
        </w:rPr>
        <w:t>D</w:t>
      </w:r>
      <w:r w:rsidR="00EA7493" w:rsidRPr="00EA7493">
        <w:rPr>
          <w:rFonts w:ascii="HelveticaNeueLT Std Lt" w:hAnsi="HelveticaNeueLT Std Lt"/>
          <w:sz w:val="24"/>
        </w:rPr>
        <w:t>espl</w:t>
      </w:r>
      <w:r w:rsidR="00EA7493">
        <w:rPr>
          <w:rFonts w:ascii="HelveticaNeueLT Std Lt" w:hAnsi="HelveticaNeueLT Std Lt"/>
          <w:sz w:val="24"/>
        </w:rPr>
        <w:t>ega</w:t>
      </w:r>
      <w:r>
        <w:rPr>
          <w:rFonts w:ascii="HelveticaNeueLT Std Lt" w:hAnsi="HelveticaNeueLT Std Lt"/>
          <w:sz w:val="24"/>
        </w:rPr>
        <w:t>r</w:t>
      </w:r>
      <w:r w:rsidR="00EA7493" w:rsidRPr="00EA7493">
        <w:rPr>
          <w:rFonts w:ascii="HelveticaNeueLT Std Lt" w:hAnsi="HelveticaNeueLT Std Lt"/>
          <w:sz w:val="24"/>
        </w:rPr>
        <w:t xml:space="preserve"> en los sectores evacuados preventivamente, </w:t>
      </w:r>
      <w:r w:rsidR="00EA7493">
        <w:rPr>
          <w:rFonts w:ascii="HelveticaNeueLT Std Lt" w:hAnsi="HelveticaNeueLT Std Lt"/>
          <w:sz w:val="24"/>
        </w:rPr>
        <w:t>los</w:t>
      </w:r>
      <w:r w:rsidR="00EA7493" w:rsidRPr="00EA7493">
        <w:rPr>
          <w:rFonts w:ascii="HelveticaNeueLT Std Lt" w:hAnsi="HelveticaNeueLT Std Lt"/>
          <w:sz w:val="24"/>
        </w:rPr>
        <w:t xml:space="preserve"> dispositivo</w:t>
      </w:r>
      <w:r w:rsidR="00EA7493">
        <w:rPr>
          <w:rFonts w:ascii="HelveticaNeueLT Std Lt" w:hAnsi="HelveticaNeueLT Std Lt"/>
          <w:sz w:val="24"/>
        </w:rPr>
        <w:t>s</w:t>
      </w:r>
      <w:r w:rsidR="00EA7493" w:rsidRPr="00EA7493">
        <w:rPr>
          <w:rFonts w:ascii="HelveticaNeueLT Std Lt" w:hAnsi="HelveticaNeueLT Std Lt"/>
          <w:sz w:val="24"/>
        </w:rPr>
        <w:t xml:space="preserve"> de seguridad para evitar abusos y robos</w:t>
      </w:r>
      <w:r>
        <w:rPr>
          <w:rFonts w:ascii="HelveticaNeueLT Std Lt" w:hAnsi="HelveticaNeueLT Std Lt"/>
          <w:sz w:val="24"/>
        </w:rPr>
        <w:t>.</w:t>
      </w:r>
    </w:p>
    <w:p w14:paraId="219F4DE5" w14:textId="77777777" w:rsidR="00390336" w:rsidRDefault="00390336" w:rsidP="00390336">
      <w:pPr>
        <w:pStyle w:val="Sinespaciado"/>
        <w:spacing w:line="320" w:lineRule="exact"/>
        <w:ind w:left="720"/>
        <w:jc w:val="both"/>
        <w:rPr>
          <w:rFonts w:ascii="HelveticaNeueLT Std Lt" w:hAnsi="HelveticaNeueLT Std Lt"/>
          <w:sz w:val="24"/>
        </w:rPr>
      </w:pPr>
    </w:p>
    <w:p w14:paraId="0943A4D4" w14:textId="76DAE76C" w:rsidR="00C10BD3" w:rsidRDefault="00390336" w:rsidP="00390336">
      <w:pPr>
        <w:pStyle w:val="Sinespaciado"/>
        <w:numPr>
          <w:ilvl w:val="0"/>
          <w:numId w:val="32"/>
        </w:numPr>
        <w:spacing w:line="320" w:lineRule="exact"/>
        <w:jc w:val="both"/>
        <w:rPr>
          <w:rFonts w:ascii="HelveticaNeueLT Std Lt" w:hAnsi="HelveticaNeueLT Std Lt"/>
          <w:sz w:val="24"/>
        </w:rPr>
      </w:pPr>
      <w:r>
        <w:rPr>
          <w:rFonts w:ascii="HelveticaNeueLT Std Lt" w:hAnsi="HelveticaNeueLT Std Lt"/>
          <w:sz w:val="24"/>
        </w:rPr>
        <w:t>Apoyar</w:t>
      </w:r>
      <w:r w:rsidR="00EA7493" w:rsidRPr="00EA7493">
        <w:rPr>
          <w:rFonts w:ascii="HelveticaNeueLT Std Lt" w:hAnsi="HelveticaNeueLT Std Lt"/>
          <w:sz w:val="24"/>
        </w:rPr>
        <w:t xml:space="preserve"> en acciones de evacuación, acordonamiento, custodia y protección de persona</w:t>
      </w:r>
      <w:r w:rsidR="00EA7493">
        <w:rPr>
          <w:rFonts w:ascii="HelveticaNeueLT Std Lt" w:hAnsi="HelveticaNeueLT Std Lt"/>
          <w:sz w:val="24"/>
        </w:rPr>
        <w:t>s</w:t>
      </w:r>
      <w:r w:rsidR="00EA7493" w:rsidRPr="00EA7493">
        <w:rPr>
          <w:rFonts w:ascii="HelveticaNeueLT Std Lt" w:hAnsi="HelveticaNeueLT Std Lt"/>
          <w:sz w:val="24"/>
        </w:rPr>
        <w:t>, propiedades públicas y particulares de zonas de riesgo, para prevenir actos de pillaje o vandalismo.</w:t>
      </w:r>
    </w:p>
    <w:p w14:paraId="070822FC" w14:textId="6C4F55CC" w:rsidR="00BA7BD4" w:rsidRDefault="00BA7BD4" w:rsidP="00290994">
      <w:pPr>
        <w:pStyle w:val="Sinespaciado"/>
        <w:spacing w:line="320" w:lineRule="exact"/>
        <w:jc w:val="both"/>
        <w:rPr>
          <w:rFonts w:ascii="HelveticaNeueLT Std Lt" w:hAnsi="HelveticaNeueLT Std Lt"/>
          <w:sz w:val="24"/>
        </w:rPr>
      </w:pPr>
    </w:p>
    <w:p w14:paraId="7129B3DB" w14:textId="457D1D96" w:rsidR="00390336" w:rsidRPr="009B0281" w:rsidRDefault="00390336"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6" w:name="_Toc99415311"/>
      <w:r>
        <w:rPr>
          <w:rFonts w:ascii="HelveticaNeueLT Std Extended" w:hAnsi="HelveticaNeueLT Std Extended"/>
          <w:b/>
          <w:color w:val="C00000"/>
          <w:sz w:val="32"/>
        </w:rPr>
        <w:t>7.6</w:t>
      </w:r>
      <w:r w:rsidRPr="009B0281">
        <w:rPr>
          <w:rFonts w:ascii="HelveticaNeueLT Std Extended" w:hAnsi="HelveticaNeueLT Std Extended"/>
          <w:b/>
          <w:color w:val="C00000"/>
          <w:sz w:val="32"/>
        </w:rPr>
        <w:t xml:space="preserve">. </w:t>
      </w:r>
      <w:r w:rsidR="00492117">
        <w:rPr>
          <w:rFonts w:ascii="HelveticaNeueLT Std Extended" w:hAnsi="HelveticaNeueLT Std Extended"/>
          <w:b/>
          <w:color w:val="C00000"/>
          <w:sz w:val="32"/>
        </w:rPr>
        <w:t>Búsqueda, salvamento y rescate</w:t>
      </w:r>
      <w:bookmarkEnd w:id="26"/>
    </w:p>
    <w:p w14:paraId="3A9B6BD2" w14:textId="09AACDFD" w:rsidR="00EA7493" w:rsidRDefault="00EA7493" w:rsidP="00390336">
      <w:pPr>
        <w:pStyle w:val="Sinespaciado"/>
        <w:spacing w:line="320" w:lineRule="exact"/>
        <w:jc w:val="both"/>
        <w:rPr>
          <w:rFonts w:ascii="HelveticaNeueLT Std Lt" w:hAnsi="HelveticaNeueLT Std Lt"/>
          <w:sz w:val="24"/>
        </w:rPr>
      </w:pPr>
    </w:p>
    <w:p w14:paraId="510F7B61" w14:textId="0C1BEB34" w:rsidR="00506D81" w:rsidRDefault="00506D81" w:rsidP="00390336">
      <w:pPr>
        <w:pStyle w:val="Sinespaciado"/>
        <w:spacing w:line="320" w:lineRule="exact"/>
        <w:jc w:val="both"/>
        <w:rPr>
          <w:rFonts w:ascii="HelveticaNeueLT Std Lt" w:hAnsi="HelveticaNeueLT Std Lt"/>
          <w:sz w:val="24"/>
        </w:rPr>
      </w:pPr>
      <w:r>
        <w:rPr>
          <w:rFonts w:ascii="HelveticaNeueLT Std Lt" w:hAnsi="HelveticaNeueLT Std Lt"/>
          <w:sz w:val="24"/>
        </w:rPr>
        <w:t>Consiste en la activación y coordinación de acciones operativas de los grupos y equipos especializados para la b</w:t>
      </w:r>
      <w:r w:rsidR="00F537E5" w:rsidRPr="00F537E5">
        <w:rPr>
          <w:rFonts w:ascii="HelveticaNeueLT Std Lt" w:hAnsi="HelveticaNeueLT Std Lt"/>
          <w:sz w:val="24"/>
        </w:rPr>
        <w:t>úsqueda</w:t>
      </w:r>
      <w:r>
        <w:rPr>
          <w:rFonts w:ascii="HelveticaNeueLT Std Lt" w:hAnsi="HelveticaNeueLT Std Lt"/>
          <w:sz w:val="24"/>
        </w:rPr>
        <w:t xml:space="preserve">, localización y rescate de aquellas personas que pudiesen haber quedado atrapadas, </w:t>
      </w:r>
      <w:r w:rsidR="00587D09" w:rsidRPr="00587D09">
        <w:rPr>
          <w:rFonts w:ascii="HelveticaNeueLT Std Lt" w:hAnsi="HelveticaNeueLT Std Lt"/>
          <w:sz w:val="24"/>
        </w:rPr>
        <w:t>derivado de la extensión y propagación de un incendio</w:t>
      </w:r>
      <w:r w:rsidR="00587D09">
        <w:rPr>
          <w:rFonts w:ascii="HelveticaNeueLT Std Lt" w:hAnsi="HelveticaNeueLT Std Lt"/>
          <w:sz w:val="24"/>
        </w:rPr>
        <w:t xml:space="preserve"> forestal</w:t>
      </w:r>
      <w:r>
        <w:rPr>
          <w:rFonts w:ascii="HelveticaNeueLT Std Lt" w:hAnsi="HelveticaNeueLT Std Lt"/>
          <w:sz w:val="24"/>
        </w:rPr>
        <w:t>.</w:t>
      </w:r>
    </w:p>
    <w:p w14:paraId="5CF8F772" w14:textId="77777777" w:rsidR="00506D81" w:rsidRDefault="00506D81" w:rsidP="00390336">
      <w:pPr>
        <w:pStyle w:val="Sinespaciado"/>
        <w:spacing w:line="320" w:lineRule="exact"/>
        <w:jc w:val="both"/>
        <w:rPr>
          <w:rFonts w:ascii="HelveticaNeueLT Std Lt" w:hAnsi="HelveticaNeueLT Std Lt"/>
          <w:sz w:val="24"/>
        </w:rPr>
      </w:pPr>
    </w:p>
    <w:p w14:paraId="790B7275" w14:textId="77777777" w:rsidR="00506D81" w:rsidRDefault="00506D81" w:rsidP="00390336">
      <w:pPr>
        <w:pStyle w:val="Sinespaciado"/>
        <w:spacing w:line="320" w:lineRule="exact"/>
        <w:jc w:val="both"/>
        <w:rPr>
          <w:rFonts w:ascii="HelveticaNeueLT Std Lt" w:hAnsi="HelveticaNeueLT Std Lt"/>
          <w:sz w:val="24"/>
        </w:rPr>
      </w:pPr>
      <w:r>
        <w:rPr>
          <w:rFonts w:ascii="HelveticaNeueLT Std Lt" w:hAnsi="HelveticaNeueLT Std Lt"/>
          <w:sz w:val="24"/>
        </w:rPr>
        <w:t>Asimismo, implica las acciones y tareas para</w:t>
      </w:r>
      <w:r w:rsidR="00F537E5" w:rsidRPr="00F537E5">
        <w:rPr>
          <w:rFonts w:ascii="HelveticaNeueLT Std Lt" w:hAnsi="HelveticaNeueLT Std Lt"/>
          <w:sz w:val="24"/>
        </w:rPr>
        <w:t xml:space="preserve"> salvaguardar a la población que se ubique en zonas catalogadas de alto riesgo </w:t>
      </w:r>
      <w:r>
        <w:rPr>
          <w:rFonts w:ascii="HelveticaNeueLT Std Lt" w:hAnsi="HelveticaNeueLT Std Lt"/>
          <w:sz w:val="24"/>
        </w:rPr>
        <w:t xml:space="preserve">ante el colapso o potencial colapso de estructuras, </w:t>
      </w:r>
      <w:r w:rsidR="00F537E5" w:rsidRPr="00F537E5">
        <w:rPr>
          <w:rFonts w:ascii="HelveticaNeueLT Std Lt" w:hAnsi="HelveticaNeueLT Std Lt"/>
          <w:sz w:val="24"/>
        </w:rPr>
        <w:t>para su traslado a zonas o lugares que garanticen su seguridad</w:t>
      </w:r>
      <w:r>
        <w:rPr>
          <w:rFonts w:ascii="HelveticaNeueLT Std Lt" w:hAnsi="HelveticaNeueLT Std Lt"/>
          <w:sz w:val="24"/>
        </w:rPr>
        <w:t xml:space="preserve"> en refugios temporales.</w:t>
      </w:r>
    </w:p>
    <w:p w14:paraId="0850DE9C" w14:textId="43829771" w:rsidR="00506D81" w:rsidRDefault="00506D81" w:rsidP="00390336">
      <w:pPr>
        <w:pStyle w:val="Sinespaciado"/>
        <w:spacing w:line="320" w:lineRule="exact"/>
        <w:jc w:val="both"/>
        <w:rPr>
          <w:rFonts w:ascii="HelveticaNeueLT Std Lt" w:hAnsi="HelveticaNeueLT Std Lt"/>
          <w:sz w:val="24"/>
        </w:rPr>
      </w:pPr>
    </w:p>
    <w:p w14:paraId="03F89D00" w14:textId="4DDB1E96" w:rsidR="000A5198" w:rsidRDefault="000A5198" w:rsidP="000A5198">
      <w:pPr>
        <w:pStyle w:val="Sinespaciado"/>
        <w:spacing w:line="320" w:lineRule="exact"/>
        <w:jc w:val="both"/>
        <w:rPr>
          <w:rFonts w:ascii="HelveticaNeueLT Std Lt" w:hAnsi="HelveticaNeueLT Std Lt"/>
          <w:sz w:val="24"/>
        </w:rPr>
      </w:pPr>
      <w:r>
        <w:rPr>
          <w:rFonts w:ascii="HelveticaNeueLT Std Lt" w:hAnsi="HelveticaNeueLT Std Lt"/>
          <w:sz w:val="24"/>
        </w:rPr>
        <w:t>Los r</w:t>
      </w:r>
      <w:r w:rsidRPr="000A5198">
        <w:rPr>
          <w:rFonts w:ascii="HelveticaNeueLT Std Lt" w:hAnsi="HelveticaNeueLT Std Lt"/>
          <w:sz w:val="24"/>
        </w:rPr>
        <w:t>efugio</w:t>
      </w:r>
      <w:r>
        <w:rPr>
          <w:rFonts w:ascii="HelveticaNeueLT Std Lt" w:hAnsi="HelveticaNeueLT Std Lt"/>
          <w:sz w:val="24"/>
        </w:rPr>
        <w:t>s</w:t>
      </w:r>
      <w:r w:rsidRPr="000A5198">
        <w:rPr>
          <w:rFonts w:ascii="HelveticaNeueLT Std Lt" w:hAnsi="HelveticaNeueLT Std Lt"/>
          <w:sz w:val="24"/>
        </w:rPr>
        <w:t xml:space="preserve"> </w:t>
      </w:r>
      <w:r>
        <w:rPr>
          <w:rFonts w:ascii="HelveticaNeueLT Std Lt" w:hAnsi="HelveticaNeueLT Std Lt"/>
          <w:sz w:val="24"/>
        </w:rPr>
        <w:t>t</w:t>
      </w:r>
      <w:r w:rsidRPr="000A5198">
        <w:rPr>
          <w:rFonts w:ascii="HelveticaNeueLT Std Lt" w:hAnsi="HelveticaNeueLT Std Lt"/>
          <w:sz w:val="24"/>
        </w:rPr>
        <w:t>emporal</w:t>
      </w:r>
      <w:r>
        <w:rPr>
          <w:rFonts w:ascii="HelveticaNeueLT Std Lt" w:hAnsi="HelveticaNeueLT Std Lt"/>
          <w:sz w:val="24"/>
        </w:rPr>
        <w:t>es, se refieren a</w:t>
      </w:r>
      <w:r w:rsidRPr="000A5198">
        <w:rPr>
          <w:rFonts w:ascii="HelveticaNeueLT Std Lt" w:hAnsi="HelveticaNeueLT Std Lt"/>
          <w:sz w:val="24"/>
        </w:rPr>
        <w:t xml:space="preserve"> </w:t>
      </w:r>
      <w:r>
        <w:rPr>
          <w:rFonts w:ascii="HelveticaNeueLT Std Lt" w:hAnsi="HelveticaNeueLT Std Lt"/>
          <w:sz w:val="24"/>
        </w:rPr>
        <w:t>l</w:t>
      </w:r>
      <w:r w:rsidRPr="000A5198">
        <w:rPr>
          <w:rFonts w:ascii="HelveticaNeueLT Std Lt" w:hAnsi="HelveticaNeueLT Std Lt"/>
          <w:sz w:val="24"/>
        </w:rPr>
        <w:t>a</w:t>
      </w:r>
      <w:r>
        <w:rPr>
          <w:rFonts w:ascii="HelveticaNeueLT Std Lt" w:hAnsi="HelveticaNeueLT Std Lt"/>
          <w:sz w:val="24"/>
        </w:rPr>
        <w:t>s</w:t>
      </w:r>
      <w:r w:rsidRPr="000A5198">
        <w:rPr>
          <w:rFonts w:ascii="HelveticaNeueLT Std Lt" w:hAnsi="HelveticaNeueLT Std Lt"/>
          <w:sz w:val="24"/>
        </w:rPr>
        <w:t xml:space="preserve"> instalaci</w:t>
      </w:r>
      <w:r>
        <w:rPr>
          <w:rFonts w:ascii="HelveticaNeueLT Std Lt" w:hAnsi="HelveticaNeueLT Std Lt"/>
          <w:sz w:val="24"/>
        </w:rPr>
        <w:t>o</w:t>
      </w:r>
      <w:r w:rsidRPr="000A5198">
        <w:rPr>
          <w:rFonts w:ascii="HelveticaNeueLT Std Lt" w:hAnsi="HelveticaNeueLT Std Lt"/>
          <w:sz w:val="24"/>
        </w:rPr>
        <w:t>n</w:t>
      </w:r>
      <w:r>
        <w:rPr>
          <w:rFonts w:ascii="HelveticaNeueLT Std Lt" w:hAnsi="HelveticaNeueLT Std Lt"/>
          <w:sz w:val="24"/>
        </w:rPr>
        <w:t>es</w:t>
      </w:r>
      <w:r w:rsidRPr="000A5198">
        <w:rPr>
          <w:rFonts w:ascii="HelveticaNeueLT Std Lt" w:hAnsi="HelveticaNeueLT Std Lt"/>
          <w:sz w:val="24"/>
        </w:rPr>
        <w:t xml:space="preserve"> física</w:t>
      </w:r>
      <w:r>
        <w:rPr>
          <w:rFonts w:ascii="HelveticaNeueLT Std Lt" w:hAnsi="HelveticaNeueLT Std Lt"/>
          <w:sz w:val="24"/>
        </w:rPr>
        <w:t>s</w:t>
      </w:r>
      <w:r w:rsidRPr="000A5198">
        <w:rPr>
          <w:rFonts w:ascii="HelveticaNeueLT Std Lt" w:hAnsi="HelveticaNeueLT Std Lt"/>
          <w:sz w:val="24"/>
        </w:rPr>
        <w:t xml:space="preserve"> </w:t>
      </w:r>
      <w:r>
        <w:rPr>
          <w:rFonts w:ascii="HelveticaNeueLT Std Lt" w:hAnsi="HelveticaNeueLT Std Lt"/>
          <w:sz w:val="24"/>
        </w:rPr>
        <w:t xml:space="preserve">que se pueden </w:t>
      </w:r>
      <w:r w:rsidRPr="000A5198">
        <w:rPr>
          <w:rFonts w:ascii="HelveticaNeueLT Std Lt" w:hAnsi="HelveticaNeueLT Std Lt"/>
          <w:sz w:val="24"/>
        </w:rPr>
        <w:t>habilita</w:t>
      </w:r>
      <w:r>
        <w:rPr>
          <w:rFonts w:ascii="HelveticaNeueLT Std Lt" w:hAnsi="HelveticaNeueLT Std Lt"/>
          <w:sz w:val="24"/>
        </w:rPr>
        <w:t>r</w:t>
      </w:r>
      <w:r w:rsidRPr="000A5198">
        <w:rPr>
          <w:rFonts w:ascii="HelveticaNeueLT Std Lt" w:hAnsi="HelveticaNeueLT Std Lt"/>
          <w:sz w:val="24"/>
        </w:rPr>
        <w:t xml:space="preserve"> para brindar temporalmente protección y</w:t>
      </w:r>
      <w:r>
        <w:rPr>
          <w:rFonts w:ascii="HelveticaNeueLT Std Lt" w:hAnsi="HelveticaNeueLT Std Lt"/>
          <w:sz w:val="24"/>
        </w:rPr>
        <w:t xml:space="preserve"> </w:t>
      </w:r>
      <w:r w:rsidRPr="000A5198">
        <w:rPr>
          <w:rFonts w:ascii="HelveticaNeueLT Std Lt" w:hAnsi="HelveticaNeueLT Std Lt"/>
          <w:sz w:val="24"/>
        </w:rPr>
        <w:t>bienestar a las personas que no tienen posibilidades inmediatas de acceso a una habitación</w:t>
      </w:r>
      <w:r>
        <w:rPr>
          <w:rFonts w:ascii="HelveticaNeueLT Std Lt" w:hAnsi="HelveticaNeueLT Std Lt"/>
          <w:sz w:val="24"/>
        </w:rPr>
        <w:t xml:space="preserve"> </w:t>
      </w:r>
      <w:r w:rsidRPr="000A5198">
        <w:rPr>
          <w:rFonts w:ascii="HelveticaNeueLT Std Lt" w:hAnsi="HelveticaNeueLT Std Lt"/>
          <w:sz w:val="24"/>
        </w:rPr>
        <w:t>segura en caso de un riesgo inminente, una emergencia, siniestro o desastre</w:t>
      </w:r>
      <w:r>
        <w:rPr>
          <w:rFonts w:ascii="HelveticaNeueLT Std Lt" w:hAnsi="HelveticaNeueLT Std Lt"/>
          <w:sz w:val="24"/>
        </w:rPr>
        <w:t>, como lo puede ser un sismo.</w:t>
      </w:r>
    </w:p>
    <w:p w14:paraId="54F851C3" w14:textId="77777777" w:rsidR="000A5198" w:rsidRDefault="000A5198" w:rsidP="00390336">
      <w:pPr>
        <w:pStyle w:val="Sinespaciado"/>
        <w:spacing w:line="320" w:lineRule="exact"/>
        <w:jc w:val="both"/>
        <w:rPr>
          <w:rFonts w:ascii="HelveticaNeueLT Std Lt" w:hAnsi="HelveticaNeueLT Std Lt"/>
          <w:sz w:val="24"/>
        </w:rPr>
      </w:pPr>
    </w:p>
    <w:p w14:paraId="745E586E" w14:textId="4D88226E" w:rsidR="000A5198" w:rsidRDefault="000A5198" w:rsidP="000A5198">
      <w:pPr>
        <w:pStyle w:val="Sinespaciado"/>
        <w:spacing w:line="320" w:lineRule="exact"/>
        <w:jc w:val="both"/>
        <w:rPr>
          <w:rFonts w:ascii="HelveticaNeueLT Std Lt" w:hAnsi="HelveticaNeueLT Std Lt"/>
          <w:sz w:val="24"/>
        </w:rPr>
      </w:pPr>
      <w:r w:rsidRPr="000A5198">
        <w:rPr>
          <w:rFonts w:ascii="HelveticaNeueLT Std Lt" w:hAnsi="HelveticaNeueLT Std Lt"/>
          <w:sz w:val="24"/>
        </w:rPr>
        <w:t>El establecimiento y la gestión administrativa de los refugios temporales requieren de especial atención en materia de salud pública por el riesgo que representa concentrar parte de la población en un lugar adaptado.</w:t>
      </w:r>
    </w:p>
    <w:p w14:paraId="7A9DB3C5" w14:textId="77777777" w:rsidR="000A5198" w:rsidRPr="000A5198" w:rsidRDefault="000A5198" w:rsidP="000A5198">
      <w:pPr>
        <w:pStyle w:val="Sinespaciado"/>
        <w:spacing w:line="320" w:lineRule="exact"/>
        <w:jc w:val="both"/>
        <w:rPr>
          <w:rFonts w:ascii="HelveticaNeueLT Std Lt" w:hAnsi="HelveticaNeueLT Std Lt"/>
          <w:sz w:val="24"/>
        </w:rPr>
      </w:pPr>
    </w:p>
    <w:p w14:paraId="21E7B518" w14:textId="6693BF7C" w:rsidR="0047664C" w:rsidRDefault="0047664C" w:rsidP="0047664C">
      <w:pPr>
        <w:pStyle w:val="Sinespaciado"/>
        <w:spacing w:line="320" w:lineRule="exact"/>
        <w:jc w:val="both"/>
        <w:rPr>
          <w:rFonts w:ascii="HelveticaNeueLT Std Lt" w:hAnsi="HelveticaNeueLT Std Lt"/>
          <w:sz w:val="24"/>
        </w:rPr>
      </w:pPr>
      <w:r>
        <w:rPr>
          <w:rFonts w:ascii="HelveticaNeueLT Std Lt" w:hAnsi="HelveticaNeueLT Std Lt"/>
          <w:sz w:val="24"/>
        </w:rPr>
        <w:t xml:space="preserve">El inventario de </w:t>
      </w:r>
      <w:r w:rsidRPr="0047664C">
        <w:rPr>
          <w:rFonts w:ascii="HelveticaNeueLT Std Lt" w:hAnsi="HelveticaNeueLT Std Lt"/>
          <w:sz w:val="24"/>
        </w:rPr>
        <w:t xml:space="preserve">refugios temporales con los que cuenta </w:t>
      </w:r>
      <w:r>
        <w:rPr>
          <w:rFonts w:ascii="HelveticaNeueLT Std Lt" w:hAnsi="HelveticaNeueLT Std Lt"/>
          <w:sz w:val="24"/>
        </w:rPr>
        <w:t>cada uno de los</w:t>
      </w:r>
      <w:r w:rsidRPr="0047664C">
        <w:rPr>
          <w:rFonts w:ascii="HelveticaNeueLT Std Lt" w:hAnsi="HelveticaNeueLT Std Lt"/>
          <w:sz w:val="24"/>
        </w:rPr>
        <w:t xml:space="preserve"> Municipios del Estado de México</w:t>
      </w:r>
      <w:r>
        <w:rPr>
          <w:rFonts w:ascii="HelveticaNeueLT Std Lt" w:hAnsi="HelveticaNeueLT Std Lt"/>
          <w:sz w:val="24"/>
        </w:rPr>
        <w:t xml:space="preserve">, está disponible para su consulta </w:t>
      </w:r>
      <w:r w:rsidRPr="0047664C">
        <w:rPr>
          <w:rFonts w:ascii="HelveticaNeueLT Std Lt" w:hAnsi="HelveticaNeueLT Std Lt"/>
          <w:sz w:val="24"/>
        </w:rPr>
        <w:t xml:space="preserve">en la página </w:t>
      </w:r>
      <w:r>
        <w:rPr>
          <w:rFonts w:ascii="HelveticaNeueLT Std Lt" w:hAnsi="HelveticaNeueLT Std Lt"/>
          <w:sz w:val="24"/>
        </w:rPr>
        <w:t>de internet</w:t>
      </w:r>
      <w:r w:rsidRPr="0047664C">
        <w:rPr>
          <w:rFonts w:ascii="HelveticaNeueLT Std Lt" w:hAnsi="HelveticaNeueLT Std Lt"/>
          <w:sz w:val="24"/>
        </w:rPr>
        <w:t xml:space="preserve"> de la Coordinación General de Protección Civil y Gestión Integral del Riesgo</w:t>
      </w:r>
      <w:r>
        <w:rPr>
          <w:rFonts w:ascii="HelveticaNeueLT Std Lt" w:hAnsi="HelveticaNeueLT Std Lt"/>
          <w:sz w:val="24"/>
        </w:rPr>
        <w:t>, en el hipervínculo:</w:t>
      </w:r>
    </w:p>
    <w:p w14:paraId="4D25D8B4" w14:textId="3FF7575E" w:rsidR="0047664C" w:rsidRDefault="0047664C" w:rsidP="0047664C">
      <w:pPr>
        <w:pStyle w:val="Sinespaciado"/>
        <w:spacing w:line="320" w:lineRule="exact"/>
        <w:jc w:val="both"/>
        <w:rPr>
          <w:rFonts w:ascii="HelveticaNeueLT Std Lt" w:hAnsi="HelveticaNeueLT Std Lt"/>
          <w:sz w:val="24"/>
        </w:rPr>
      </w:pPr>
    </w:p>
    <w:p w14:paraId="0EDF9328" w14:textId="1E5C4579" w:rsidR="0047664C" w:rsidRPr="0047664C" w:rsidRDefault="003A056B" w:rsidP="0047664C">
      <w:pPr>
        <w:pStyle w:val="Sinespaciado"/>
        <w:spacing w:line="320" w:lineRule="exact"/>
        <w:jc w:val="center"/>
        <w:rPr>
          <w:rFonts w:ascii="HelveticaNeueLT Std Lt" w:hAnsi="HelveticaNeueLT Std Lt"/>
          <w:sz w:val="24"/>
          <w:szCs w:val="24"/>
        </w:rPr>
      </w:pPr>
      <w:hyperlink r:id="rId30" w:history="1">
        <w:r w:rsidR="0047664C" w:rsidRPr="0047664C">
          <w:rPr>
            <w:rStyle w:val="Hipervnculo"/>
            <w:rFonts w:ascii="HelveticaNeueLT Std Lt" w:hAnsi="HelveticaNeueLT Std Lt" w:cs="Arial"/>
            <w:sz w:val="24"/>
            <w:szCs w:val="24"/>
          </w:rPr>
          <w:t>http://cgproteccioncivil.edomex.gob.mx/refugios_temportales</w:t>
        </w:r>
      </w:hyperlink>
    </w:p>
    <w:p w14:paraId="24B38C9A" w14:textId="2F36667E" w:rsidR="0047664C" w:rsidRDefault="0047664C" w:rsidP="0047664C">
      <w:pPr>
        <w:pStyle w:val="Sinespaciado"/>
        <w:spacing w:line="320" w:lineRule="exact"/>
        <w:jc w:val="both"/>
        <w:rPr>
          <w:rFonts w:ascii="HelveticaNeueLT Std Lt" w:hAnsi="HelveticaNeueLT Std Lt"/>
          <w:sz w:val="24"/>
        </w:rPr>
      </w:pPr>
    </w:p>
    <w:p w14:paraId="13588B3C" w14:textId="11CE02E6" w:rsidR="0022081B" w:rsidRPr="009B0281" w:rsidRDefault="0022081B"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7" w:name="_Toc99415312"/>
      <w:r>
        <w:rPr>
          <w:rFonts w:ascii="HelveticaNeueLT Std Extended" w:hAnsi="HelveticaNeueLT Std Extended"/>
          <w:b/>
          <w:color w:val="C00000"/>
          <w:sz w:val="32"/>
        </w:rPr>
        <w:t>7.7</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Servicios estratégicos y equipamiento</w:t>
      </w:r>
      <w:bookmarkEnd w:id="27"/>
    </w:p>
    <w:p w14:paraId="41CDE860" w14:textId="2CA51F9B" w:rsidR="0022081B" w:rsidRDefault="0022081B" w:rsidP="0047664C">
      <w:pPr>
        <w:pStyle w:val="Sinespaciado"/>
        <w:spacing w:line="320" w:lineRule="exact"/>
        <w:jc w:val="both"/>
        <w:rPr>
          <w:rFonts w:ascii="HelveticaNeueLT Std Lt" w:hAnsi="HelveticaNeueLT Std Lt"/>
          <w:sz w:val="24"/>
        </w:rPr>
      </w:pPr>
    </w:p>
    <w:p w14:paraId="55BA3D99" w14:textId="74AF6740" w:rsidR="0022081B" w:rsidRDefault="0001004C" w:rsidP="0047664C">
      <w:pPr>
        <w:pStyle w:val="Sinespaciado"/>
        <w:spacing w:line="320" w:lineRule="exact"/>
        <w:jc w:val="both"/>
        <w:rPr>
          <w:rFonts w:ascii="HelveticaNeueLT Std Lt" w:hAnsi="HelveticaNeueLT Std Lt"/>
          <w:sz w:val="24"/>
        </w:rPr>
      </w:pPr>
      <w:r w:rsidRPr="0001004C">
        <w:rPr>
          <w:rFonts w:ascii="HelveticaNeueLT Std Lt" w:hAnsi="HelveticaNeueLT Std Lt"/>
          <w:sz w:val="24"/>
        </w:rPr>
        <w:t>Función orientada a atender los daños causados por un fenómeno perturbador a los bienes de la colectividad, de importancia decisiva para su sostén y desarrollo; y reorganizar los servicios, ofreciendo en su caso alternativas de prestación.</w:t>
      </w:r>
    </w:p>
    <w:p w14:paraId="0818FD36" w14:textId="41B6B6F1" w:rsidR="0001004C" w:rsidRDefault="0001004C" w:rsidP="0047664C">
      <w:pPr>
        <w:pStyle w:val="Sinespaciado"/>
        <w:spacing w:line="320" w:lineRule="exact"/>
        <w:jc w:val="both"/>
        <w:rPr>
          <w:rFonts w:ascii="HelveticaNeueLT Std Lt" w:hAnsi="HelveticaNeueLT Std Lt"/>
          <w:sz w:val="24"/>
        </w:rPr>
      </w:pPr>
    </w:p>
    <w:p w14:paraId="54F7AB04" w14:textId="6180CE5D" w:rsidR="0001004C" w:rsidRPr="0001004C" w:rsidRDefault="00B86106" w:rsidP="0001004C">
      <w:pPr>
        <w:pStyle w:val="Sinespaciado"/>
        <w:spacing w:line="320" w:lineRule="exact"/>
        <w:jc w:val="both"/>
        <w:rPr>
          <w:rFonts w:ascii="HelveticaNeueLT Std Lt" w:hAnsi="HelveticaNeueLT Std Lt"/>
          <w:sz w:val="24"/>
        </w:rPr>
      </w:pPr>
      <w:r>
        <w:rPr>
          <w:rFonts w:ascii="HelveticaNeueLT Std Lt" w:hAnsi="HelveticaNeueLT Std Lt"/>
          <w:sz w:val="24"/>
        </w:rPr>
        <w:t>De manera conjunta y coordinada,</w:t>
      </w:r>
      <w:r w:rsidR="0001004C">
        <w:rPr>
          <w:rFonts w:ascii="HelveticaNeueLT Std Lt" w:hAnsi="HelveticaNeueLT Std Lt"/>
          <w:sz w:val="24"/>
        </w:rPr>
        <w:t xml:space="preserve"> </w:t>
      </w:r>
      <w:r>
        <w:rPr>
          <w:rFonts w:ascii="HelveticaNeueLT Std Lt" w:hAnsi="HelveticaNeueLT Std Lt"/>
          <w:sz w:val="24"/>
        </w:rPr>
        <w:t xml:space="preserve">el </w:t>
      </w:r>
      <w:r w:rsidR="0001004C" w:rsidRPr="0001004C">
        <w:rPr>
          <w:rFonts w:ascii="HelveticaNeueLT Std Lt" w:hAnsi="HelveticaNeueLT Std Lt"/>
          <w:sz w:val="24"/>
        </w:rPr>
        <w:t xml:space="preserve">Sistema Estatal </w:t>
      </w:r>
      <w:r>
        <w:rPr>
          <w:rFonts w:ascii="HelveticaNeueLT Std Lt" w:hAnsi="HelveticaNeueLT Std Lt"/>
          <w:sz w:val="24"/>
        </w:rPr>
        <w:t xml:space="preserve">de Protección Civil </w:t>
      </w:r>
      <w:r w:rsidR="0001004C" w:rsidRPr="0001004C">
        <w:rPr>
          <w:rFonts w:ascii="HelveticaNeueLT Std Lt" w:hAnsi="HelveticaNeueLT Std Lt"/>
          <w:sz w:val="24"/>
        </w:rPr>
        <w:t xml:space="preserve">y </w:t>
      </w:r>
      <w:r>
        <w:rPr>
          <w:rFonts w:ascii="HelveticaNeueLT Std Lt" w:hAnsi="HelveticaNeueLT Std Lt"/>
          <w:sz w:val="24"/>
        </w:rPr>
        <w:t xml:space="preserve">los Sistemas </w:t>
      </w:r>
      <w:r w:rsidR="0001004C" w:rsidRPr="0001004C">
        <w:rPr>
          <w:rFonts w:ascii="HelveticaNeueLT Std Lt" w:hAnsi="HelveticaNeueLT Std Lt"/>
          <w:sz w:val="24"/>
        </w:rPr>
        <w:t>Municipal</w:t>
      </w:r>
      <w:r w:rsidR="0001004C">
        <w:rPr>
          <w:rFonts w:ascii="HelveticaNeueLT Std Lt" w:hAnsi="HelveticaNeueLT Std Lt"/>
          <w:sz w:val="24"/>
        </w:rPr>
        <w:t xml:space="preserve">es, </w:t>
      </w:r>
      <w:r>
        <w:rPr>
          <w:rFonts w:ascii="HelveticaNeueLT Std Lt" w:hAnsi="HelveticaNeueLT Std Lt"/>
          <w:sz w:val="24"/>
        </w:rPr>
        <w:t xml:space="preserve">encausan sus esfuerzos en </w:t>
      </w:r>
      <w:r w:rsidR="0001004C" w:rsidRPr="0001004C">
        <w:rPr>
          <w:rFonts w:ascii="HelveticaNeueLT Std Lt" w:hAnsi="HelveticaNeueLT Std Lt"/>
          <w:sz w:val="24"/>
        </w:rPr>
        <w:t>la atención a los daños en la infraestructura social y la prestación de servicios públicos</w:t>
      </w:r>
      <w:r w:rsidR="0001004C">
        <w:rPr>
          <w:rFonts w:ascii="HelveticaNeueLT Std Lt" w:hAnsi="HelveticaNeueLT Std Lt"/>
          <w:sz w:val="24"/>
        </w:rPr>
        <w:t>, evaluando sus condiciones</w:t>
      </w:r>
      <w:r>
        <w:rPr>
          <w:rFonts w:ascii="HelveticaNeueLT Std Lt" w:hAnsi="HelveticaNeueLT Std Lt"/>
          <w:sz w:val="24"/>
        </w:rPr>
        <w:t xml:space="preserve"> operativas para determinar estrategias que permitan reanudar dichos servicios a la brevedad</w:t>
      </w:r>
      <w:r w:rsidR="0001004C">
        <w:rPr>
          <w:rFonts w:ascii="HelveticaNeueLT Std Lt" w:hAnsi="HelveticaNeueLT Std Lt"/>
          <w:sz w:val="24"/>
        </w:rPr>
        <w:t>.</w:t>
      </w:r>
    </w:p>
    <w:p w14:paraId="68DCC93F" w14:textId="77777777" w:rsidR="0001004C" w:rsidRDefault="0001004C" w:rsidP="0001004C">
      <w:pPr>
        <w:pStyle w:val="Sinespaciado"/>
        <w:spacing w:line="320" w:lineRule="exact"/>
        <w:jc w:val="both"/>
        <w:rPr>
          <w:rFonts w:ascii="HelveticaNeueLT Std Lt" w:hAnsi="HelveticaNeueLT Std Lt"/>
          <w:sz w:val="24"/>
        </w:rPr>
      </w:pPr>
    </w:p>
    <w:p w14:paraId="1995097B" w14:textId="0D858517" w:rsidR="0001004C" w:rsidRDefault="0001004C" w:rsidP="0001004C">
      <w:pPr>
        <w:pStyle w:val="Sinespaciado"/>
        <w:spacing w:line="320" w:lineRule="exact"/>
        <w:jc w:val="both"/>
        <w:rPr>
          <w:rFonts w:ascii="HelveticaNeueLT Std Lt" w:hAnsi="HelveticaNeueLT Std Lt"/>
          <w:sz w:val="24"/>
        </w:rPr>
      </w:pPr>
      <w:r>
        <w:rPr>
          <w:rFonts w:ascii="HelveticaNeueLT Std Lt" w:hAnsi="HelveticaNeueLT Std Lt"/>
          <w:sz w:val="24"/>
        </w:rPr>
        <w:t xml:space="preserve">Asimismo, </w:t>
      </w:r>
      <w:r w:rsidR="00B86106">
        <w:rPr>
          <w:rFonts w:ascii="HelveticaNeueLT Std Lt" w:hAnsi="HelveticaNeueLT Std Lt"/>
          <w:sz w:val="24"/>
        </w:rPr>
        <w:t xml:space="preserve">se </w:t>
      </w:r>
      <w:r>
        <w:rPr>
          <w:rFonts w:ascii="HelveticaNeueLT Std Lt" w:hAnsi="HelveticaNeueLT Std Lt"/>
          <w:sz w:val="24"/>
        </w:rPr>
        <w:t>p</w:t>
      </w:r>
      <w:r w:rsidRPr="0001004C">
        <w:rPr>
          <w:rFonts w:ascii="HelveticaNeueLT Std Lt" w:hAnsi="HelveticaNeueLT Std Lt"/>
          <w:sz w:val="24"/>
        </w:rPr>
        <w:t>revé necesidades de víveres, combustible</w:t>
      </w:r>
      <w:r>
        <w:rPr>
          <w:rFonts w:ascii="HelveticaNeueLT Std Lt" w:hAnsi="HelveticaNeueLT Std Lt"/>
          <w:sz w:val="24"/>
        </w:rPr>
        <w:t>s</w:t>
      </w:r>
      <w:r w:rsidRPr="0001004C">
        <w:rPr>
          <w:rFonts w:ascii="HelveticaNeueLT Std Lt" w:hAnsi="HelveticaNeueLT Std Lt"/>
          <w:sz w:val="24"/>
        </w:rPr>
        <w:t>, refacciones, equipo de trabajo y personal operativo</w:t>
      </w:r>
      <w:r>
        <w:rPr>
          <w:rFonts w:ascii="HelveticaNeueLT Std Lt" w:hAnsi="HelveticaNeueLT Std Lt"/>
          <w:sz w:val="24"/>
        </w:rPr>
        <w:t xml:space="preserve"> especializado</w:t>
      </w:r>
      <w:r w:rsidRPr="0001004C">
        <w:rPr>
          <w:rFonts w:ascii="HelveticaNeueLT Std Lt" w:hAnsi="HelveticaNeueLT Std Lt"/>
          <w:sz w:val="24"/>
        </w:rPr>
        <w:t>.</w:t>
      </w:r>
    </w:p>
    <w:p w14:paraId="1708FAFF" w14:textId="19F8E619" w:rsidR="0022081B" w:rsidRDefault="0022081B" w:rsidP="0047664C">
      <w:pPr>
        <w:pStyle w:val="Sinespaciado"/>
        <w:spacing w:line="320" w:lineRule="exact"/>
        <w:jc w:val="both"/>
        <w:rPr>
          <w:rFonts w:ascii="HelveticaNeueLT Std Lt" w:hAnsi="HelveticaNeueLT Std Lt"/>
          <w:sz w:val="24"/>
        </w:rPr>
      </w:pPr>
    </w:p>
    <w:p w14:paraId="33E2EC80" w14:textId="61C877CB" w:rsidR="00B86106" w:rsidRPr="009B0281" w:rsidRDefault="00B86106"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8" w:name="_Toc99415313"/>
      <w:r>
        <w:rPr>
          <w:rFonts w:ascii="HelveticaNeueLT Std Extended" w:hAnsi="HelveticaNeueLT Std Extended"/>
          <w:b/>
          <w:color w:val="C00000"/>
          <w:sz w:val="32"/>
        </w:rPr>
        <w:t>7.8</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Salud</w:t>
      </w:r>
      <w:bookmarkEnd w:id="28"/>
    </w:p>
    <w:p w14:paraId="7CA00247" w14:textId="62A890EC" w:rsidR="0001004C" w:rsidRDefault="0001004C" w:rsidP="0047664C">
      <w:pPr>
        <w:pStyle w:val="Sinespaciado"/>
        <w:spacing w:line="320" w:lineRule="exact"/>
        <w:jc w:val="both"/>
        <w:rPr>
          <w:rFonts w:ascii="HelveticaNeueLT Std Lt" w:hAnsi="HelveticaNeueLT Std Lt"/>
          <w:sz w:val="24"/>
        </w:rPr>
      </w:pPr>
    </w:p>
    <w:p w14:paraId="77CC86F9" w14:textId="37F646A9" w:rsidR="00B86106" w:rsidRDefault="00693EEA" w:rsidP="0047664C">
      <w:pPr>
        <w:pStyle w:val="Sinespaciado"/>
        <w:spacing w:line="320" w:lineRule="exact"/>
        <w:jc w:val="both"/>
        <w:rPr>
          <w:rFonts w:ascii="HelveticaNeueLT Std Lt" w:hAnsi="HelveticaNeueLT Std Lt"/>
          <w:sz w:val="24"/>
        </w:rPr>
      </w:pPr>
      <w:r>
        <w:rPr>
          <w:rFonts w:ascii="HelveticaNeueLT Std Lt" w:hAnsi="HelveticaNeueLT Std Lt"/>
          <w:sz w:val="24"/>
        </w:rPr>
        <w:t>Son las a</w:t>
      </w:r>
      <w:r w:rsidR="009D5873" w:rsidRPr="009D5873">
        <w:rPr>
          <w:rFonts w:ascii="HelveticaNeueLT Std Lt" w:hAnsi="HelveticaNeueLT Std Lt"/>
          <w:sz w:val="24"/>
        </w:rPr>
        <w:t>cciones orientadas a proporcionar los servicios médicos necesarios que permitan salvar vidas, prevenir enfermedades y evitar epidemias ante una emergencia o desastre.</w:t>
      </w:r>
    </w:p>
    <w:p w14:paraId="64441B7C" w14:textId="354D5204" w:rsidR="00B86106" w:rsidRDefault="00B86106" w:rsidP="0047664C">
      <w:pPr>
        <w:pStyle w:val="Sinespaciado"/>
        <w:spacing w:line="320" w:lineRule="exact"/>
        <w:jc w:val="both"/>
        <w:rPr>
          <w:rFonts w:ascii="HelveticaNeueLT Std Lt" w:hAnsi="HelveticaNeueLT Std Lt"/>
          <w:sz w:val="24"/>
        </w:rPr>
      </w:pPr>
    </w:p>
    <w:p w14:paraId="7250356C" w14:textId="6ED5E8D7" w:rsidR="00693EEA" w:rsidRDefault="00693EEA" w:rsidP="0047664C">
      <w:pPr>
        <w:pStyle w:val="Sinespaciado"/>
        <w:spacing w:line="320" w:lineRule="exact"/>
        <w:jc w:val="both"/>
        <w:rPr>
          <w:rFonts w:ascii="HelveticaNeueLT Std Lt" w:hAnsi="HelveticaNeueLT Std Lt"/>
          <w:sz w:val="24"/>
        </w:rPr>
      </w:pPr>
      <w:r>
        <w:rPr>
          <w:rFonts w:ascii="HelveticaNeueLT Std Lt" w:hAnsi="HelveticaNeueLT Std Lt"/>
          <w:sz w:val="24"/>
        </w:rPr>
        <w:t>Esta función será implementada de manera conjunta por las instituciones, organismos auxiliares de la administración pública estatal y las personas físicas y morales de los sectores social y privado que conforman el Sistema Estatal de Salud, coordinados por la Secretaría de Salud, a través del Comité Estatal de Emergencias.</w:t>
      </w:r>
    </w:p>
    <w:p w14:paraId="4683FD11" w14:textId="3223B46D" w:rsidR="00B86106" w:rsidRDefault="00B86106" w:rsidP="0047664C">
      <w:pPr>
        <w:pStyle w:val="Sinespaciado"/>
        <w:spacing w:line="320" w:lineRule="exact"/>
        <w:jc w:val="both"/>
        <w:rPr>
          <w:rFonts w:ascii="HelveticaNeueLT Std Lt" w:hAnsi="HelveticaNeueLT Std Lt"/>
          <w:sz w:val="24"/>
        </w:rPr>
      </w:pPr>
    </w:p>
    <w:p w14:paraId="1ECD8BA6" w14:textId="59947009" w:rsidR="003C05FE" w:rsidRDefault="003C05FE" w:rsidP="0047664C">
      <w:pPr>
        <w:pStyle w:val="Sinespaciado"/>
        <w:spacing w:line="320" w:lineRule="exact"/>
        <w:jc w:val="both"/>
        <w:rPr>
          <w:rFonts w:ascii="HelveticaNeueLT Std Lt" w:hAnsi="HelveticaNeueLT Std Lt"/>
          <w:sz w:val="24"/>
        </w:rPr>
      </w:pPr>
      <w:r>
        <w:rPr>
          <w:rFonts w:ascii="HelveticaNeueLT Std Lt" w:hAnsi="HelveticaNeueLT Std Lt"/>
          <w:sz w:val="24"/>
        </w:rPr>
        <w:t xml:space="preserve">Durante una emergencia o desastre originada por la ocurrencia de un </w:t>
      </w:r>
      <w:r w:rsidR="004B58EA">
        <w:rPr>
          <w:rFonts w:ascii="HelveticaNeueLT Std Lt" w:hAnsi="HelveticaNeueLT Std Lt"/>
          <w:sz w:val="24"/>
        </w:rPr>
        <w:t>incendio forestal</w:t>
      </w:r>
      <w:r>
        <w:rPr>
          <w:rFonts w:ascii="HelveticaNeueLT Std Lt" w:hAnsi="HelveticaNeueLT Std Lt"/>
          <w:sz w:val="24"/>
        </w:rPr>
        <w:t xml:space="preserve"> de gran magnitud, es de vital importancia implementar acciones preventivas para evitar brotes epidemiológicos, ante la posibilidad de rupturas y colapsos de los sistemas de alcantarillado y agua potable, por lo que además de ejecutar acciones para brindar atención médica prehospitalaria y hospitalaria a las víctimas, las labores para realizar control de vectores y sanidad, se constituyen en indispensables.</w:t>
      </w:r>
    </w:p>
    <w:p w14:paraId="00626DD5" w14:textId="4E6E27DF" w:rsidR="003C05FE" w:rsidRDefault="003C05FE" w:rsidP="0047664C">
      <w:pPr>
        <w:pStyle w:val="Sinespaciado"/>
        <w:spacing w:line="320" w:lineRule="exact"/>
        <w:jc w:val="both"/>
        <w:rPr>
          <w:rFonts w:ascii="HelveticaNeueLT Std Lt" w:hAnsi="HelveticaNeueLT Std Lt"/>
          <w:sz w:val="24"/>
        </w:rPr>
      </w:pPr>
    </w:p>
    <w:p w14:paraId="2BB5CC22" w14:textId="1CC555ED" w:rsidR="003C05FE" w:rsidRPr="009B0281" w:rsidRDefault="003C05FE"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29" w:name="_Toc99415314"/>
      <w:r>
        <w:rPr>
          <w:rFonts w:ascii="HelveticaNeueLT Std Extended" w:hAnsi="HelveticaNeueLT Std Extended"/>
          <w:b/>
          <w:color w:val="C00000"/>
          <w:sz w:val="32"/>
        </w:rPr>
        <w:t>7.9</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Aprovisionamiento</w:t>
      </w:r>
      <w:bookmarkEnd w:id="29"/>
    </w:p>
    <w:p w14:paraId="72FC6F8C" w14:textId="597E1906" w:rsidR="003C05FE" w:rsidRDefault="003C05FE" w:rsidP="0047664C">
      <w:pPr>
        <w:pStyle w:val="Sinespaciado"/>
        <w:spacing w:line="320" w:lineRule="exact"/>
        <w:jc w:val="both"/>
        <w:rPr>
          <w:rFonts w:ascii="HelveticaNeueLT Std Lt" w:hAnsi="HelveticaNeueLT Std Lt"/>
          <w:sz w:val="24"/>
        </w:rPr>
      </w:pPr>
    </w:p>
    <w:p w14:paraId="5592D04C" w14:textId="0DD14585" w:rsidR="003C05FE" w:rsidRDefault="005A240E" w:rsidP="0047664C">
      <w:pPr>
        <w:pStyle w:val="Sinespaciado"/>
        <w:spacing w:line="320" w:lineRule="exact"/>
        <w:jc w:val="both"/>
        <w:rPr>
          <w:rFonts w:ascii="HelveticaNeueLT Std Lt" w:hAnsi="HelveticaNeueLT Std Lt"/>
          <w:sz w:val="24"/>
        </w:rPr>
      </w:pPr>
      <w:r>
        <w:rPr>
          <w:rFonts w:ascii="HelveticaNeueLT Std Lt" w:hAnsi="HelveticaNeueLT Std Lt"/>
          <w:sz w:val="24"/>
        </w:rPr>
        <w:t>Función</w:t>
      </w:r>
      <w:r w:rsidRPr="005A240E">
        <w:rPr>
          <w:rFonts w:ascii="HelveticaNeueLT Std Lt" w:hAnsi="HelveticaNeueLT Std Lt"/>
          <w:sz w:val="24"/>
        </w:rPr>
        <w:t xml:space="preserve"> orientada a suministrar víveres, agua, medicamentos, material de abrigo y otros elementos necesarios para la población afectada y aquella localizada en refugios temporales.</w:t>
      </w:r>
    </w:p>
    <w:p w14:paraId="3064BD49" w14:textId="23BE5550" w:rsidR="005A240E" w:rsidRDefault="005A240E" w:rsidP="0047664C">
      <w:pPr>
        <w:pStyle w:val="Sinespaciado"/>
        <w:spacing w:line="320" w:lineRule="exact"/>
        <w:jc w:val="both"/>
        <w:rPr>
          <w:rFonts w:ascii="HelveticaNeueLT Std Lt" w:hAnsi="HelveticaNeueLT Std Lt"/>
          <w:sz w:val="24"/>
        </w:rPr>
      </w:pPr>
    </w:p>
    <w:p w14:paraId="623284B5" w14:textId="4A9A6C7A" w:rsidR="005A240E" w:rsidRDefault="005A240E" w:rsidP="005A240E">
      <w:pPr>
        <w:pStyle w:val="Sinespaciado"/>
        <w:spacing w:line="320" w:lineRule="exact"/>
        <w:jc w:val="both"/>
        <w:rPr>
          <w:rFonts w:ascii="HelveticaNeueLT Std Lt" w:hAnsi="HelveticaNeueLT Std Lt"/>
          <w:sz w:val="24"/>
        </w:rPr>
      </w:pPr>
      <w:r>
        <w:rPr>
          <w:rFonts w:ascii="HelveticaNeueLT Std Lt" w:hAnsi="HelveticaNeueLT Std Lt"/>
          <w:sz w:val="24"/>
        </w:rPr>
        <w:t>A través del Comité Estatal de Emergencias</w:t>
      </w:r>
      <w:r w:rsidRPr="005A240E">
        <w:rPr>
          <w:rFonts w:ascii="HelveticaNeueLT Std Lt" w:hAnsi="HelveticaNeueLT Std Lt"/>
          <w:sz w:val="24"/>
        </w:rPr>
        <w:t xml:space="preserve"> y con base en la información recabada en las evaluaciones inicial y complementarias de daños y análisis de necesidades, </w:t>
      </w:r>
      <w:r>
        <w:rPr>
          <w:rFonts w:ascii="HelveticaNeueLT Std Lt" w:hAnsi="HelveticaNeueLT Std Lt"/>
          <w:sz w:val="24"/>
        </w:rPr>
        <w:t xml:space="preserve">se determinan </w:t>
      </w:r>
      <w:r w:rsidRPr="005A240E">
        <w:rPr>
          <w:rFonts w:ascii="HelveticaNeueLT Std Lt" w:hAnsi="HelveticaNeueLT Std Lt"/>
          <w:sz w:val="24"/>
        </w:rPr>
        <w:t>los requerimientos para el aprovisionamiento oportuno y transparente de bienes, medicamentos y productos básicos que requiere la población afectada o localizada en refugios temporales</w:t>
      </w:r>
      <w:r>
        <w:rPr>
          <w:rFonts w:ascii="HelveticaNeueLT Std Lt" w:hAnsi="HelveticaNeueLT Std Lt"/>
          <w:sz w:val="24"/>
        </w:rPr>
        <w:t>,</w:t>
      </w:r>
      <w:r w:rsidRPr="005A240E">
        <w:rPr>
          <w:rFonts w:ascii="HelveticaNeueLT Std Lt" w:hAnsi="HelveticaNeueLT Std Lt"/>
          <w:sz w:val="24"/>
        </w:rPr>
        <w:t xml:space="preserve"> así como de los grupos participantes en las </w:t>
      </w:r>
      <w:r>
        <w:rPr>
          <w:rFonts w:ascii="HelveticaNeueLT Std Lt" w:hAnsi="HelveticaNeueLT Std Lt"/>
          <w:sz w:val="24"/>
        </w:rPr>
        <w:t>acciones</w:t>
      </w:r>
      <w:r w:rsidRPr="005A240E">
        <w:rPr>
          <w:rFonts w:ascii="HelveticaNeueLT Std Lt" w:hAnsi="HelveticaNeueLT Std Lt"/>
          <w:sz w:val="24"/>
        </w:rPr>
        <w:t xml:space="preserve"> de auxilio</w:t>
      </w:r>
      <w:r>
        <w:rPr>
          <w:rFonts w:ascii="HelveticaNeueLT Std Lt" w:hAnsi="HelveticaNeueLT Std Lt"/>
          <w:sz w:val="24"/>
        </w:rPr>
        <w:t xml:space="preserve"> a la población</w:t>
      </w:r>
      <w:r w:rsidRPr="005A240E">
        <w:rPr>
          <w:rFonts w:ascii="HelveticaNeueLT Std Lt" w:hAnsi="HelveticaNeueLT Std Lt"/>
          <w:sz w:val="24"/>
        </w:rPr>
        <w:t>.</w:t>
      </w:r>
    </w:p>
    <w:p w14:paraId="64ED8E0A" w14:textId="77777777" w:rsidR="005A240E" w:rsidRPr="005A240E" w:rsidRDefault="005A240E" w:rsidP="005A240E">
      <w:pPr>
        <w:pStyle w:val="Sinespaciado"/>
        <w:spacing w:line="320" w:lineRule="exact"/>
        <w:jc w:val="both"/>
        <w:rPr>
          <w:rFonts w:ascii="HelveticaNeueLT Std Lt" w:hAnsi="HelveticaNeueLT Std Lt"/>
          <w:sz w:val="24"/>
        </w:rPr>
      </w:pPr>
    </w:p>
    <w:p w14:paraId="57DBB5F4" w14:textId="1A7E5CC6" w:rsidR="005A240E" w:rsidRDefault="005A240E" w:rsidP="005A240E">
      <w:pPr>
        <w:pStyle w:val="Sinespaciado"/>
        <w:spacing w:line="320" w:lineRule="exact"/>
        <w:jc w:val="both"/>
        <w:rPr>
          <w:rFonts w:ascii="HelveticaNeueLT Std Lt" w:hAnsi="HelveticaNeueLT Std Lt"/>
          <w:sz w:val="24"/>
        </w:rPr>
      </w:pPr>
      <w:r>
        <w:rPr>
          <w:rFonts w:ascii="HelveticaNeueLT Std Lt" w:hAnsi="HelveticaNeueLT Std Lt"/>
          <w:sz w:val="24"/>
        </w:rPr>
        <w:t>En la implementación de esta función, la participación de los grupos voluntarios tiene un papel de suma importancia, por lo que las estrategias definidas en el marco del Comité Estatal de Emergencias para las acciones de aprovisionamiento deben considerar desde un inicio, la coordinación de la participación de los grupos voluntarios, con la finalidad de optimizar esfuerzos y brindar respuesta oportuna a la población afectada</w:t>
      </w:r>
      <w:r w:rsidRPr="005A240E">
        <w:rPr>
          <w:rFonts w:ascii="HelveticaNeueLT Std Lt" w:hAnsi="HelveticaNeueLT Std Lt"/>
          <w:sz w:val="24"/>
        </w:rPr>
        <w:t>.</w:t>
      </w:r>
    </w:p>
    <w:p w14:paraId="7CB9DDAF" w14:textId="017A86E7" w:rsidR="005A240E" w:rsidRDefault="005A240E" w:rsidP="005A240E">
      <w:pPr>
        <w:pStyle w:val="Sinespaciado"/>
        <w:spacing w:line="320" w:lineRule="exact"/>
        <w:jc w:val="both"/>
        <w:rPr>
          <w:rFonts w:ascii="HelveticaNeueLT Std Lt" w:hAnsi="HelveticaNeueLT Std Lt"/>
          <w:sz w:val="24"/>
        </w:rPr>
      </w:pPr>
    </w:p>
    <w:p w14:paraId="5495F700" w14:textId="1DC77EC5" w:rsidR="005A240E" w:rsidRDefault="005A240E" w:rsidP="005A240E">
      <w:pPr>
        <w:pStyle w:val="Sinespaciado"/>
        <w:spacing w:line="320" w:lineRule="exact"/>
        <w:jc w:val="both"/>
        <w:rPr>
          <w:rFonts w:ascii="HelveticaNeueLT Std Lt" w:hAnsi="HelveticaNeueLT Std Lt"/>
          <w:sz w:val="24"/>
        </w:rPr>
      </w:pPr>
      <w:r>
        <w:rPr>
          <w:rFonts w:ascii="HelveticaNeueLT Std Lt" w:hAnsi="HelveticaNeueLT Std Lt"/>
          <w:sz w:val="24"/>
        </w:rPr>
        <w:t>En este marco de acciones y con base en las evaluaciones de daños y análisis de necesidades, se vuelve de gran relevancia determinar si la capacidad de respuesta de las instituciones del estado permite hacer frente al aprovisionamiento requerido, o bien, es necesaria la implementación de centros de acopio y donaciones, para lo cual y de igual forma optimizar este proceso</w:t>
      </w:r>
      <w:r w:rsidR="000A1B09">
        <w:rPr>
          <w:rFonts w:ascii="HelveticaNeueLT Std Lt" w:hAnsi="HelveticaNeueLT Std Lt"/>
          <w:sz w:val="24"/>
        </w:rPr>
        <w:t>, se deberán establecer con claridad y especificidad los bienes a solicitar y captar en los centros de acopio.</w:t>
      </w:r>
    </w:p>
    <w:p w14:paraId="09571812" w14:textId="6D432F78" w:rsidR="000A1B09" w:rsidRDefault="000A1B09" w:rsidP="005A240E">
      <w:pPr>
        <w:pStyle w:val="Sinespaciado"/>
        <w:spacing w:line="320" w:lineRule="exact"/>
        <w:jc w:val="both"/>
        <w:rPr>
          <w:rFonts w:ascii="HelveticaNeueLT Std Lt" w:hAnsi="HelveticaNeueLT Std Lt"/>
          <w:sz w:val="24"/>
        </w:rPr>
      </w:pPr>
    </w:p>
    <w:p w14:paraId="458112FE" w14:textId="39C12306" w:rsidR="000A1B09" w:rsidRDefault="000A1B09" w:rsidP="005A240E">
      <w:pPr>
        <w:pStyle w:val="Sinespaciado"/>
        <w:spacing w:line="320" w:lineRule="exact"/>
        <w:jc w:val="both"/>
        <w:rPr>
          <w:rFonts w:ascii="HelveticaNeueLT Std Lt" w:hAnsi="HelveticaNeueLT Std Lt"/>
          <w:sz w:val="24"/>
        </w:rPr>
      </w:pPr>
      <w:r>
        <w:rPr>
          <w:rFonts w:ascii="HelveticaNeueLT Std Lt" w:hAnsi="HelveticaNeueLT Std Lt"/>
          <w:sz w:val="24"/>
        </w:rPr>
        <w:t xml:space="preserve">En este orden de ideas, una herramienta disponible para, en su caso, hacer llegar donaciones en especie de manera eficiente a través de la población solidaria, es la implementación del Sistema de Compras Remotas de Donativos, para lo cual se deberán aplicar con estricta transparencia lo dispuesto en los </w:t>
      </w:r>
      <w:r w:rsidRPr="009C1E15">
        <w:rPr>
          <w:rFonts w:ascii="HelveticaNeueLT Std Lt" w:hAnsi="HelveticaNeueLT Std Lt"/>
          <w:i/>
          <w:iCs/>
          <w:sz w:val="24"/>
        </w:rPr>
        <w:t>“Lineamientos</w:t>
      </w:r>
      <w:r w:rsidR="009C1E15" w:rsidRPr="009C1E15">
        <w:rPr>
          <w:rFonts w:ascii="HelveticaNeueLT Std Lt" w:hAnsi="HelveticaNeueLT Std Lt"/>
          <w:i/>
          <w:iCs/>
          <w:sz w:val="24"/>
        </w:rPr>
        <w:t xml:space="preserve"> que deberán observar las dependencias y entidades de la Administración Pública Federal, así como las entidades federativas, en vinculación con el sector privado para establecer el Sistema de Compras Remotas de Donativos, su administración, control y distribución para auxiliar a la población afectada en caso de emergencia o desastre de origen natural”</w:t>
      </w:r>
      <w:r w:rsidR="009C1E15">
        <w:rPr>
          <w:rFonts w:ascii="HelveticaNeueLT Std Lt" w:hAnsi="HelveticaNeueLT Std Lt"/>
          <w:sz w:val="24"/>
        </w:rPr>
        <w:t>, publicados en el Diario Oficial de la Federación el 4 de octubre de 2018.</w:t>
      </w:r>
    </w:p>
    <w:p w14:paraId="41697DD6" w14:textId="070D60B9" w:rsidR="00D86B99" w:rsidRDefault="00D86B99" w:rsidP="005A240E">
      <w:pPr>
        <w:pStyle w:val="Sinespaciado"/>
        <w:spacing w:line="320" w:lineRule="exact"/>
        <w:jc w:val="both"/>
        <w:rPr>
          <w:rFonts w:ascii="HelveticaNeueLT Std Lt" w:hAnsi="HelveticaNeueLT Std Lt"/>
          <w:sz w:val="24"/>
        </w:rPr>
      </w:pPr>
    </w:p>
    <w:p w14:paraId="0377F927" w14:textId="301AA123" w:rsidR="00D86B99" w:rsidRPr="009B0281" w:rsidRDefault="00D86B99" w:rsidP="00265A7F">
      <w:pPr>
        <w:pStyle w:val="Sinespaciado"/>
        <w:shd w:val="clear" w:color="auto" w:fill="BFBFBF" w:themeFill="background1" w:themeFillShade="BF"/>
        <w:jc w:val="both"/>
        <w:outlineLvl w:val="1"/>
        <w:rPr>
          <w:rFonts w:ascii="HelveticaNeueLT Std Extended" w:hAnsi="HelveticaNeueLT Std Extended"/>
          <w:b/>
          <w:color w:val="C00000"/>
          <w:sz w:val="32"/>
        </w:rPr>
      </w:pPr>
      <w:bookmarkStart w:id="30" w:name="_Toc99415315"/>
      <w:r>
        <w:rPr>
          <w:rFonts w:ascii="HelveticaNeueLT Std Extended" w:hAnsi="HelveticaNeueLT Std Extended"/>
          <w:b/>
          <w:color w:val="C00000"/>
          <w:sz w:val="32"/>
        </w:rPr>
        <w:t>7.10</w:t>
      </w:r>
      <w:r w:rsidRPr="009B0281">
        <w:rPr>
          <w:rFonts w:ascii="HelveticaNeueLT Std Extended" w:hAnsi="HelveticaNeueLT Std Extended"/>
          <w:b/>
          <w:color w:val="C00000"/>
          <w:sz w:val="32"/>
        </w:rPr>
        <w:t xml:space="preserve">. </w:t>
      </w:r>
      <w:r>
        <w:rPr>
          <w:rFonts w:ascii="HelveticaNeueLT Std Extended" w:hAnsi="HelveticaNeueLT Std Extended"/>
          <w:b/>
          <w:color w:val="C00000"/>
          <w:sz w:val="32"/>
        </w:rPr>
        <w:t>Comunicación social de la emergencia</w:t>
      </w:r>
      <w:bookmarkEnd w:id="30"/>
    </w:p>
    <w:p w14:paraId="274454DA" w14:textId="17FE453C" w:rsidR="00D86B99" w:rsidRDefault="00D86B99" w:rsidP="005A240E">
      <w:pPr>
        <w:pStyle w:val="Sinespaciado"/>
        <w:spacing w:line="320" w:lineRule="exact"/>
        <w:jc w:val="both"/>
        <w:rPr>
          <w:rFonts w:ascii="HelveticaNeueLT Std Lt" w:hAnsi="HelveticaNeueLT Std Lt"/>
          <w:sz w:val="24"/>
        </w:rPr>
      </w:pPr>
    </w:p>
    <w:p w14:paraId="674DC60A" w14:textId="67A3BA0E" w:rsidR="0013394A" w:rsidRDefault="0013394A" w:rsidP="0013394A">
      <w:pPr>
        <w:pStyle w:val="Sinespaciado"/>
        <w:spacing w:line="320" w:lineRule="exact"/>
        <w:jc w:val="both"/>
        <w:rPr>
          <w:rFonts w:ascii="HelveticaNeueLT Std Lt" w:hAnsi="HelveticaNeueLT Std Lt"/>
          <w:sz w:val="24"/>
        </w:rPr>
      </w:pPr>
      <w:r>
        <w:rPr>
          <w:rFonts w:ascii="HelveticaNeueLT Std Lt" w:hAnsi="HelveticaNeueLT Std Lt"/>
          <w:sz w:val="24"/>
        </w:rPr>
        <w:t xml:space="preserve">En una situación de emergencia o desastre, la comunicación social de la emergencia es de vital importancia para </w:t>
      </w:r>
      <w:r w:rsidRPr="0013394A">
        <w:rPr>
          <w:rFonts w:ascii="HelveticaNeueLT Std Lt" w:hAnsi="HelveticaNeueLT Std Lt"/>
          <w:sz w:val="24"/>
        </w:rPr>
        <w:t>brindar información oportuna y veraz a la población e instituciones, creando confianza, reduciendo la ansiedad y diluyendo rumores</w:t>
      </w:r>
      <w:r>
        <w:rPr>
          <w:rFonts w:ascii="HelveticaNeueLT Std Lt" w:hAnsi="HelveticaNeueLT Std Lt"/>
          <w:sz w:val="24"/>
        </w:rPr>
        <w:t>, sobre el impacto real de</w:t>
      </w:r>
      <w:r w:rsidR="004B58EA">
        <w:rPr>
          <w:rFonts w:ascii="HelveticaNeueLT Std Lt" w:hAnsi="HelveticaNeueLT Std Lt"/>
          <w:sz w:val="24"/>
        </w:rPr>
        <w:t xml:space="preserve"> los incendios forestales</w:t>
      </w:r>
      <w:r w:rsidR="0061647F">
        <w:rPr>
          <w:rFonts w:ascii="HelveticaNeueLT Std Lt" w:hAnsi="HelveticaNeueLT Std Lt"/>
          <w:sz w:val="24"/>
        </w:rPr>
        <w:t xml:space="preserve"> y las acciones que el estado implementa para responder y brindar auxilio inmediato a la población, despejando así cualquier vacío de información que fácilmente puede ser cubierto por un sinnúmero de fuentes de información no oficiales.</w:t>
      </w:r>
    </w:p>
    <w:p w14:paraId="30033F54" w14:textId="07A13AEF" w:rsidR="0061647F" w:rsidRDefault="0061647F" w:rsidP="0013394A">
      <w:pPr>
        <w:pStyle w:val="Sinespaciado"/>
        <w:spacing w:line="320" w:lineRule="exact"/>
        <w:jc w:val="both"/>
        <w:rPr>
          <w:rFonts w:ascii="HelveticaNeueLT Std Lt" w:hAnsi="HelveticaNeueLT Std Lt"/>
          <w:sz w:val="24"/>
        </w:rPr>
      </w:pPr>
    </w:p>
    <w:p w14:paraId="4F5E85E4" w14:textId="7BE42FE7" w:rsidR="0061647F" w:rsidRDefault="0061647F" w:rsidP="0013394A">
      <w:pPr>
        <w:pStyle w:val="Sinespaciado"/>
        <w:spacing w:line="320" w:lineRule="exact"/>
        <w:jc w:val="both"/>
        <w:rPr>
          <w:rFonts w:ascii="HelveticaNeueLT Std Lt" w:hAnsi="HelveticaNeueLT Std Lt"/>
          <w:sz w:val="24"/>
        </w:rPr>
      </w:pPr>
      <w:r>
        <w:rPr>
          <w:rFonts w:ascii="HelveticaNeueLT Std Lt" w:hAnsi="HelveticaNeueLT Std Lt"/>
          <w:sz w:val="24"/>
        </w:rPr>
        <w:t>Por ello, la designación de una vocería oficial única se torna de vital importancia para que, a través de un solo canal oficial, se mantenga informada a la población y a la opinión pública en general; en este contexto, el establecimiento de horarios específicos para la implementación de ruedas o comunicados de prensa, es de gran utilidad para ofrecer certidumbre y consolidar información de los avances en la atención de la emergencia en función de los periodos operacionales establecidos en el terreno</w:t>
      </w:r>
      <w:r w:rsidR="003E5BF6">
        <w:rPr>
          <w:rFonts w:ascii="HelveticaNeueLT Std Lt" w:hAnsi="HelveticaNeueLT Std Lt"/>
          <w:sz w:val="24"/>
        </w:rPr>
        <w:t xml:space="preserve"> y el procesamiento de información al seno del </w:t>
      </w:r>
      <w:r w:rsidR="004B58EA" w:rsidRPr="004B58EA">
        <w:rPr>
          <w:rFonts w:ascii="HelveticaNeueLT Std Lt" w:hAnsi="HelveticaNeueLT Std Lt"/>
          <w:sz w:val="24"/>
        </w:rPr>
        <w:t xml:space="preserve">Comité Estatal de Protección contra Incendios Forestales </w:t>
      </w:r>
      <w:r w:rsidR="004B58EA">
        <w:rPr>
          <w:rFonts w:ascii="HelveticaNeueLT Std Lt" w:hAnsi="HelveticaNeueLT Std Lt"/>
          <w:sz w:val="24"/>
        </w:rPr>
        <w:t xml:space="preserve">y, en su caso, del </w:t>
      </w:r>
      <w:r w:rsidR="003E5BF6">
        <w:rPr>
          <w:rFonts w:ascii="HelveticaNeueLT Std Lt" w:hAnsi="HelveticaNeueLT Std Lt"/>
          <w:sz w:val="24"/>
        </w:rPr>
        <w:t>Comité Estatal de Emergencias.</w:t>
      </w:r>
    </w:p>
    <w:p w14:paraId="55EB8F09" w14:textId="77777777" w:rsidR="0013394A" w:rsidRDefault="0013394A" w:rsidP="0013394A">
      <w:pPr>
        <w:pStyle w:val="Sinespaciado"/>
        <w:spacing w:line="320" w:lineRule="exact"/>
        <w:jc w:val="both"/>
        <w:rPr>
          <w:rFonts w:ascii="HelveticaNeueLT Std Lt" w:hAnsi="HelveticaNeueLT Std Lt"/>
          <w:sz w:val="24"/>
        </w:rPr>
      </w:pPr>
    </w:p>
    <w:p w14:paraId="58DBFD5E" w14:textId="5AD2B69C" w:rsidR="0013394A" w:rsidRDefault="008C2BF4" w:rsidP="0013394A">
      <w:pPr>
        <w:pStyle w:val="Sinespaciado"/>
        <w:spacing w:line="320" w:lineRule="exact"/>
        <w:jc w:val="both"/>
        <w:rPr>
          <w:rFonts w:ascii="HelveticaNeueLT Std Lt" w:hAnsi="HelveticaNeueLT Std Lt"/>
          <w:sz w:val="24"/>
        </w:rPr>
      </w:pPr>
      <w:r>
        <w:rPr>
          <w:rFonts w:ascii="HelveticaNeueLT Std Lt" w:hAnsi="HelveticaNeueLT Std Lt"/>
          <w:sz w:val="24"/>
        </w:rPr>
        <w:t>Asimismo, la coordinación de la vocería única con los medios de comunicación masiva es de suma importancia, pues a través de éstos, es posible llegar a un mayor número de población, para difundir, e</w:t>
      </w:r>
      <w:r w:rsidR="0079048F">
        <w:rPr>
          <w:rFonts w:ascii="HelveticaNeueLT Std Lt" w:hAnsi="HelveticaNeueLT Std Lt"/>
          <w:sz w:val="24"/>
        </w:rPr>
        <w:t xml:space="preserve">ntre </w:t>
      </w:r>
      <w:r>
        <w:rPr>
          <w:rFonts w:ascii="HelveticaNeueLT Std Lt" w:hAnsi="HelveticaNeueLT Std Lt"/>
          <w:sz w:val="24"/>
        </w:rPr>
        <w:t xml:space="preserve">otra </w:t>
      </w:r>
      <w:r w:rsidR="0079048F">
        <w:rPr>
          <w:rFonts w:ascii="HelveticaNeueLT Std Lt" w:hAnsi="HelveticaNeueLT Std Lt"/>
          <w:sz w:val="24"/>
        </w:rPr>
        <w:t xml:space="preserve">información </w:t>
      </w:r>
      <w:r w:rsidR="0013394A" w:rsidRPr="0013394A">
        <w:rPr>
          <w:rFonts w:ascii="HelveticaNeueLT Std Lt" w:hAnsi="HelveticaNeueLT Std Lt"/>
          <w:sz w:val="24"/>
        </w:rPr>
        <w:t xml:space="preserve">la ubicación de refugios temporales, </w:t>
      </w:r>
      <w:r w:rsidR="0079048F">
        <w:rPr>
          <w:rFonts w:ascii="HelveticaNeueLT Std Lt" w:hAnsi="HelveticaNeueLT Std Lt"/>
          <w:sz w:val="24"/>
        </w:rPr>
        <w:t xml:space="preserve">de </w:t>
      </w:r>
      <w:r w:rsidR="0013394A" w:rsidRPr="0013394A">
        <w:rPr>
          <w:rFonts w:ascii="HelveticaNeueLT Std Lt" w:hAnsi="HelveticaNeueLT Std Lt"/>
          <w:sz w:val="24"/>
        </w:rPr>
        <w:t xml:space="preserve">servicios médicos de emergencia, de aprovisionamiento, </w:t>
      </w:r>
      <w:r w:rsidR="0079048F">
        <w:rPr>
          <w:rFonts w:ascii="HelveticaNeueLT Std Lt" w:hAnsi="HelveticaNeueLT Std Lt"/>
          <w:sz w:val="24"/>
        </w:rPr>
        <w:t xml:space="preserve">de la ubicación de </w:t>
      </w:r>
      <w:r w:rsidR="0013394A" w:rsidRPr="0013394A">
        <w:rPr>
          <w:rFonts w:ascii="HelveticaNeueLT Std Lt" w:hAnsi="HelveticaNeueLT Std Lt"/>
          <w:sz w:val="24"/>
        </w:rPr>
        <w:t>puesto</w:t>
      </w:r>
      <w:r w:rsidR="0079048F">
        <w:rPr>
          <w:rFonts w:ascii="HelveticaNeueLT Std Lt" w:hAnsi="HelveticaNeueLT Std Lt"/>
          <w:sz w:val="24"/>
        </w:rPr>
        <w:t>s</w:t>
      </w:r>
      <w:r w:rsidR="0013394A" w:rsidRPr="0013394A">
        <w:rPr>
          <w:rFonts w:ascii="HelveticaNeueLT Std Lt" w:hAnsi="HelveticaNeueLT Std Lt"/>
          <w:sz w:val="24"/>
        </w:rPr>
        <w:t xml:space="preserve"> de </w:t>
      </w:r>
      <w:r w:rsidR="0079048F">
        <w:rPr>
          <w:rFonts w:ascii="HelveticaNeueLT Std Lt" w:hAnsi="HelveticaNeueLT Std Lt"/>
          <w:sz w:val="24"/>
        </w:rPr>
        <w:t>comando en el terreno</w:t>
      </w:r>
      <w:r w:rsidR="0013394A" w:rsidRPr="0013394A">
        <w:rPr>
          <w:rFonts w:ascii="HelveticaNeueLT Std Lt" w:hAnsi="HelveticaNeueLT Std Lt"/>
          <w:sz w:val="24"/>
        </w:rPr>
        <w:t>, e</w:t>
      </w:r>
      <w:r w:rsidR="0079048F">
        <w:rPr>
          <w:rFonts w:ascii="HelveticaNeueLT Std Lt" w:hAnsi="HelveticaNeueLT Std Lt"/>
          <w:sz w:val="24"/>
        </w:rPr>
        <w:t>tc</w:t>
      </w:r>
      <w:r w:rsidR="0013394A" w:rsidRPr="0013394A">
        <w:rPr>
          <w:rFonts w:ascii="HelveticaNeueLT Std Lt" w:hAnsi="HelveticaNeueLT Std Lt"/>
          <w:sz w:val="24"/>
        </w:rPr>
        <w:t>.</w:t>
      </w:r>
    </w:p>
    <w:p w14:paraId="68B288A5" w14:textId="7DF8156C" w:rsidR="0013394A" w:rsidRDefault="0013394A" w:rsidP="005A240E">
      <w:pPr>
        <w:pStyle w:val="Sinespaciado"/>
        <w:spacing w:line="320" w:lineRule="exact"/>
        <w:jc w:val="both"/>
        <w:rPr>
          <w:rFonts w:ascii="HelveticaNeueLT Std Lt" w:hAnsi="HelveticaNeueLT Std Lt"/>
          <w:sz w:val="24"/>
        </w:rPr>
      </w:pPr>
    </w:p>
    <w:p w14:paraId="315AD3F6" w14:textId="65D2B434" w:rsidR="008C2BF4" w:rsidRPr="003A3C43" w:rsidRDefault="003A3C43" w:rsidP="003A3C43">
      <w:pPr>
        <w:pStyle w:val="Sinespaciado"/>
        <w:spacing w:line="320" w:lineRule="exact"/>
        <w:jc w:val="center"/>
        <w:rPr>
          <w:rFonts w:ascii="HelveticaNeueLT Std Lt" w:hAnsi="HelveticaNeueLT Std Lt"/>
          <w:i/>
          <w:iCs/>
          <w:sz w:val="24"/>
        </w:rPr>
      </w:pPr>
      <w:r w:rsidRPr="003A3C43">
        <w:rPr>
          <w:rFonts w:ascii="HelveticaNeueLT Std Lt" w:hAnsi="HelveticaNeueLT Std Lt"/>
          <w:i/>
          <w:iCs/>
          <w:sz w:val="24"/>
        </w:rPr>
        <w:t xml:space="preserve">Cuadro 2. Matriz de responsabilidades del </w:t>
      </w:r>
      <w:r>
        <w:rPr>
          <w:rFonts w:ascii="HelveticaNeueLT Std Lt" w:hAnsi="HelveticaNeueLT Std Lt"/>
          <w:i/>
          <w:iCs/>
          <w:sz w:val="24"/>
        </w:rPr>
        <w:t>Comité</w:t>
      </w:r>
      <w:r w:rsidRPr="003A3C43">
        <w:rPr>
          <w:rFonts w:ascii="HelveticaNeueLT Std Lt" w:hAnsi="HelveticaNeueLT Std Lt"/>
          <w:i/>
          <w:iCs/>
          <w:sz w:val="24"/>
        </w:rPr>
        <w:t xml:space="preserve"> Estatal de </w:t>
      </w:r>
      <w:r>
        <w:rPr>
          <w:rFonts w:ascii="HelveticaNeueLT Std Lt" w:hAnsi="HelveticaNeueLT Std Lt"/>
          <w:i/>
          <w:iCs/>
          <w:sz w:val="24"/>
        </w:rPr>
        <w:t>Emergencias</w:t>
      </w:r>
    </w:p>
    <w:p w14:paraId="10AA85DC" w14:textId="78DE0443" w:rsidR="003A3C43" w:rsidRDefault="003A3C43" w:rsidP="005A240E">
      <w:pPr>
        <w:pStyle w:val="Sinespaciado"/>
        <w:spacing w:line="320" w:lineRule="exact"/>
        <w:jc w:val="both"/>
        <w:rPr>
          <w:rFonts w:ascii="HelveticaNeueLT Std Lt" w:hAnsi="HelveticaNeueLT Std Lt"/>
          <w:sz w:val="24"/>
        </w:rPr>
      </w:pPr>
    </w:p>
    <w:tbl>
      <w:tblPr>
        <w:tblStyle w:val="Tablaconcuadrcula"/>
        <w:tblW w:w="10420" w:type="dxa"/>
        <w:jc w:val="center"/>
        <w:tblLook w:val="04A0" w:firstRow="1" w:lastRow="0" w:firstColumn="1" w:lastColumn="0" w:noHBand="0" w:noVBand="1"/>
      </w:tblPr>
      <w:tblGrid>
        <w:gridCol w:w="6367"/>
        <w:gridCol w:w="394"/>
        <w:gridCol w:w="418"/>
        <w:gridCol w:w="394"/>
        <w:gridCol w:w="394"/>
        <w:gridCol w:w="394"/>
        <w:gridCol w:w="394"/>
        <w:gridCol w:w="394"/>
        <w:gridCol w:w="394"/>
        <w:gridCol w:w="394"/>
        <w:gridCol w:w="483"/>
      </w:tblGrid>
      <w:tr w:rsidR="00C7513B" w:rsidRPr="001A4F54" w14:paraId="7739CB84" w14:textId="77777777" w:rsidTr="00CE4B2E">
        <w:trPr>
          <w:cantSplit/>
          <w:tblHeader/>
          <w:jc w:val="center"/>
        </w:trPr>
        <w:tc>
          <w:tcPr>
            <w:tcW w:w="6367" w:type="dxa"/>
            <w:vMerge w:val="restart"/>
            <w:shd w:val="clear" w:color="auto" w:fill="BFBFBF" w:themeFill="background1" w:themeFillShade="BF"/>
            <w:vAlign w:val="center"/>
          </w:tcPr>
          <w:p w14:paraId="55B3497A" w14:textId="744C5062"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COMITÉ ESTATAL DE EMERGENCIAS</w:t>
            </w:r>
          </w:p>
        </w:tc>
        <w:tc>
          <w:tcPr>
            <w:tcW w:w="4053" w:type="dxa"/>
            <w:gridSpan w:val="10"/>
            <w:shd w:val="clear" w:color="auto" w:fill="BFBFBF" w:themeFill="background1" w:themeFillShade="BF"/>
            <w:vAlign w:val="center"/>
          </w:tcPr>
          <w:p w14:paraId="0D00EABB" w14:textId="707CFF49"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FUNCIONES</w:t>
            </w:r>
          </w:p>
        </w:tc>
      </w:tr>
      <w:tr w:rsidR="00C7513B" w:rsidRPr="001A4F54" w14:paraId="252FD6BD" w14:textId="77777777" w:rsidTr="00CE4B2E">
        <w:trPr>
          <w:cantSplit/>
          <w:tblHeader/>
          <w:jc w:val="center"/>
        </w:trPr>
        <w:tc>
          <w:tcPr>
            <w:tcW w:w="6367" w:type="dxa"/>
            <w:vMerge/>
            <w:shd w:val="clear" w:color="auto" w:fill="BFBFBF" w:themeFill="background1" w:themeFillShade="BF"/>
            <w:vAlign w:val="center"/>
          </w:tcPr>
          <w:p w14:paraId="1E6A1670" w14:textId="5800A8F1" w:rsidR="00C7513B" w:rsidRPr="001A4F54" w:rsidRDefault="00C7513B" w:rsidP="00C7513B">
            <w:pPr>
              <w:pStyle w:val="Sinespaciado"/>
              <w:spacing w:line="320" w:lineRule="exact"/>
              <w:jc w:val="center"/>
              <w:rPr>
                <w:rFonts w:ascii="HelveticaNeueLT Std Lt" w:hAnsi="HelveticaNeueLT Std Lt"/>
                <w:b/>
                <w:bCs/>
                <w:sz w:val="20"/>
                <w:szCs w:val="20"/>
              </w:rPr>
            </w:pPr>
          </w:p>
        </w:tc>
        <w:tc>
          <w:tcPr>
            <w:tcW w:w="394" w:type="dxa"/>
            <w:shd w:val="clear" w:color="auto" w:fill="BFBFBF" w:themeFill="background1" w:themeFillShade="BF"/>
            <w:vAlign w:val="center"/>
          </w:tcPr>
          <w:p w14:paraId="66EB99A2" w14:textId="3B9BCBC0"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1</w:t>
            </w:r>
          </w:p>
        </w:tc>
        <w:tc>
          <w:tcPr>
            <w:tcW w:w="418" w:type="dxa"/>
            <w:shd w:val="clear" w:color="auto" w:fill="BFBFBF" w:themeFill="background1" w:themeFillShade="BF"/>
            <w:vAlign w:val="center"/>
          </w:tcPr>
          <w:p w14:paraId="7771B89C" w14:textId="62E467A7"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2</w:t>
            </w:r>
          </w:p>
        </w:tc>
        <w:tc>
          <w:tcPr>
            <w:tcW w:w="394" w:type="dxa"/>
            <w:shd w:val="clear" w:color="auto" w:fill="BFBFBF" w:themeFill="background1" w:themeFillShade="BF"/>
            <w:vAlign w:val="center"/>
          </w:tcPr>
          <w:p w14:paraId="60C433ED" w14:textId="6F6968E0"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3</w:t>
            </w:r>
          </w:p>
        </w:tc>
        <w:tc>
          <w:tcPr>
            <w:tcW w:w="394" w:type="dxa"/>
            <w:shd w:val="clear" w:color="auto" w:fill="BFBFBF" w:themeFill="background1" w:themeFillShade="BF"/>
            <w:vAlign w:val="center"/>
          </w:tcPr>
          <w:p w14:paraId="620903A8" w14:textId="39E95934"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4</w:t>
            </w:r>
          </w:p>
        </w:tc>
        <w:tc>
          <w:tcPr>
            <w:tcW w:w="394" w:type="dxa"/>
            <w:shd w:val="clear" w:color="auto" w:fill="BFBFBF" w:themeFill="background1" w:themeFillShade="BF"/>
            <w:vAlign w:val="center"/>
          </w:tcPr>
          <w:p w14:paraId="0EDE27D7" w14:textId="480FF53C"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5</w:t>
            </w:r>
          </w:p>
        </w:tc>
        <w:tc>
          <w:tcPr>
            <w:tcW w:w="394" w:type="dxa"/>
            <w:shd w:val="clear" w:color="auto" w:fill="BFBFBF" w:themeFill="background1" w:themeFillShade="BF"/>
            <w:vAlign w:val="center"/>
          </w:tcPr>
          <w:p w14:paraId="7BAB147B" w14:textId="273FD45E"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6</w:t>
            </w:r>
          </w:p>
        </w:tc>
        <w:tc>
          <w:tcPr>
            <w:tcW w:w="394" w:type="dxa"/>
            <w:shd w:val="clear" w:color="auto" w:fill="BFBFBF" w:themeFill="background1" w:themeFillShade="BF"/>
            <w:vAlign w:val="center"/>
          </w:tcPr>
          <w:p w14:paraId="6D3DA76B" w14:textId="56C2DE42"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7</w:t>
            </w:r>
          </w:p>
        </w:tc>
        <w:tc>
          <w:tcPr>
            <w:tcW w:w="394" w:type="dxa"/>
            <w:shd w:val="clear" w:color="auto" w:fill="BFBFBF" w:themeFill="background1" w:themeFillShade="BF"/>
            <w:vAlign w:val="center"/>
          </w:tcPr>
          <w:p w14:paraId="714CB412" w14:textId="0CD56817"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8</w:t>
            </w:r>
          </w:p>
        </w:tc>
        <w:tc>
          <w:tcPr>
            <w:tcW w:w="394" w:type="dxa"/>
            <w:shd w:val="clear" w:color="auto" w:fill="BFBFBF" w:themeFill="background1" w:themeFillShade="BF"/>
            <w:vAlign w:val="center"/>
          </w:tcPr>
          <w:p w14:paraId="55149633" w14:textId="7206F339"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9</w:t>
            </w:r>
          </w:p>
        </w:tc>
        <w:tc>
          <w:tcPr>
            <w:tcW w:w="483" w:type="dxa"/>
            <w:shd w:val="clear" w:color="auto" w:fill="BFBFBF" w:themeFill="background1" w:themeFillShade="BF"/>
            <w:vAlign w:val="center"/>
          </w:tcPr>
          <w:p w14:paraId="26A50EA7" w14:textId="19945264" w:rsidR="00C7513B" w:rsidRPr="001A4F54" w:rsidRDefault="00C7513B" w:rsidP="00C7513B">
            <w:pPr>
              <w:pStyle w:val="Sinespaciado"/>
              <w:spacing w:line="320" w:lineRule="exact"/>
              <w:jc w:val="center"/>
              <w:rPr>
                <w:rFonts w:ascii="HelveticaNeueLT Std Lt" w:hAnsi="HelveticaNeueLT Std Lt"/>
                <w:b/>
                <w:bCs/>
                <w:sz w:val="20"/>
                <w:szCs w:val="20"/>
              </w:rPr>
            </w:pPr>
            <w:r w:rsidRPr="001A4F54">
              <w:rPr>
                <w:rFonts w:ascii="HelveticaNeueLT Std Lt" w:hAnsi="HelveticaNeueLT Std Lt"/>
                <w:b/>
                <w:bCs/>
                <w:sz w:val="20"/>
                <w:szCs w:val="20"/>
              </w:rPr>
              <w:t>10</w:t>
            </w:r>
          </w:p>
        </w:tc>
      </w:tr>
      <w:tr w:rsidR="001A4F54" w:rsidRPr="001A4F54" w14:paraId="40FEB582" w14:textId="77777777" w:rsidTr="00F27D66">
        <w:trPr>
          <w:jc w:val="center"/>
        </w:trPr>
        <w:tc>
          <w:tcPr>
            <w:tcW w:w="6367" w:type="dxa"/>
          </w:tcPr>
          <w:p w14:paraId="374DE1BC" w14:textId="18CF1C2A"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General de Gobierno</w:t>
            </w:r>
          </w:p>
        </w:tc>
        <w:tc>
          <w:tcPr>
            <w:tcW w:w="394" w:type="dxa"/>
            <w:vAlign w:val="center"/>
          </w:tcPr>
          <w:p w14:paraId="41D9B14E" w14:textId="39720A6E"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18" w:type="dxa"/>
            <w:vAlign w:val="center"/>
          </w:tcPr>
          <w:p w14:paraId="5773C62A" w14:textId="63856685"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0F862861" w14:textId="1FAAFBFF"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8C7D307" w14:textId="54360D58"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4F77974" w14:textId="70770957"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4FB1CAC" w14:textId="1DEC956B"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087E1E7" w14:textId="6F33F99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57F238A7" w14:textId="654EFB9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89557E2" w14:textId="36D4796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0274416D" w14:textId="68E3FEC8"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r>
      <w:tr w:rsidR="001A4F54" w:rsidRPr="001A4F54" w14:paraId="17B75CB4" w14:textId="77777777" w:rsidTr="00F27D66">
        <w:trPr>
          <w:jc w:val="center"/>
        </w:trPr>
        <w:tc>
          <w:tcPr>
            <w:tcW w:w="6367" w:type="dxa"/>
          </w:tcPr>
          <w:p w14:paraId="6C648259" w14:textId="5C782DCE"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Finanzas</w:t>
            </w:r>
          </w:p>
        </w:tc>
        <w:tc>
          <w:tcPr>
            <w:tcW w:w="394" w:type="dxa"/>
            <w:vAlign w:val="center"/>
          </w:tcPr>
          <w:p w14:paraId="66E98119" w14:textId="10CD8B9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270A8429" w14:textId="50A92B1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97CD7D5" w14:textId="6AC8A8F6"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570F666" w14:textId="38AABE6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9A96FBB" w14:textId="21AE519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430607A" w14:textId="182CE1B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EF218C9" w14:textId="37FC28E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8ADC996" w14:textId="221661B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E1B4EFE" w14:textId="10422755"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68B23565" w14:textId="0DB23A9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5CD7DA35" w14:textId="77777777" w:rsidTr="00F27D66">
        <w:trPr>
          <w:jc w:val="center"/>
        </w:trPr>
        <w:tc>
          <w:tcPr>
            <w:tcW w:w="6367" w:type="dxa"/>
          </w:tcPr>
          <w:p w14:paraId="0047FC03" w14:textId="09821AAC"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del Campo</w:t>
            </w:r>
          </w:p>
        </w:tc>
        <w:tc>
          <w:tcPr>
            <w:tcW w:w="394" w:type="dxa"/>
            <w:vAlign w:val="center"/>
          </w:tcPr>
          <w:p w14:paraId="649BA2E7" w14:textId="3871C74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41C57161" w14:textId="04E7DA38"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E9B68F5" w14:textId="2F06D2F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B166D39" w14:textId="0956B88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66904F6" w14:textId="377C881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5F048BA" w14:textId="0CDB298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E22EEF9" w14:textId="5FB9B4D4"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D369369" w14:textId="4FAE7F9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1C1EB87" w14:textId="54EBA339"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27755F5A" w14:textId="097E76F8"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7E6CEE08" w14:textId="77777777" w:rsidTr="00F27D66">
        <w:trPr>
          <w:jc w:val="center"/>
        </w:trPr>
        <w:tc>
          <w:tcPr>
            <w:tcW w:w="6367" w:type="dxa"/>
          </w:tcPr>
          <w:p w14:paraId="55FAB313" w14:textId="5F45DC00"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Seguridad</w:t>
            </w:r>
          </w:p>
        </w:tc>
        <w:tc>
          <w:tcPr>
            <w:tcW w:w="394" w:type="dxa"/>
            <w:vAlign w:val="center"/>
          </w:tcPr>
          <w:p w14:paraId="0DB4B1F4" w14:textId="6706F40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18" w:type="dxa"/>
            <w:vAlign w:val="center"/>
          </w:tcPr>
          <w:p w14:paraId="681B8D25" w14:textId="0FBAE1E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0402A46E" w14:textId="33D903D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46AB738" w14:textId="5EF0ECD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D03E671" w14:textId="3F7D8E5B"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59AC43B5" w14:textId="1A149EC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0AE5B9C" w14:textId="725B0879"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BFD35E0" w14:textId="7462B2B4"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C08DA25" w14:textId="6EE19626"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3AA59C60" w14:textId="53A6BFD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4C7BD5F7" w14:textId="77777777" w:rsidTr="00F27D66">
        <w:trPr>
          <w:jc w:val="center"/>
        </w:trPr>
        <w:tc>
          <w:tcPr>
            <w:tcW w:w="6367" w:type="dxa"/>
          </w:tcPr>
          <w:p w14:paraId="319EC14B" w14:textId="1615C997"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Urbano y Obra</w:t>
            </w:r>
          </w:p>
        </w:tc>
        <w:tc>
          <w:tcPr>
            <w:tcW w:w="394" w:type="dxa"/>
            <w:vAlign w:val="center"/>
          </w:tcPr>
          <w:p w14:paraId="326A2746" w14:textId="7FF79076"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2D7177C8" w14:textId="4DAB5249"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50CF4D7" w14:textId="2775E17F"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D19DD5C" w14:textId="5BBB45A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44DD2A3" w14:textId="4ECB152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896843E" w14:textId="241B64F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15C0DE0" w14:textId="2EB62D4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338D0B90" w14:textId="096E8939"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5016E33" w14:textId="5F4A24D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62ED8107" w14:textId="3F1A7A5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55614B34" w14:textId="77777777" w:rsidTr="00F27D66">
        <w:trPr>
          <w:jc w:val="center"/>
        </w:trPr>
        <w:tc>
          <w:tcPr>
            <w:tcW w:w="6367" w:type="dxa"/>
          </w:tcPr>
          <w:p w14:paraId="74EB538A" w14:textId="5CE3544F"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Económico</w:t>
            </w:r>
          </w:p>
        </w:tc>
        <w:tc>
          <w:tcPr>
            <w:tcW w:w="394" w:type="dxa"/>
            <w:vAlign w:val="center"/>
          </w:tcPr>
          <w:p w14:paraId="02F0BC63" w14:textId="576E079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6877E121" w14:textId="4080A059"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A048D8D" w14:textId="70587F0E"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BB72D8A" w14:textId="3A6CFFED"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D5B06BC" w14:textId="5FF70F58"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81E4105" w14:textId="49FD7EE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BB15E24" w14:textId="076B7FB4"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E75788D" w14:textId="7092FD7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B9E7B3C" w14:textId="3A7441D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19EA879D" w14:textId="75D43045"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6B1C8C5A" w14:textId="77777777" w:rsidTr="00F27D66">
        <w:trPr>
          <w:jc w:val="center"/>
        </w:trPr>
        <w:tc>
          <w:tcPr>
            <w:tcW w:w="6367" w:type="dxa"/>
          </w:tcPr>
          <w:p w14:paraId="5BA731D5" w14:textId="18264C38"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Social</w:t>
            </w:r>
          </w:p>
        </w:tc>
        <w:tc>
          <w:tcPr>
            <w:tcW w:w="394" w:type="dxa"/>
            <w:vAlign w:val="center"/>
          </w:tcPr>
          <w:p w14:paraId="382FAED7" w14:textId="3326D88B"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18534E9E" w14:textId="21944A6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EFBB513" w14:textId="0E0F259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95E8427" w14:textId="02A2E72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A009560" w14:textId="24149A2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36F491B" w14:textId="1CF9FA40"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F548AB8" w14:textId="420EC0F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95A7CB3" w14:textId="52137D9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F6EC048" w14:textId="217194C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36D38185" w14:textId="684CD10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01B0EF9A" w14:textId="77777777" w:rsidTr="00F27D66">
        <w:trPr>
          <w:jc w:val="center"/>
        </w:trPr>
        <w:tc>
          <w:tcPr>
            <w:tcW w:w="6367" w:type="dxa"/>
          </w:tcPr>
          <w:p w14:paraId="18D89BE3" w14:textId="1046BAF1"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Educación</w:t>
            </w:r>
          </w:p>
        </w:tc>
        <w:tc>
          <w:tcPr>
            <w:tcW w:w="394" w:type="dxa"/>
            <w:vAlign w:val="center"/>
          </w:tcPr>
          <w:p w14:paraId="48E11AA6" w14:textId="744E2369"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7EC82993" w14:textId="50F7239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FEFE58F" w14:textId="7621BBB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1469437" w14:textId="3E8AF559"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BB0BFB8" w14:textId="456BB02D"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6B7E976" w14:textId="3D0221A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88411C1" w14:textId="4B0D430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DAA1AA9" w14:textId="50C5503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1CDC7D9" w14:textId="1D649C89"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4E788C73" w14:textId="65FB2300"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74A93916" w14:textId="77777777" w:rsidTr="00F27D66">
        <w:trPr>
          <w:jc w:val="center"/>
        </w:trPr>
        <w:tc>
          <w:tcPr>
            <w:tcW w:w="6367" w:type="dxa"/>
          </w:tcPr>
          <w:p w14:paraId="6AFB969B" w14:textId="047E64AE"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Justicia y Derechos Humanos</w:t>
            </w:r>
          </w:p>
        </w:tc>
        <w:tc>
          <w:tcPr>
            <w:tcW w:w="394" w:type="dxa"/>
            <w:vAlign w:val="center"/>
          </w:tcPr>
          <w:p w14:paraId="50CDB104" w14:textId="74B167F4"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7E0CD844" w14:textId="341E21D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DD1A588" w14:textId="072C301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EC843EB" w14:textId="73F32EE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3E295B1" w14:textId="4F52838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69582F1" w14:textId="15D294B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0CD10A6" w14:textId="56D257E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6047384" w14:textId="3CA3F3D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3D0662C" w14:textId="37D6073E"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5CEC69F1" w14:textId="6E7A98B4"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79AD723B" w14:textId="77777777" w:rsidTr="00F27D66">
        <w:trPr>
          <w:jc w:val="center"/>
        </w:trPr>
        <w:tc>
          <w:tcPr>
            <w:tcW w:w="6367" w:type="dxa"/>
          </w:tcPr>
          <w:p w14:paraId="0FE189AC" w14:textId="7FE9125E"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la Contraloría</w:t>
            </w:r>
          </w:p>
        </w:tc>
        <w:tc>
          <w:tcPr>
            <w:tcW w:w="394" w:type="dxa"/>
            <w:vAlign w:val="center"/>
          </w:tcPr>
          <w:p w14:paraId="5A6B4BB2" w14:textId="54EE02BC"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6143DF0D" w14:textId="03050CDA"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3D0EB70" w14:textId="453E4BC2"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0E4E8E1" w14:textId="535C118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8C6B443" w14:textId="2B8D332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9FE54D8" w14:textId="4A9FB9B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D09B3FE" w14:textId="5E84629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84AE2BB" w14:textId="78CEB4C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BE8D00B" w14:textId="28E0965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7D81DAA2" w14:textId="70412C3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2D17B7E0" w14:textId="77777777" w:rsidTr="00F27D66">
        <w:trPr>
          <w:jc w:val="center"/>
        </w:trPr>
        <w:tc>
          <w:tcPr>
            <w:tcW w:w="6367" w:type="dxa"/>
          </w:tcPr>
          <w:p w14:paraId="60D7DA62" w14:textId="2B7291F7"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Movilidad</w:t>
            </w:r>
          </w:p>
        </w:tc>
        <w:tc>
          <w:tcPr>
            <w:tcW w:w="394" w:type="dxa"/>
            <w:vAlign w:val="center"/>
          </w:tcPr>
          <w:p w14:paraId="53E1DC42" w14:textId="49EBD351"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1ACBB715" w14:textId="73CAAF34"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43B51B6" w14:textId="01ED240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2BA659E" w14:textId="0E19B41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3D94893" w14:textId="62EF4557"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1C1F1A4" w14:textId="6CA3C89D"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85FE9EF" w14:textId="615E5630"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29E48FF" w14:textId="2CFB2F09"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D6329F1" w14:textId="4AF43FA7"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504CCB15" w14:textId="0F496F48"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32AB355B" w14:textId="77777777" w:rsidTr="00F27D66">
        <w:trPr>
          <w:jc w:val="center"/>
        </w:trPr>
        <w:tc>
          <w:tcPr>
            <w:tcW w:w="6367" w:type="dxa"/>
          </w:tcPr>
          <w:p w14:paraId="3155E099" w14:textId="65568745"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la Mujer</w:t>
            </w:r>
          </w:p>
        </w:tc>
        <w:tc>
          <w:tcPr>
            <w:tcW w:w="394" w:type="dxa"/>
            <w:vAlign w:val="center"/>
          </w:tcPr>
          <w:p w14:paraId="46960FD2" w14:textId="7716AF4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05E9B4A6" w14:textId="41B05DF2"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1C3F11C" w14:textId="018CC0A5"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505B0D8" w14:textId="0B1E07A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65DF0B6" w14:textId="1043F7F8"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CE85055" w14:textId="62541EE7"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75E9B08" w14:textId="1DF3B178"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36E46B1" w14:textId="3B482AD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89AC466" w14:textId="173ABE6A"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446D5D90" w14:textId="0F3ECD0A"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66D2DEC1" w14:textId="77777777" w:rsidTr="00F27D66">
        <w:trPr>
          <w:jc w:val="center"/>
        </w:trPr>
        <w:tc>
          <w:tcPr>
            <w:tcW w:w="6367" w:type="dxa"/>
          </w:tcPr>
          <w:p w14:paraId="616E6297" w14:textId="43905A67"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Medio Ambiente</w:t>
            </w:r>
          </w:p>
        </w:tc>
        <w:tc>
          <w:tcPr>
            <w:tcW w:w="394" w:type="dxa"/>
            <w:vAlign w:val="center"/>
          </w:tcPr>
          <w:p w14:paraId="62C92BFF" w14:textId="3C4F235D"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5AA9BA1D" w14:textId="2610E7A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C55DAA1" w14:textId="0FC73D15"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4B12223" w14:textId="1A1982B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A7775C6" w14:textId="1A8CA50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3EE1DB3" w14:textId="50326519"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0F61DAA" w14:textId="28EC16A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CDCE119" w14:textId="5AA020EB"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0B4237F" w14:textId="43A7ACB1"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69C28771" w14:textId="774CAEBA"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3DAB3087" w14:textId="77777777" w:rsidTr="00F27D66">
        <w:trPr>
          <w:jc w:val="center"/>
        </w:trPr>
        <w:tc>
          <w:tcPr>
            <w:tcW w:w="6367" w:type="dxa"/>
          </w:tcPr>
          <w:p w14:paraId="69A4889C" w14:textId="13E8F052"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Cultura y Turismo</w:t>
            </w:r>
          </w:p>
        </w:tc>
        <w:tc>
          <w:tcPr>
            <w:tcW w:w="394" w:type="dxa"/>
            <w:vAlign w:val="center"/>
          </w:tcPr>
          <w:p w14:paraId="6819AC66" w14:textId="430C8844"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3BF7BC31" w14:textId="7193CA3B"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9FB764C" w14:textId="697F0F82"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EF61AED" w14:textId="5FB78A07"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273BD5B" w14:textId="20A3153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D341BEF" w14:textId="385D607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3206B6D" w14:textId="042E824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DC61901" w14:textId="4C1BB4A8"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3B9FE1F" w14:textId="1298E76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4156E565" w14:textId="53D81B51"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13FDC934" w14:textId="77777777" w:rsidTr="00F27D66">
        <w:trPr>
          <w:jc w:val="center"/>
        </w:trPr>
        <w:tc>
          <w:tcPr>
            <w:tcW w:w="6367" w:type="dxa"/>
          </w:tcPr>
          <w:p w14:paraId="3859B512" w14:textId="6A583787"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del Trabajo</w:t>
            </w:r>
          </w:p>
        </w:tc>
        <w:tc>
          <w:tcPr>
            <w:tcW w:w="394" w:type="dxa"/>
            <w:vAlign w:val="center"/>
          </w:tcPr>
          <w:p w14:paraId="6484498E" w14:textId="52D47E9B"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4206BA82" w14:textId="4DC22E19"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72DD29D" w14:textId="4A82E6D8"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3F58C27" w14:textId="1F37248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E0E9A13" w14:textId="2B72CB5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61397F93" w14:textId="714AED7A"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5E01ED7" w14:textId="0749983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20C0249" w14:textId="5DEE7057"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1C07ED1" w14:textId="0EF14F5B"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20CDD8AB" w14:textId="249CD51C"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5C13EC54" w14:textId="77777777" w:rsidTr="00F27D66">
        <w:trPr>
          <w:jc w:val="center"/>
        </w:trPr>
        <w:tc>
          <w:tcPr>
            <w:tcW w:w="6367" w:type="dxa"/>
          </w:tcPr>
          <w:p w14:paraId="3011BA7F" w14:textId="555729A8" w:rsidR="001A4F54" w:rsidRPr="001A4F54" w:rsidRDefault="001A4F54" w:rsidP="001A4F54">
            <w:pPr>
              <w:pStyle w:val="Sinespaciado"/>
              <w:spacing w:line="320" w:lineRule="exact"/>
              <w:jc w:val="center"/>
              <w:rPr>
                <w:rFonts w:ascii="HelveticaNeueLT Std Lt" w:hAnsi="HelveticaNeueLT Std Lt"/>
                <w:sz w:val="20"/>
                <w:szCs w:val="20"/>
              </w:rPr>
            </w:pPr>
            <w:r w:rsidRPr="001A4F54">
              <w:rPr>
                <w:rFonts w:ascii="HelveticaNeueLT Std Lt" w:hAnsi="HelveticaNeueLT Std Lt"/>
                <w:sz w:val="20"/>
                <w:szCs w:val="20"/>
                <w:lang w:val="es-ES"/>
              </w:rPr>
              <w:t>Secretaría de Salud</w:t>
            </w:r>
          </w:p>
        </w:tc>
        <w:tc>
          <w:tcPr>
            <w:tcW w:w="394" w:type="dxa"/>
            <w:vAlign w:val="center"/>
          </w:tcPr>
          <w:p w14:paraId="332C5A47" w14:textId="3D09DB59"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47901BDA" w14:textId="2D6F47E1"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E894DA9" w14:textId="1ADEB8C0"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47559EE" w14:textId="218238A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508044F" w14:textId="6DF0481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F9A267D" w14:textId="4BDE962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7C35071" w14:textId="2D606FE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AF1E062" w14:textId="1F58953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C39E792" w14:textId="2870B571"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747588F4" w14:textId="2FA84F1E"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575EA384" w14:textId="77777777" w:rsidTr="00F27D66">
        <w:trPr>
          <w:jc w:val="center"/>
        </w:trPr>
        <w:tc>
          <w:tcPr>
            <w:tcW w:w="6367" w:type="dxa"/>
          </w:tcPr>
          <w:p w14:paraId="2A542D3D" w14:textId="2EE1D4A1" w:rsidR="001A4F54" w:rsidRPr="001A4F54" w:rsidRDefault="00F27D6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Coordinación General de Protección Civil y Gestión Integral del Riesgo</w:t>
            </w:r>
          </w:p>
        </w:tc>
        <w:tc>
          <w:tcPr>
            <w:tcW w:w="394" w:type="dxa"/>
            <w:vAlign w:val="center"/>
          </w:tcPr>
          <w:p w14:paraId="7A584251" w14:textId="03E3319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18" w:type="dxa"/>
            <w:vAlign w:val="center"/>
          </w:tcPr>
          <w:p w14:paraId="26F5105E" w14:textId="0F79D9E7"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281B234" w14:textId="6F4EB5B0"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49E3660" w14:textId="6A1DE77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2498F7A3" w14:textId="360B432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B60FE3C" w14:textId="3534331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3060B5A" w14:textId="67B2FF62"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9EE6771" w14:textId="24624AFC"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5A033BAE" w14:textId="06ED664D"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4915760D" w14:textId="66EFF15C"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r>
      <w:tr w:rsidR="001A4F54" w:rsidRPr="001A4F54" w14:paraId="668DC5D3" w14:textId="77777777" w:rsidTr="00F27D66">
        <w:trPr>
          <w:jc w:val="center"/>
        </w:trPr>
        <w:tc>
          <w:tcPr>
            <w:tcW w:w="6367" w:type="dxa"/>
          </w:tcPr>
          <w:p w14:paraId="27CE0DC2" w14:textId="2C1A80A9" w:rsidR="001A4F54" w:rsidRPr="001A4F54" w:rsidRDefault="00F27D6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Secretaría de la Defensa Nacional</w:t>
            </w:r>
          </w:p>
        </w:tc>
        <w:tc>
          <w:tcPr>
            <w:tcW w:w="394" w:type="dxa"/>
            <w:vAlign w:val="center"/>
          </w:tcPr>
          <w:p w14:paraId="26F2A278" w14:textId="3DF227A0"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454FAB03" w14:textId="21255191"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C606EA1" w14:textId="399D1E71"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A80D67A" w14:textId="1844F48E"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BB0E4CD" w14:textId="691BCEB6"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C468E8C" w14:textId="142818CF"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9D77749" w14:textId="58FC5174"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A0810F8" w14:textId="69E368C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527FF80C" w14:textId="5C7A5EEE"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125BCB2A" w14:textId="1E0B50DB"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1A4F54" w:rsidRPr="001A4F54" w14:paraId="5FED78E1" w14:textId="77777777" w:rsidTr="00F27D66">
        <w:trPr>
          <w:jc w:val="center"/>
        </w:trPr>
        <w:tc>
          <w:tcPr>
            <w:tcW w:w="6367" w:type="dxa"/>
          </w:tcPr>
          <w:p w14:paraId="545BAB7A" w14:textId="5DD32B0F" w:rsidR="001A4F54" w:rsidRPr="001A4F54" w:rsidRDefault="00F27D6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Secretaría de Marina</w:t>
            </w:r>
          </w:p>
        </w:tc>
        <w:tc>
          <w:tcPr>
            <w:tcW w:w="394" w:type="dxa"/>
            <w:vAlign w:val="center"/>
          </w:tcPr>
          <w:p w14:paraId="5BCE3A6A" w14:textId="0DE700B1"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11A3DF35" w14:textId="2FB6DE73"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6B6C0E8" w14:textId="5BA5B87B" w:rsidR="001A4F54"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C135727" w14:textId="2866B3E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D0348F6" w14:textId="6AD60803"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212DE63" w14:textId="614C785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8EA2758" w14:textId="62CDBCD5"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9F461B1" w14:textId="5436B1B1" w:rsidR="001A4F54"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3F548D8E" w14:textId="5D98AAD3"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29C75AA7" w14:textId="3329B3C2" w:rsidR="001A4F54"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F27D66" w:rsidRPr="001A4F54" w14:paraId="51B91CF4" w14:textId="77777777" w:rsidTr="00F27D66">
        <w:trPr>
          <w:jc w:val="center"/>
        </w:trPr>
        <w:tc>
          <w:tcPr>
            <w:tcW w:w="6367" w:type="dxa"/>
          </w:tcPr>
          <w:p w14:paraId="77FDC377" w14:textId="4EB33399" w:rsidR="00F27D66" w:rsidRDefault="00F27D6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Guardia Nacional</w:t>
            </w:r>
          </w:p>
        </w:tc>
        <w:tc>
          <w:tcPr>
            <w:tcW w:w="394" w:type="dxa"/>
            <w:vAlign w:val="center"/>
          </w:tcPr>
          <w:p w14:paraId="5D40A1A4" w14:textId="7212386D"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138602B2" w14:textId="1580B327"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72232A5" w14:textId="7FA321F1"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5FD9E77" w14:textId="07101689"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DB4E963" w14:textId="2FFE4A82"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06A509B" w14:textId="4DB0A154"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69A33BBF" w14:textId="09D23496"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36380EBD" w14:textId="514BBDA0"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F9A4845" w14:textId="44DE3CBD" w:rsidR="00F27D66"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7CD35036" w14:textId="61E1D6EB" w:rsidR="00F27D66"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F27D66" w:rsidRPr="001A4F54" w14:paraId="1B969CE6" w14:textId="77777777" w:rsidTr="00F27D66">
        <w:trPr>
          <w:jc w:val="center"/>
        </w:trPr>
        <w:tc>
          <w:tcPr>
            <w:tcW w:w="6367" w:type="dxa"/>
          </w:tcPr>
          <w:p w14:paraId="24FCB34D" w14:textId="4D5A55E3" w:rsidR="00F27D66" w:rsidRDefault="00C24647"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Comisión Nacional del Agua</w:t>
            </w:r>
          </w:p>
        </w:tc>
        <w:tc>
          <w:tcPr>
            <w:tcW w:w="394" w:type="dxa"/>
            <w:vAlign w:val="center"/>
          </w:tcPr>
          <w:p w14:paraId="0D775B88" w14:textId="400B9B4B"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36FF199E" w14:textId="05659CB0"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386987D" w14:textId="305A23E5" w:rsidR="00F27D66"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D94E84D" w14:textId="0F3D3E0B"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4A0933D" w14:textId="497D3AF6"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3F3D46A7" w14:textId="0C29EE8F"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CCC570D" w14:textId="603825F9"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36345428" w14:textId="61B6734C" w:rsidR="00F27D66"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08D527C" w14:textId="1CCD0191" w:rsidR="00F27D66"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18A20B42" w14:textId="2FFECD1D" w:rsidR="00F27D66"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C24647" w:rsidRPr="001A4F54" w14:paraId="45BB1AE1" w14:textId="77777777" w:rsidTr="00F27D66">
        <w:trPr>
          <w:jc w:val="center"/>
        </w:trPr>
        <w:tc>
          <w:tcPr>
            <w:tcW w:w="6367" w:type="dxa"/>
          </w:tcPr>
          <w:p w14:paraId="093EED23" w14:textId="4D98DD52" w:rsidR="00C24647" w:rsidRDefault="00C24647"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Comisión Federal de Electricidad</w:t>
            </w:r>
          </w:p>
        </w:tc>
        <w:tc>
          <w:tcPr>
            <w:tcW w:w="394" w:type="dxa"/>
            <w:vAlign w:val="center"/>
          </w:tcPr>
          <w:p w14:paraId="4E1C080B" w14:textId="18516317"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246D6DE8" w14:textId="2638C449"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151E23F1" w14:textId="0D1FE016"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055930B" w14:textId="3B81EF48"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2DF6D335" w14:textId="644BD21F"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111534B" w14:textId="3FB18BA9"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40B5698B" w14:textId="6515A63C"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0A9ED8BC" w14:textId="2F721216"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AED529B" w14:textId="7FC1E885" w:rsidR="00C24647"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83" w:type="dxa"/>
            <w:vAlign w:val="center"/>
          </w:tcPr>
          <w:p w14:paraId="4D86C186" w14:textId="5D0F9FE9" w:rsidR="00C24647"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r w:rsidR="00C24647" w:rsidRPr="001A4F54" w14:paraId="4CF29031" w14:textId="77777777" w:rsidTr="00F27D66">
        <w:trPr>
          <w:jc w:val="center"/>
        </w:trPr>
        <w:tc>
          <w:tcPr>
            <w:tcW w:w="6367" w:type="dxa"/>
          </w:tcPr>
          <w:p w14:paraId="44329F3B" w14:textId="75FDFACD" w:rsidR="00C24647" w:rsidRDefault="00C24647"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Cruz Roja Mexicana</w:t>
            </w:r>
          </w:p>
        </w:tc>
        <w:tc>
          <w:tcPr>
            <w:tcW w:w="394" w:type="dxa"/>
            <w:vAlign w:val="center"/>
          </w:tcPr>
          <w:p w14:paraId="65136D61" w14:textId="055330D7"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418" w:type="dxa"/>
            <w:vAlign w:val="center"/>
          </w:tcPr>
          <w:p w14:paraId="3557FF00" w14:textId="6ACEEEC5"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BDE77E6" w14:textId="1AE461F1" w:rsidR="00C24647" w:rsidRPr="001A4F54" w:rsidRDefault="00CE4B2E"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70AA5E4F" w14:textId="02C57B58"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52F0FFE6" w14:textId="4BC8D889"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c>
          <w:tcPr>
            <w:tcW w:w="394" w:type="dxa"/>
            <w:vAlign w:val="center"/>
          </w:tcPr>
          <w:p w14:paraId="0295F67F" w14:textId="1947B694"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4E1E14BE" w14:textId="0A973167"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730E961D" w14:textId="462CA9E9" w:rsidR="00C24647" w:rsidRPr="001A4F54" w:rsidRDefault="00DE3B76"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394" w:type="dxa"/>
            <w:vAlign w:val="center"/>
          </w:tcPr>
          <w:p w14:paraId="11A1C642" w14:textId="4D023625" w:rsidR="00C24647"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R</w:t>
            </w:r>
          </w:p>
        </w:tc>
        <w:tc>
          <w:tcPr>
            <w:tcW w:w="483" w:type="dxa"/>
            <w:vAlign w:val="center"/>
          </w:tcPr>
          <w:p w14:paraId="063F7EDD" w14:textId="3B768756" w:rsidR="00C24647" w:rsidRPr="001A4F54" w:rsidRDefault="003A7A9D" w:rsidP="001A4F54">
            <w:pPr>
              <w:pStyle w:val="Sinespaciado"/>
              <w:spacing w:line="320" w:lineRule="exact"/>
              <w:jc w:val="center"/>
              <w:rPr>
                <w:rFonts w:ascii="HelveticaNeueLT Std Lt" w:hAnsi="HelveticaNeueLT Std Lt"/>
                <w:sz w:val="20"/>
                <w:szCs w:val="20"/>
              </w:rPr>
            </w:pPr>
            <w:r>
              <w:rPr>
                <w:rFonts w:ascii="HelveticaNeueLT Std Lt" w:hAnsi="HelveticaNeueLT Std Lt"/>
                <w:sz w:val="20"/>
                <w:szCs w:val="20"/>
              </w:rPr>
              <w:t>C</w:t>
            </w:r>
          </w:p>
        </w:tc>
      </w:tr>
    </w:tbl>
    <w:p w14:paraId="1F38B259" w14:textId="5D1ED06E" w:rsidR="00C7513B" w:rsidRDefault="00C7513B" w:rsidP="005A240E">
      <w:pPr>
        <w:pStyle w:val="Sinespaciado"/>
        <w:spacing w:line="320" w:lineRule="exact"/>
        <w:jc w:val="both"/>
        <w:rPr>
          <w:rFonts w:ascii="HelveticaNeueLT Std Lt" w:hAnsi="HelveticaNeueLT Std Lt"/>
          <w:sz w:val="24"/>
        </w:rPr>
      </w:pPr>
    </w:p>
    <w:tbl>
      <w:tblPr>
        <w:tblStyle w:val="Tablaconcuadrcula"/>
        <w:tblW w:w="0" w:type="auto"/>
        <w:jc w:val="center"/>
        <w:tblLook w:val="04A0" w:firstRow="1" w:lastRow="0" w:firstColumn="1" w:lastColumn="0" w:noHBand="0" w:noVBand="1"/>
      </w:tblPr>
      <w:tblGrid>
        <w:gridCol w:w="6122"/>
      </w:tblGrid>
      <w:tr w:rsidR="00C13B96" w:rsidRPr="00D55ABD" w14:paraId="68895A10" w14:textId="77777777" w:rsidTr="00D55ABD">
        <w:trPr>
          <w:trHeight w:val="336"/>
          <w:jc w:val="center"/>
        </w:trPr>
        <w:tc>
          <w:tcPr>
            <w:tcW w:w="6122" w:type="dxa"/>
            <w:vAlign w:val="center"/>
          </w:tcPr>
          <w:p w14:paraId="4C8013ED" w14:textId="7ED805F4" w:rsidR="00C13B96" w:rsidRPr="00D55ABD" w:rsidRDefault="00C13B96" w:rsidP="00C13B96">
            <w:pPr>
              <w:pStyle w:val="Sinespaciado"/>
              <w:spacing w:line="320" w:lineRule="exact"/>
              <w:jc w:val="center"/>
              <w:rPr>
                <w:rFonts w:ascii="HelveticaNeueLT Std Lt" w:hAnsi="HelveticaNeueLT Std Lt"/>
                <w:sz w:val="20"/>
                <w:szCs w:val="18"/>
              </w:rPr>
            </w:pPr>
            <w:r w:rsidRPr="00D55ABD">
              <w:rPr>
                <w:rFonts w:ascii="HelveticaNeueLT Std Lt" w:hAnsi="HelveticaNeueLT Std Lt"/>
                <w:b/>
                <w:bCs/>
                <w:sz w:val="20"/>
                <w:szCs w:val="18"/>
              </w:rPr>
              <w:t>R:</w:t>
            </w:r>
            <w:r w:rsidRPr="00D55ABD">
              <w:rPr>
                <w:rFonts w:ascii="HelveticaNeueLT Std Lt" w:hAnsi="HelveticaNeueLT Std Lt"/>
                <w:sz w:val="20"/>
                <w:szCs w:val="18"/>
              </w:rPr>
              <w:t xml:space="preserve"> Responsable     </w:t>
            </w:r>
            <w:r w:rsidRPr="00D55ABD">
              <w:rPr>
                <w:rFonts w:ascii="HelveticaNeueLT Std Lt" w:hAnsi="HelveticaNeueLT Std Lt"/>
                <w:b/>
                <w:bCs/>
                <w:sz w:val="20"/>
                <w:szCs w:val="18"/>
              </w:rPr>
              <w:t>C:</w:t>
            </w:r>
            <w:r w:rsidRPr="00D55ABD">
              <w:rPr>
                <w:rFonts w:ascii="HelveticaNeueLT Std Lt" w:hAnsi="HelveticaNeueLT Std Lt"/>
                <w:sz w:val="20"/>
                <w:szCs w:val="18"/>
              </w:rPr>
              <w:t xml:space="preserve"> Corresponsable</w:t>
            </w:r>
          </w:p>
        </w:tc>
      </w:tr>
    </w:tbl>
    <w:p w14:paraId="022EEC79" w14:textId="5D328FA2" w:rsidR="00C7513B" w:rsidRDefault="00C7513B" w:rsidP="005A240E">
      <w:pPr>
        <w:pStyle w:val="Sinespaciado"/>
        <w:spacing w:line="320" w:lineRule="exact"/>
        <w:jc w:val="both"/>
        <w:rPr>
          <w:rFonts w:ascii="HelveticaNeueLT Std Lt" w:hAnsi="HelveticaNeueLT Std Lt"/>
          <w:sz w:val="24"/>
        </w:rPr>
      </w:pPr>
    </w:p>
    <w:tbl>
      <w:tblPr>
        <w:tblStyle w:val="Tablaconcuadrcula"/>
        <w:tblW w:w="0" w:type="auto"/>
        <w:jc w:val="center"/>
        <w:tblLook w:val="04A0" w:firstRow="1" w:lastRow="0" w:firstColumn="1" w:lastColumn="0" w:noHBand="0" w:noVBand="1"/>
      </w:tblPr>
      <w:tblGrid>
        <w:gridCol w:w="3258"/>
        <w:gridCol w:w="3259"/>
        <w:gridCol w:w="3259"/>
      </w:tblGrid>
      <w:tr w:rsidR="00D55ABD" w:rsidRPr="00D55ABD" w14:paraId="48B4FF6F" w14:textId="77777777" w:rsidTr="00D55ABD">
        <w:trPr>
          <w:trHeight w:val="374"/>
          <w:jc w:val="center"/>
        </w:trPr>
        <w:tc>
          <w:tcPr>
            <w:tcW w:w="9776" w:type="dxa"/>
            <w:gridSpan w:val="3"/>
            <w:shd w:val="clear" w:color="auto" w:fill="BFBFBF" w:themeFill="background1" w:themeFillShade="BF"/>
            <w:vAlign w:val="center"/>
          </w:tcPr>
          <w:p w14:paraId="4A7013D0" w14:textId="18AB60BD" w:rsidR="00D55ABD" w:rsidRPr="00D55ABD" w:rsidRDefault="00D55ABD" w:rsidP="00D55ABD">
            <w:pPr>
              <w:pStyle w:val="Sinespaciado"/>
              <w:spacing w:line="320" w:lineRule="exact"/>
              <w:jc w:val="center"/>
              <w:rPr>
                <w:rFonts w:ascii="HelveticaNeueLT Std Lt" w:hAnsi="HelveticaNeueLT Std Lt"/>
                <w:b/>
                <w:bCs/>
                <w:sz w:val="20"/>
                <w:szCs w:val="20"/>
              </w:rPr>
            </w:pPr>
            <w:r w:rsidRPr="00D55ABD">
              <w:rPr>
                <w:rFonts w:ascii="HelveticaNeueLT Std Lt" w:hAnsi="HelveticaNeueLT Std Lt"/>
                <w:b/>
                <w:bCs/>
                <w:sz w:val="20"/>
                <w:szCs w:val="20"/>
              </w:rPr>
              <w:t>FUNCIONES</w:t>
            </w:r>
          </w:p>
        </w:tc>
      </w:tr>
      <w:tr w:rsidR="00C13B96" w:rsidRPr="00D55ABD" w14:paraId="464E4A53" w14:textId="77777777" w:rsidTr="00D55ABD">
        <w:trPr>
          <w:trHeight w:val="1511"/>
          <w:jc w:val="center"/>
        </w:trPr>
        <w:tc>
          <w:tcPr>
            <w:tcW w:w="3258" w:type="dxa"/>
          </w:tcPr>
          <w:p w14:paraId="79166264" w14:textId="77777777" w:rsidR="00C13B96" w:rsidRPr="00D55ABD" w:rsidRDefault="00C13B96" w:rsidP="00C13B96">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Alertamiento</w:t>
            </w:r>
          </w:p>
          <w:p w14:paraId="44574F5C" w14:textId="32E07393" w:rsidR="00C13B96" w:rsidRPr="00D55ABD" w:rsidRDefault="00C13B96" w:rsidP="00C13B96">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 xml:space="preserve">Centro de </w:t>
            </w:r>
            <w:r w:rsidR="006541A1" w:rsidRPr="00D55ABD">
              <w:rPr>
                <w:rFonts w:ascii="HelveticaNeueLT Std Lt" w:hAnsi="HelveticaNeueLT Std Lt"/>
                <w:sz w:val="20"/>
                <w:szCs w:val="20"/>
              </w:rPr>
              <w:t>o</w:t>
            </w:r>
            <w:r w:rsidRPr="00D55ABD">
              <w:rPr>
                <w:rFonts w:ascii="HelveticaNeueLT Std Lt" w:hAnsi="HelveticaNeueLT Std Lt"/>
                <w:sz w:val="20"/>
                <w:szCs w:val="20"/>
              </w:rPr>
              <w:t xml:space="preserve">peraciones de </w:t>
            </w:r>
            <w:r w:rsidR="006541A1" w:rsidRPr="00D55ABD">
              <w:rPr>
                <w:rFonts w:ascii="HelveticaNeueLT Std Lt" w:hAnsi="HelveticaNeueLT Std Lt"/>
                <w:sz w:val="20"/>
                <w:szCs w:val="20"/>
              </w:rPr>
              <w:t>e</w:t>
            </w:r>
            <w:r w:rsidRPr="00D55ABD">
              <w:rPr>
                <w:rFonts w:ascii="HelveticaNeueLT Std Lt" w:hAnsi="HelveticaNeueLT Std Lt"/>
                <w:sz w:val="20"/>
                <w:szCs w:val="20"/>
              </w:rPr>
              <w:t>mergencia</w:t>
            </w:r>
          </w:p>
          <w:p w14:paraId="33CA3A2B" w14:textId="63F238C9"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Coordinación y manejo de la emergencia</w:t>
            </w:r>
          </w:p>
        </w:tc>
        <w:tc>
          <w:tcPr>
            <w:tcW w:w="3259" w:type="dxa"/>
          </w:tcPr>
          <w:p w14:paraId="482B17FA" w14:textId="3843B9BF"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Evaluación de daños y análisis de necesidades</w:t>
            </w:r>
          </w:p>
          <w:p w14:paraId="06754698" w14:textId="0B0133C1" w:rsidR="00C13B96"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Seguridad</w:t>
            </w:r>
          </w:p>
          <w:p w14:paraId="70264D33" w14:textId="6E3F34B3"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Búsqueda, salvamento y rescate</w:t>
            </w:r>
          </w:p>
        </w:tc>
        <w:tc>
          <w:tcPr>
            <w:tcW w:w="3259" w:type="dxa"/>
          </w:tcPr>
          <w:p w14:paraId="5084152A" w14:textId="762CC80B"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Servicios estratégicos y equipamiento</w:t>
            </w:r>
          </w:p>
          <w:p w14:paraId="1E30CF7E" w14:textId="31637B75"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Salud</w:t>
            </w:r>
          </w:p>
          <w:p w14:paraId="5CCD158C" w14:textId="38A14715" w:rsidR="00C13B96"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Aprovisionamiento</w:t>
            </w:r>
          </w:p>
          <w:p w14:paraId="086C859B" w14:textId="0D5E0417" w:rsidR="00A04810" w:rsidRPr="00D55ABD" w:rsidRDefault="00A04810" w:rsidP="00A04810">
            <w:pPr>
              <w:pStyle w:val="Sinespaciado"/>
              <w:numPr>
                <w:ilvl w:val="0"/>
                <w:numId w:val="33"/>
              </w:numPr>
              <w:spacing w:line="320" w:lineRule="exact"/>
              <w:jc w:val="both"/>
              <w:rPr>
                <w:rFonts w:ascii="HelveticaNeueLT Std Lt" w:hAnsi="HelveticaNeueLT Std Lt"/>
                <w:sz w:val="20"/>
                <w:szCs w:val="20"/>
              </w:rPr>
            </w:pPr>
            <w:r w:rsidRPr="00D55ABD">
              <w:rPr>
                <w:rFonts w:ascii="HelveticaNeueLT Std Lt" w:hAnsi="HelveticaNeueLT Std Lt"/>
                <w:sz w:val="20"/>
                <w:szCs w:val="20"/>
              </w:rPr>
              <w:t>Comunicación social de la emergencia</w:t>
            </w:r>
          </w:p>
        </w:tc>
      </w:tr>
    </w:tbl>
    <w:p w14:paraId="77BD2419" w14:textId="7A7ED959" w:rsidR="00C7513B" w:rsidRDefault="00C7513B" w:rsidP="005A240E">
      <w:pPr>
        <w:pStyle w:val="Sinespaciado"/>
        <w:spacing w:line="320" w:lineRule="exact"/>
        <w:jc w:val="both"/>
        <w:rPr>
          <w:rFonts w:ascii="HelveticaNeueLT Std Lt" w:hAnsi="HelveticaNeueLT Std Lt"/>
          <w:sz w:val="24"/>
        </w:rPr>
      </w:pPr>
    </w:p>
    <w:p w14:paraId="6F6520D1" w14:textId="03773028" w:rsidR="000D213E" w:rsidRDefault="000D213E" w:rsidP="005A240E">
      <w:pPr>
        <w:pStyle w:val="Sinespaciado"/>
        <w:spacing w:line="320" w:lineRule="exact"/>
        <w:jc w:val="both"/>
        <w:rPr>
          <w:rFonts w:ascii="HelveticaNeueLT Std Lt" w:hAnsi="HelveticaNeueLT Std Lt"/>
          <w:sz w:val="24"/>
        </w:rPr>
      </w:pPr>
    </w:p>
    <w:p w14:paraId="0E7F14AC" w14:textId="3C48CF6B" w:rsidR="000D213E" w:rsidRDefault="000D213E" w:rsidP="005A240E">
      <w:pPr>
        <w:pStyle w:val="Sinespaciado"/>
        <w:spacing w:line="320" w:lineRule="exact"/>
        <w:jc w:val="both"/>
        <w:rPr>
          <w:rFonts w:ascii="HelveticaNeueLT Std Lt" w:hAnsi="HelveticaNeueLT Std Lt"/>
          <w:sz w:val="24"/>
        </w:rPr>
      </w:pPr>
    </w:p>
    <w:p w14:paraId="504A19E8" w14:textId="45D0B18C" w:rsidR="000D213E" w:rsidRDefault="000D213E" w:rsidP="005A240E">
      <w:pPr>
        <w:pStyle w:val="Sinespaciado"/>
        <w:spacing w:line="320" w:lineRule="exact"/>
        <w:jc w:val="both"/>
        <w:rPr>
          <w:rFonts w:ascii="HelveticaNeueLT Std Lt" w:hAnsi="HelveticaNeueLT Std Lt"/>
          <w:sz w:val="24"/>
        </w:rPr>
      </w:pPr>
    </w:p>
    <w:p w14:paraId="723820A6" w14:textId="6E496382" w:rsidR="000D213E" w:rsidRDefault="000D213E" w:rsidP="005A240E">
      <w:pPr>
        <w:pStyle w:val="Sinespaciado"/>
        <w:spacing w:line="320" w:lineRule="exact"/>
        <w:jc w:val="both"/>
        <w:rPr>
          <w:rFonts w:ascii="HelveticaNeueLT Std Lt" w:hAnsi="HelveticaNeueLT Std Lt"/>
          <w:sz w:val="24"/>
        </w:rPr>
      </w:pPr>
    </w:p>
    <w:p w14:paraId="107B5EF3" w14:textId="67F65955" w:rsidR="000D213E" w:rsidRDefault="000D213E" w:rsidP="005A240E">
      <w:pPr>
        <w:pStyle w:val="Sinespaciado"/>
        <w:spacing w:line="320" w:lineRule="exact"/>
        <w:jc w:val="both"/>
        <w:rPr>
          <w:rFonts w:ascii="HelveticaNeueLT Std Lt" w:hAnsi="HelveticaNeueLT Std Lt"/>
          <w:sz w:val="24"/>
        </w:rPr>
      </w:pPr>
    </w:p>
    <w:p w14:paraId="70CDEF89" w14:textId="276B5CEC" w:rsidR="000D213E" w:rsidRDefault="000D213E" w:rsidP="005A240E">
      <w:pPr>
        <w:pStyle w:val="Sinespaciado"/>
        <w:spacing w:line="320" w:lineRule="exact"/>
        <w:jc w:val="both"/>
        <w:rPr>
          <w:rFonts w:ascii="HelveticaNeueLT Std Lt" w:hAnsi="HelveticaNeueLT Std Lt"/>
          <w:sz w:val="24"/>
        </w:rPr>
      </w:pPr>
    </w:p>
    <w:p w14:paraId="5CD890D7" w14:textId="7B397067" w:rsidR="000D213E" w:rsidRDefault="000D213E" w:rsidP="005A240E">
      <w:pPr>
        <w:pStyle w:val="Sinespaciado"/>
        <w:spacing w:line="320" w:lineRule="exact"/>
        <w:jc w:val="both"/>
        <w:rPr>
          <w:rFonts w:ascii="HelveticaNeueLT Std Lt" w:hAnsi="HelveticaNeueLT Std Lt"/>
          <w:sz w:val="24"/>
        </w:rPr>
      </w:pPr>
    </w:p>
    <w:p w14:paraId="659A19A0" w14:textId="63D5F2DA" w:rsidR="000D213E" w:rsidRDefault="000D213E" w:rsidP="005A240E">
      <w:pPr>
        <w:pStyle w:val="Sinespaciado"/>
        <w:spacing w:line="320" w:lineRule="exact"/>
        <w:jc w:val="both"/>
        <w:rPr>
          <w:rFonts w:ascii="HelveticaNeueLT Std Lt" w:hAnsi="HelveticaNeueLT Std Lt"/>
          <w:sz w:val="24"/>
        </w:rPr>
      </w:pPr>
    </w:p>
    <w:p w14:paraId="21D28C55" w14:textId="24EDF7E9" w:rsidR="000D213E" w:rsidRDefault="000D213E" w:rsidP="005A240E">
      <w:pPr>
        <w:pStyle w:val="Sinespaciado"/>
        <w:spacing w:line="320" w:lineRule="exact"/>
        <w:jc w:val="both"/>
        <w:rPr>
          <w:rFonts w:ascii="HelveticaNeueLT Std Lt" w:hAnsi="HelveticaNeueLT Std Lt"/>
          <w:sz w:val="24"/>
        </w:rPr>
      </w:pPr>
    </w:p>
    <w:p w14:paraId="2457A7F4" w14:textId="77777777" w:rsidR="0056151B" w:rsidRPr="003A3C43" w:rsidRDefault="0056151B" w:rsidP="0056151B">
      <w:pPr>
        <w:pStyle w:val="Sinespaciado"/>
        <w:spacing w:line="320" w:lineRule="exact"/>
        <w:jc w:val="center"/>
        <w:rPr>
          <w:rFonts w:ascii="HelveticaNeueLT Std Lt" w:hAnsi="HelveticaNeueLT Std Lt"/>
          <w:i/>
          <w:iCs/>
          <w:sz w:val="24"/>
        </w:rPr>
      </w:pPr>
      <w:r w:rsidRPr="003A3C43">
        <w:rPr>
          <w:rFonts w:ascii="HelveticaNeueLT Std Lt" w:hAnsi="HelveticaNeueLT Std Lt"/>
          <w:i/>
          <w:iCs/>
          <w:sz w:val="24"/>
        </w:rPr>
        <w:t xml:space="preserve">Cuadro </w:t>
      </w:r>
      <w:r>
        <w:rPr>
          <w:rFonts w:ascii="HelveticaNeueLT Std Lt" w:hAnsi="HelveticaNeueLT Std Lt"/>
          <w:i/>
          <w:iCs/>
          <w:sz w:val="24"/>
        </w:rPr>
        <w:t>3</w:t>
      </w:r>
      <w:r w:rsidRPr="003A3C43">
        <w:rPr>
          <w:rFonts w:ascii="HelveticaNeueLT Std Lt" w:hAnsi="HelveticaNeueLT Std Lt"/>
          <w:i/>
          <w:iCs/>
          <w:sz w:val="24"/>
        </w:rPr>
        <w:t xml:space="preserve">. </w:t>
      </w:r>
      <w:r>
        <w:rPr>
          <w:rFonts w:ascii="HelveticaNeueLT Std Lt" w:hAnsi="HelveticaNeueLT Std Lt"/>
          <w:i/>
          <w:iCs/>
          <w:sz w:val="24"/>
        </w:rPr>
        <w:t xml:space="preserve">Integrantes del Comité </w:t>
      </w:r>
      <w:r w:rsidRPr="00385A07">
        <w:rPr>
          <w:rFonts w:ascii="HelveticaNeueLT Std Lt" w:hAnsi="HelveticaNeueLT Std Lt"/>
          <w:i/>
          <w:iCs/>
          <w:sz w:val="24"/>
        </w:rPr>
        <w:t>Estatal de Protección contra Incendios Forestales</w:t>
      </w:r>
    </w:p>
    <w:p w14:paraId="18021E78" w14:textId="77777777" w:rsidR="0056151B" w:rsidRDefault="0056151B" w:rsidP="005A240E">
      <w:pPr>
        <w:pStyle w:val="Sinespaciado"/>
        <w:spacing w:line="320" w:lineRule="exact"/>
        <w:jc w:val="both"/>
        <w:rPr>
          <w:rFonts w:ascii="HelveticaNeueLT Std Lt" w:hAnsi="HelveticaNeueLT Std Lt"/>
          <w:sz w:val="24"/>
        </w:rPr>
      </w:pPr>
    </w:p>
    <w:tbl>
      <w:tblPr>
        <w:tblStyle w:val="Tablaconcuadrcula"/>
        <w:tblW w:w="0" w:type="auto"/>
        <w:tblLook w:val="04A0" w:firstRow="1" w:lastRow="0" w:firstColumn="1" w:lastColumn="0" w:noHBand="0" w:noVBand="1"/>
      </w:tblPr>
      <w:tblGrid>
        <w:gridCol w:w="2263"/>
        <w:gridCol w:w="2268"/>
        <w:gridCol w:w="6259"/>
      </w:tblGrid>
      <w:tr w:rsidR="0056151B" w:rsidRPr="00385A07" w14:paraId="3C43145F" w14:textId="77777777" w:rsidTr="000B177D">
        <w:trPr>
          <w:trHeight w:val="544"/>
          <w:tblHeader/>
        </w:trPr>
        <w:tc>
          <w:tcPr>
            <w:tcW w:w="2263" w:type="dxa"/>
            <w:vMerge w:val="restart"/>
            <w:shd w:val="clear" w:color="auto" w:fill="BFBFBF" w:themeFill="background1" w:themeFillShade="BF"/>
            <w:vAlign w:val="center"/>
          </w:tcPr>
          <w:p w14:paraId="3D2D9AE2" w14:textId="46C3702C"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COMITÉ ESTATAL DE PROTECCIÓN CONTRA INCENDIOS FORESTALES</w:t>
            </w:r>
          </w:p>
        </w:tc>
        <w:tc>
          <w:tcPr>
            <w:tcW w:w="8527" w:type="dxa"/>
            <w:gridSpan w:val="2"/>
            <w:shd w:val="clear" w:color="auto" w:fill="BFBFBF" w:themeFill="background1" w:themeFillShade="BF"/>
            <w:vAlign w:val="center"/>
          </w:tcPr>
          <w:p w14:paraId="015530F0" w14:textId="3CF1AFA7"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INTEGRANTES</w:t>
            </w:r>
          </w:p>
        </w:tc>
      </w:tr>
      <w:tr w:rsidR="0056151B" w:rsidRPr="00385A07" w14:paraId="286BD781" w14:textId="77777777" w:rsidTr="0056151B">
        <w:tc>
          <w:tcPr>
            <w:tcW w:w="2263" w:type="dxa"/>
            <w:vMerge/>
            <w:shd w:val="clear" w:color="auto" w:fill="BFBFBF" w:themeFill="background1" w:themeFillShade="BF"/>
            <w:vAlign w:val="center"/>
          </w:tcPr>
          <w:p w14:paraId="7471484B" w14:textId="2A1C4625"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restart"/>
            <w:vAlign w:val="center"/>
          </w:tcPr>
          <w:p w14:paraId="38EF4B00" w14:textId="1087A037"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Dependencias Federales</w:t>
            </w:r>
          </w:p>
        </w:tc>
        <w:tc>
          <w:tcPr>
            <w:tcW w:w="6259" w:type="dxa"/>
            <w:vAlign w:val="center"/>
          </w:tcPr>
          <w:p w14:paraId="4F1D0C40" w14:textId="04D6C5F1" w:rsidR="0056151B" w:rsidRPr="00385A07" w:rsidRDefault="0056151B" w:rsidP="00385A07">
            <w:pPr>
              <w:pStyle w:val="Sinespaciado"/>
              <w:spacing w:line="320" w:lineRule="exact"/>
              <w:jc w:val="center"/>
              <w:rPr>
                <w:rFonts w:ascii="HelveticaNeueLT Std Lt" w:hAnsi="HelveticaNeueLT Std Lt"/>
                <w:sz w:val="20"/>
                <w:szCs w:val="18"/>
              </w:rPr>
            </w:pPr>
            <w:r w:rsidRPr="00385A07">
              <w:rPr>
                <w:rFonts w:ascii="HelveticaNeueLT Std Lt" w:hAnsi="HelveticaNeueLT Std Lt"/>
                <w:sz w:val="20"/>
                <w:szCs w:val="18"/>
              </w:rPr>
              <w:t>Secretaría de la Defensa Nacional</w:t>
            </w:r>
          </w:p>
        </w:tc>
      </w:tr>
      <w:tr w:rsidR="0056151B" w:rsidRPr="00385A07" w14:paraId="315C39F7" w14:textId="77777777" w:rsidTr="0056151B">
        <w:tc>
          <w:tcPr>
            <w:tcW w:w="2263" w:type="dxa"/>
            <w:vMerge/>
            <w:shd w:val="clear" w:color="auto" w:fill="BFBFBF" w:themeFill="background1" w:themeFillShade="BF"/>
            <w:vAlign w:val="center"/>
          </w:tcPr>
          <w:p w14:paraId="7342851A"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59F922F1"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45BE51FD" w14:textId="3A81B9A7" w:rsidR="0056151B" w:rsidRPr="00385A07" w:rsidRDefault="0056151B" w:rsidP="00385A07">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Fiscalía General de la República</w:t>
            </w:r>
          </w:p>
        </w:tc>
      </w:tr>
      <w:tr w:rsidR="0056151B" w:rsidRPr="00385A07" w14:paraId="2CD5D199" w14:textId="77777777" w:rsidTr="0056151B">
        <w:tc>
          <w:tcPr>
            <w:tcW w:w="2263" w:type="dxa"/>
            <w:vMerge/>
            <w:shd w:val="clear" w:color="auto" w:fill="BFBFBF" w:themeFill="background1" w:themeFillShade="BF"/>
            <w:vAlign w:val="center"/>
          </w:tcPr>
          <w:p w14:paraId="257F27AD"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1A21D956"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1F9B88A4" w14:textId="41E4B962" w:rsidR="0056151B" w:rsidRDefault="0056151B" w:rsidP="00385A07">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Guardia Nacional</w:t>
            </w:r>
          </w:p>
        </w:tc>
      </w:tr>
      <w:tr w:rsidR="0056151B" w:rsidRPr="00385A07" w14:paraId="2E0B249C" w14:textId="77777777" w:rsidTr="0056151B">
        <w:tc>
          <w:tcPr>
            <w:tcW w:w="2263" w:type="dxa"/>
            <w:vMerge/>
            <w:shd w:val="clear" w:color="auto" w:fill="BFBFBF" w:themeFill="background1" w:themeFillShade="BF"/>
            <w:vAlign w:val="center"/>
          </w:tcPr>
          <w:p w14:paraId="3C5BD061"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2955EFA2"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60D6DDE3" w14:textId="75D79699" w:rsidR="0056151B" w:rsidRDefault="0056151B" w:rsidP="00385A07">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Secretaría de Agricultura y Desarrollo Rural</w:t>
            </w:r>
          </w:p>
        </w:tc>
      </w:tr>
      <w:tr w:rsidR="0056151B" w:rsidRPr="00385A07" w14:paraId="26927E4B" w14:textId="77777777" w:rsidTr="0056151B">
        <w:tc>
          <w:tcPr>
            <w:tcW w:w="2263" w:type="dxa"/>
            <w:vMerge/>
            <w:shd w:val="clear" w:color="auto" w:fill="BFBFBF" w:themeFill="background1" w:themeFillShade="BF"/>
            <w:vAlign w:val="center"/>
          </w:tcPr>
          <w:p w14:paraId="1D921DA9"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0988B08B"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5BE9774C" w14:textId="268D03B1" w:rsidR="0056151B" w:rsidRDefault="0056151B" w:rsidP="00385A07">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Secretaría de Infraestructura, Comunicaciones y Transportes</w:t>
            </w:r>
          </w:p>
        </w:tc>
      </w:tr>
      <w:tr w:rsidR="0056151B" w:rsidRPr="00385A07" w14:paraId="735BC03A" w14:textId="77777777" w:rsidTr="0056151B">
        <w:tc>
          <w:tcPr>
            <w:tcW w:w="2263" w:type="dxa"/>
            <w:vMerge/>
            <w:shd w:val="clear" w:color="auto" w:fill="BFBFBF" w:themeFill="background1" w:themeFillShade="BF"/>
            <w:vAlign w:val="center"/>
          </w:tcPr>
          <w:p w14:paraId="4B602406"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4252E16E"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009F1E58" w14:textId="02A6B252" w:rsidR="0056151B" w:rsidRDefault="0056151B" w:rsidP="00C24C39">
            <w:pPr>
              <w:pStyle w:val="Sinespaciado"/>
              <w:spacing w:line="320" w:lineRule="exact"/>
              <w:jc w:val="center"/>
              <w:rPr>
                <w:rFonts w:ascii="HelveticaNeueLT Std Lt" w:hAnsi="HelveticaNeueLT Std Lt"/>
                <w:sz w:val="20"/>
                <w:szCs w:val="18"/>
              </w:rPr>
            </w:pPr>
            <w:r w:rsidRPr="00C24C39">
              <w:rPr>
                <w:rFonts w:ascii="HelveticaNeueLT Std Lt" w:hAnsi="HelveticaNeueLT Std Lt"/>
                <w:sz w:val="20"/>
                <w:szCs w:val="18"/>
              </w:rPr>
              <w:t>Secretaría del Medio Ambiente y</w:t>
            </w:r>
            <w:r>
              <w:rPr>
                <w:rFonts w:ascii="HelveticaNeueLT Std Lt" w:hAnsi="HelveticaNeueLT Std Lt"/>
                <w:sz w:val="20"/>
                <w:szCs w:val="18"/>
              </w:rPr>
              <w:t xml:space="preserve"> </w:t>
            </w:r>
            <w:r w:rsidRPr="00C24C39">
              <w:rPr>
                <w:rFonts w:ascii="HelveticaNeueLT Std Lt" w:hAnsi="HelveticaNeueLT Std Lt"/>
                <w:sz w:val="20"/>
                <w:szCs w:val="18"/>
              </w:rPr>
              <w:t>Recursos Naturales</w:t>
            </w:r>
          </w:p>
        </w:tc>
      </w:tr>
      <w:tr w:rsidR="0056151B" w:rsidRPr="00385A07" w14:paraId="035BF3D3" w14:textId="77777777" w:rsidTr="0056151B">
        <w:tc>
          <w:tcPr>
            <w:tcW w:w="2263" w:type="dxa"/>
            <w:vMerge/>
            <w:shd w:val="clear" w:color="auto" w:fill="BFBFBF" w:themeFill="background1" w:themeFillShade="BF"/>
            <w:vAlign w:val="center"/>
          </w:tcPr>
          <w:p w14:paraId="776E32EF"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59A4DFE7"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252E7C1C" w14:textId="0ECA5BDA" w:rsidR="0056151B" w:rsidRPr="00C24C39" w:rsidRDefault="0056151B" w:rsidP="00C24C39">
            <w:pPr>
              <w:pStyle w:val="Sinespaciado"/>
              <w:spacing w:line="320" w:lineRule="exact"/>
              <w:jc w:val="center"/>
              <w:rPr>
                <w:rFonts w:ascii="HelveticaNeueLT Std Lt" w:hAnsi="HelveticaNeueLT Std Lt"/>
                <w:sz w:val="20"/>
                <w:szCs w:val="18"/>
              </w:rPr>
            </w:pPr>
            <w:r w:rsidRPr="00C24C39">
              <w:rPr>
                <w:rFonts w:ascii="HelveticaNeueLT Std Lt" w:hAnsi="HelveticaNeueLT Std Lt"/>
                <w:sz w:val="20"/>
                <w:szCs w:val="18"/>
              </w:rPr>
              <w:t>Comisión Nacional de Áreas Naturales Protegidas</w:t>
            </w:r>
          </w:p>
        </w:tc>
      </w:tr>
      <w:tr w:rsidR="0056151B" w:rsidRPr="00385A07" w14:paraId="533E7C30" w14:textId="77777777" w:rsidTr="0056151B">
        <w:tc>
          <w:tcPr>
            <w:tcW w:w="2263" w:type="dxa"/>
            <w:vMerge/>
            <w:shd w:val="clear" w:color="auto" w:fill="BFBFBF" w:themeFill="background1" w:themeFillShade="BF"/>
            <w:vAlign w:val="center"/>
          </w:tcPr>
          <w:p w14:paraId="1E07FD87"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3395F3B1"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1AB2AA5D" w14:textId="25008355" w:rsidR="0056151B" w:rsidRPr="00C24C39" w:rsidRDefault="0056151B" w:rsidP="00C24C39">
            <w:pPr>
              <w:pStyle w:val="Sinespaciado"/>
              <w:spacing w:line="320" w:lineRule="exact"/>
              <w:jc w:val="center"/>
              <w:rPr>
                <w:rFonts w:ascii="HelveticaNeueLT Std Lt" w:hAnsi="HelveticaNeueLT Std Lt"/>
                <w:sz w:val="20"/>
                <w:szCs w:val="18"/>
              </w:rPr>
            </w:pPr>
            <w:r w:rsidRPr="00C24C39">
              <w:rPr>
                <w:rFonts w:ascii="HelveticaNeueLT Std Lt" w:hAnsi="HelveticaNeueLT Std Lt"/>
                <w:sz w:val="20"/>
                <w:szCs w:val="18"/>
              </w:rPr>
              <w:t xml:space="preserve">Procuraduría Federal de Protección </w:t>
            </w:r>
            <w:r>
              <w:rPr>
                <w:rFonts w:ascii="HelveticaNeueLT Std Lt" w:hAnsi="HelveticaNeueLT Std Lt"/>
                <w:sz w:val="20"/>
                <w:szCs w:val="18"/>
              </w:rPr>
              <w:t xml:space="preserve">al </w:t>
            </w:r>
            <w:r w:rsidRPr="00C24C39">
              <w:rPr>
                <w:rFonts w:ascii="HelveticaNeueLT Std Lt" w:hAnsi="HelveticaNeueLT Std Lt"/>
                <w:sz w:val="20"/>
                <w:szCs w:val="18"/>
              </w:rPr>
              <w:t>Ambient</w:t>
            </w:r>
            <w:r>
              <w:rPr>
                <w:rFonts w:ascii="HelveticaNeueLT Std Lt" w:hAnsi="HelveticaNeueLT Std Lt"/>
                <w:sz w:val="20"/>
                <w:szCs w:val="18"/>
              </w:rPr>
              <w:t>e</w:t>
            </w:r>
          </w:p>
        </w:tc>
      </w:tr>
      <w:tr w:rsidR="0056151B" w:rsidRPr="00385A07" w14:paraId="65EE91A6" w14:textId="77777777" w:rsidTr="0056151B">
        <w:tc>
          <w:tcPr>
            <w:tcW w:w="2263" w:type="dxa"/>
            <w:vMerge/>
            <w:shd w:val="clear" w:color="auto" w:fill="BFBFBF" w:themeFill="background1" w:themeFillShade="BF"/>
            <w:vAlign w:val="center"/>
          </w:tcPr>
          <w:p w14:paraId="32447461"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07317C11"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10714EF4" w14:textId="57306981" w:rsidR="0056151B" w:rsidRPr="00C24C39" w:rsidRDefault="0056151B" w:rsidP="00C24C39">
            <w:pPr>
              <w:pStyle w:val="Sinespaciado"/>
              <w:spacing w:line="320" w:lineRule="exact"/>
              <w:jc w:val="center"/>
              <w:rPr>
                <w:rFonts w:ascii="HelveticaNeueLT Std Lt" w:hAnsi="HelveticaNeueLT Std Lt"/>
                <w:sz w:val="20"/>
                <w:szCs w:val="18"/>
              </w:rPr>
            </w:pPr>
            <w:r w:rsidRPr="00C24C39">
              <w:rPr>
                <w:rFonts w:ascii="HelveticaNeueLT Std Lt" w:hAnsi="HelveticaNeueLT Std Lt"/>
                <w:sz w:val="20"/>
                <w:szCs w:val="18"/>
              </w:rPr>
              <w:t>Comisión Nacional Forestal</w:t>
            </w:r>
          </w:p>
        </w:tc>
      </w:tr>
      <w:tr w:rsidR="0056151B" w:rsidRPr="00385A07" w14:paraId="5268C4D4" w14:textId="77777777" w:rsidTr="0056151B">
        <w:tc>
          <w:tcPr>
            <w:tcW w:w="2263" w:type="dxa"/>
            <w:vMerge/>
            <w:shd w:val="clear" w:color="auto" w:fill="BFBFBF" w:themeFill="background1" w:themeFillShade="BF"/>
            <w:vAlign w:val="center"/>
          </w:tcPr>
          <w:p w14:paraId="253AEDC6"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restart"/>
            <w:vAlign w:val="center"/>
          </w:tcPr>
          <w:p w14:paraId="60C097B9" w14:textId="73A36C3D"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Dependencias Estatales</w:t>
            </w:r>
          </w:p>
        </w:tc>
        <w:tc>
          <w:tcPr>
            <w:tcW w:w="6259" w:type="dxa"/>
            <w:vAlign w:val="center"/>
          </w:tcPr>
          <w:p w14:paraId="57898965" w14:textId="781647F2" w:rsidR="0056151B" w:rsidRPr="00C24C39" w:rsidRDefault="0056151B" w:rsidP="00C24C39">
            <w:pPr>
              <w:pStyle w:val="Sinespaciado"/>
              <w:spacing w:line="320" w:lineRule="exact"/>
              <w:jc w:val="center"/>
              <w:rPr>
                <w:rFonts w:ascii="HelveticaNeueLT Std Lt" w:hAnsi="HelveticaNeueLT Std Lt"/>
                <w:sz w:val="20"/>
                <w:szCs w:val="18"/>
              </w:rPr>
            </w:pPr>
            <w:r w:rsidRPr="00954C6F">
              <w:rPr>
                <w:rFonts w:ascii="HelveticaNeueLT Std Lt" w:hAnsi="HelveticaNeueLT Std Lt"/>
                <w:sz w:val="20"/>
                <w:szCs w:val="18"/>
              </w:rPr>
              <w:t>Protectora de Bosques del Estado de México</w:t>
            </w:r>
          </w:p>
        </w:tc>
      </w:tr>
      <w:tr w:rsidR="0056151B" w:rsidRPr="00385A07" w14:paraId="5D4C8821" w14:textId="77777777" w:rsidTr="0056151B">
        <w:tc>
          <w:tcPr>
            <w:tcW w:w="2263" w:type="dxa"/>
            <w:vMerge/>
            <w:shd w:val="clear" w:color="auto" w:fill="BFBFBF" w:themeFill="background1" w:themeFillShade="BF"/>
            <w:vAlign w:val="center"/>
          </w:tcPr>
          <w:p w14:paraId="0B9C168A"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7E195796"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2D42232F" w14:textId="295347F7" w:rsidR="0056151B" w:rsidRPr="00954C6F" w:rsidRDefault="0056151B" w:rsidP="00C24C39">
            <w:pPr>
              <w:pStyle w:val="Sinespaciado"/>
              <w:spacing w:line="320" w:lineRule="exact"/>
              <w:jc w:val="center"/>
              <w:rPr>
                <w:rFonts w:ascii="HelveticaNeueLT Std Lt" w:hAnsi="HelveticaNeueLT Std Lt"/>
                <w:sz w:val="20"/>
                <w:szCs w:val="18"/>
              </w:rPr>
            </w:pPr>
            <w:r w:rsidRPr="00954C6F">
              <w:rPr>
                <w:rFonts w:ascii="HelveticaNeueLT Std Lt" w:hAnsi="HelveticaNeueLT Std Lt"/>
                <w:sz w:val="20"/>
                <w:szCs w:val="18"/>
              </w:rPr>
              <w:t>Coordinación General de Conservación Ecológica</w:t>
            </w:r>
          </w:p>
        </w:tc>
      </w:tr>
      <w:tr w:rsidR="0056151B" w:rsidRPr="00385A07" w14:paraId="282AF39D" w14:textId="77777777" w:rsidTr="0056151B">
        <w:tc>
          <w:tcPr>
            <w:tcW w:w="2263" w:type="dxa"/>
            <w:vMerge/>
            <w:shd w:val="clear" w:color="auto" w:fill="BFBFBF" w:themeFill="background1" w:themeFillShade="BF"/>
            <w:vAlign w:val="center"/>
          </w:tcPr>
          <w:p w14:paraId="62450F55"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0E6A2C7D"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1A396D83" w14:textId="47AC4228" w:rsidR="0056151B" w:rsidRPr="00954C6F" w:rsidRDefault="0056151B" w:rsidP="00C24C39">
            <w:pPr>
              <w:pStyle w:val="Sinespaciado"/>
              <w:spacing w:line="320" w:lineRule="exact"/>
              <w:jc w:val="center"/>
              <w:rPr>
                <w:rFonts w:ascii="HelveticaNeueLT Std Lt" w:hAnsi="HelveticaNeueLT Std Lt"/>
                <w:sz w:val="20"/>
                <w:szCs w:val="18"/>
              </w:rPr>
            </w:pPr>
            <w:r w:rsidRPr="00954C6F">
              <w:rPr>
                <w:rFonts w:ascii="HelveticaNeueLT Std Lt" w:hAnsi="HelveticaNeueLT Std Lt"/>
                <w:sz w:val="20"/>
                <w:szCs w:val="18"/>
              </w:rPr>
              <w:t>Comisión Estatal de Parques Naturales y de la Fauna</w:t>
            </w:r>
          </w:p>
        </w:tc>
      </w:tr>
      <w:tr w:rsidR="0056151B" w:rsidRPr="00385A07" w14:paraId="5DFA74CA" w14:textId="77777777" w:rsidTr="0056151B">
        <w:tc>
          <w:tcPr>
            <w:tcW w:w="2263" w:type="dxa"/>
            <w:vMerge/>
            <w:shd w:val="clear" w:color="auto" w:fill="BFBFBF" w:themeFill="background1" w:themeFillShade="BF"/>
            <w:vAlign w:val="center"/>
          </w:tcPr>
          <w:p w14:paraId="597B7E8E"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71B2E5EC"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772B94DA" w14:textId="169EC50A" w:rsidR="0056151B" w:rsidRPr="00954C6F"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Coordinación General de Protección Civil y Gestión Integral del Riesgo</w:t>
            </w:r>
          </w:p>
        </w:tc>
      </w:tr>
      <w:tr w:rsidR="0056151B" w:rsidRPr="00385A07" w14:paraId="01BC2371" w14:textId="77777777" w:rsidTr="0056151B">
        <w:tc>
          <w:tcPr>
            <w:tcW w:w="2263" w:type="dxa"/>
            <w:vMerge/>
            <w:shd w:val="clear" w:color="auto" w:fill="BFBFBF" w:themeFill="background1" w:themeFillShade="BF"/>
            <w:vAlign w:val="center"/>
          </w:tcPr>
          <w:p w14:paraId="67A1CA7E"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44E23823"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359073ED" w14:textId="5C9B8BC0" w:rsidR="0056151B"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Coordinación de Servicios Aéreos de la Secretaría de Finanzas</w:t>
            </w:r>
          </w:p>
        </w:tc>
      </w:tr>
      <w:tr w:rsidR="0056151B" w:rsidRPr="00385A07" w14:paraId="0792F689" w14:textId="77777777" w:rsidTr="0056151B">
        <w:tc>
          <w:tcPr>
            <w:tcW w:w="2263" w:type="dxa"/>
            <w:vMerge/>
            <w:shd w:val="clear" w:color="auto" w:fill="BFBFBF" w:themeFill="background1" w:themeFillShade="BF"/>
            <w:vAlign w:val="center"/>
          </w:tcPr>
          <w:p w14:paraId="62EF9B8D"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1D2F6A35"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3F0A4201" w14:textId="142F547F" w:rsidR="0056151B" w:rsidRDefault="0056151B" w:rsidP="00C24C39">
            <w:pPr>
              <w:pStyle w:val="Sinespaciado"/>
              <w:spacing w:line="320" w:lineRule="exact"/>
              <w:jc w:val="center"/>
              <w:rPr>
                <w:rFonts w:ascii="HelveticaNeueLT Std Lt" w:hAnsi="HelveticaNeueLT Std Lt"/>
                <w:sz w:val="20"/>
                <w:szCs w:val="18"/>
              </w:rPr>
            </w:pPr>
            <w:r w:rsidRPr="00954C6F">
              <w:rPr>
                <w:rFonts w:ascii="HelveticaNeueLT Std Lt" w:hAnsi="HelveticaNeueLT Std Lt"/>
                <w:sz w:val="20"/>
                <w:szCs w:val="18"/>
              </w:rPr>
              <w:t>Secretaría de Seguridad</w:t>
            </w:r>
          </w:p>
        </w:tc>
      </w:tr>
      <w:tr w:rsidR="0056151B" w:rsidRPr="00385A07" w14:paraId="4506810F" w14:textId="77777777" w:rsidTr="0056151B">
        <w:tc>
          <w:tcPr>
            <w:tcW w:w="2263" w:type="dxa"/>
            <w:vMerge/>
            <w:shd w:val="clear" w:color="auto" w:fill="BFBFBF" w:themeFill="background1" w:themeFillShade="BF"/>
            <w:vAlign w:val="center"/>
          </w:tcPr>
          <w:p w14:paraId="2FA6B984"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2A27BB85"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5151AA7E" w14:textId="3A0D1B1F" w:rsidR="0056151B" w:rsidRPr="00954C6F" w:rsidRDefault="0056151B" w:rsidP="00C24C39">
            <w:pPr>
              <w:pStyle w:val="Sinespaciado"/>
              <w:spacing w:line="320" w:lineRule="exact"/>
              <w:jc w:val="center"/>
              <w:rPr>
                <w:rFonts w:ascii="HelveticaNeueLT Std Lt" w:hAnsi="HelveticaNeueLT Std Lt"/>
                <w:sz w:val="20"/>
                <w:szCs w:val="18"/>
              </w:rPr>
            </w:pPr>
            <w:r w:rsidRPr="00954C6F">
              <w:rPr>
                <w:rFonts w:ascii="HelveticaNeueLT Std Lt" w:hAnsi="HelveticaNeueLT Std Lt"/>
                <w:sz w:val="20"/>
                <w:szCs w:val="18"/>
              </w:rPr>
              <w:t>Fiscalía General de Justicia del Estado de México</w:t>
            </w:r>
          </w:p>
        </w:tc>
      </w:tr>
      <w:tr w:rsidR="0056151B" w:rsidRPr="00385A07" w14:paraId="41CC27D1" w14:textId="77777777" w:rsidTr="0056151B">
        <w:tc>
          <w:tcPr>
            <w:tcW w:w="2263" w:type="dxa"/>
            <w:vMerge/>
            <w:shd w:val="clear" w:color="auto" w:fill="BFBFBF" w:themeFill="background1" w:themeFillShade="BF"/>
            <w:vAlign w:val="center"/>
          </w:tcPr>
          <w:p w14:paraId="4A6D25A6"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584A2B38"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3068DBFC" w14:textId="15F563D0" w:rsidR="0056151B" w:rsidRPr="00954C6F"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Secretaría de Educación</w:t>
            </w:r>
          </w:p>
        </w:tc>
      </w:tr>
      <w:tr w:rsidR="0056151B" w:rsidRPr="00385A07" w14:paraId="65D1B4EB" w14:textId="77777777" w:rsidTr="0056151B">
        <w:tc>
          <w:tcPr>
            <w:tcW w:w="2263" w:type="dxa"/>
            <w:vMerge/>
            <w:shd w:val="clear" w:color="auto" w:fill="BFBFBF" w:themeFill="background1" w:themeFillShade="BF"/>
            <w:vAlign w:val="center"/>
          </w:tcPr>
          <w:p w14:paraId="19B5C998"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restart"/>
            <w:vAlign w:val="center"/>
          </w:tcPr>
          <w:p w14:paraId="6E0390A0" w14:textId="62BD0BD3"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Dependencias Municipales</w:t>
            </w:r>
          </w:p>
        </w:tc>
        <w:tc>
          <w:tcPr>
            <w:tcW w:w="6259" w:type="dxa"/>
            <w:vAlign w:val="center"/>
          </w:tcPr>
          <w:p w14:paraId="19D0441C" w14:textId="501555EB" w:rsidR="0056151B"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Unidades Municipales de Protección Civil</w:t>
            </w:r>
          </w:p>
        </w:tc>
      </w:tr>
      <w:tr w:rsidR="0056151B" w:rsidRPr="00385A07" w14:paraId="39EB4324" w14:textId="77777777" w:rsidTr="0056151B">
        <w:tc>
          <w:tcPr>
            <w:tcW w:w="2263" w:type="dxa"/>
            <w:vMerge/>
            <w:shd w:val="clear" w:color="auto" w:fill="BFBFBF" w:themeFill="background1" w:themeFillShade="BF"/>
            <w:vAlign w:val="center"/>
          </w:tcPr>
          <w:p w14:paraId="0976E36F"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30FFC71B"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5F862FF9" w14:textId="3660CE0A" w:rsidR="0056151B"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Cuerpos de Bomberos</w:t>
            </w:r>
          </w:p>
        </w:tc>
      </w:tr>
      <w:tr w:rsidR="0056151B" w:rsidRPr="00385A07" w14:paraId="7DEC3518" w14:textId="77777777" w:rsidTr="0056151B">
        <w:tc>
          <w:tcPr>
            <w:tcW w:w="2263" w:type="dxa"/>
            <w:vMerge/>
            <w:shd w:val="clear" w:color="auto" w:fill="BFBFBF" w:themeFill="background1" w:themeFillShade="BF"/>
            <w:vAlign w:val="center"/>
          </w:tcPr>
          <w:p w14:paraId="3B1393D7"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791B7A37"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2E2C8B64" w14:textId="5CD3623D" w:rsidR="0056151B"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Seguridad Pública</w:t>
            </w:r>
          </w:p>
        </w:tc>
      </w:tr>
      <w:tr w:rsidR="0056151B" w:rsidRPr="00385A07" w14:paraId="1DD3DA9C" w14:textId="77777777" w:rsidTr="0056151B">
        <w:tc>
          <w:tcPr>
            <w:tcW w:w="2263" w:type="dxa"/>
            <w:vMerge/>
            <w:shd w:val="clear" w:color="auto" w:fill="BFBFBF" w:themeFill="background1" w:themeFillShade="BF"/>
            <w:vAlign w:val="center"/>
          </w:tcPr>
          <w:p w14:paraId="58A80429"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restart"/>
            <w:vAlign w:val="center"/>
          </w:tcPr>
          <w:p w14:paraId="40B48F6E" w14:textId="047E5877" w:rsidR="0056151B" w:rsidRPr="0056151B" w:rsidRDefault="0056151B" w:rsidP="00385A07">
            <w:pPr>
              <w:pStyle w:val="Sinespaciado"/>
              <w:spacing w:line="320" w:lineRule="exact"/>
              <w:jc w:val="center"/>
              <w:rPr>
                <w:rFonts w:ascii="HelveticaNeueLT Std Lt" w:hAnsi="HelveticaNeueLT Std Lt"/>
                <w:b/>
                <w:bCs/>
                <w:sz w:val="20"/>
                <w:szCs w:val="18"/>
              </w:rPr>
            </w:pPr>
            <w:r w:rsidRPr="0056151B">
              <w:rPr>
                <w:rFonts w:ascii="HelveticaNeueLT Std Lt" w:hAnsi="HelveticaNeueLT Std Lt"/>
                <w:b/>
                <w:bCs/>
                <w:sz w:val="20"/>
                <w:szCs w:val="18"/>
              </w:rPr>
              <w:t>Sectores Privado y Social</w:t>
            </w:r>
          </w:p>
        </w:tc>
        <w:tc>
          <w:tcPr>
            <w:tcW w:w="6259" w:type="dxa"/>
            <w:vAlign w:val="center"/>
          </w:tcPr>
          <w:p w14:paraId="69EF566F" w14:textId="142B86FF" w:rsidR="0056151B" w:rsidRDefault="0056151B" w:rsidP="00C24C39">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P</w:t>
            </w:r>
            <w:r w:rsidRPr="0056151B">
              <w:rPr>
                <w:rFonts w:ascii="HelveticaNeueLT Std Lt" w:hAnsi="HelveticaNeueLT Std Lt"/>
                <w:sz w:val="20"/>
                <w:szCs w:val="18"/>
              </w:rPr>
              <w:t>restadores de servicios técnicos forestales</w:t>
            </w:r>
          </w:p>
        </w:tc>
      </w:tr>
      <w:tr w:rsidR="0056151B" w:rsidRPr="00385A07" w14:paraId="11D0B700" w14:textId="77777777" w:rsidTr="0056151B">
        <w:tc>
          <w:tcPr>
            <w:tcW w:w="2263" w:type="dxa"/>
            <w:vMerge/>
            <w:shd w:val="clear" w:color="auto" w:fill="BFBFBF" w:themeFill="background1" w:themeFillShade="BF"/>
            <w:vAlign w:val="center"/>
          </w:tcPr>
          <w:p w14:paraId="2992CC06"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7FA9BBB9"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2D93953B" w14:textId="2948D005" w:rsidR="0056151B" w:rsidRDefault="0056151B" w:rsidP="0056151B">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D</w:t>
            </w:r>
            <w:r w:rsidRPr="0056151B">
              <w:rPr>
                <w:rFonts w:ascii="HelveticaNeueLT Std Lt" w:hAnsi="HelveticaNeueLT Std Lt"/>
                <w:sz w:val="20"/>
                <w:szCs w:val="18"/>
              </w:rPr>
              <w:t>ueños y poseedores de terrenos</w:t>
            </w:r>
            <w:r>
              <w:rPr>
                <w:rFonts w:ascii="HelveticaNeueLT Std Lt" w:hAnsi="HelveticaNeueLT Std Lt"/>
                <w:sz w:val="20"/>
                <w:szCs w:val="18"/>
              </w:rPr>
              <w:t xml:space="preserve"> </w:t>
            </w:r>
            <w:r w:rsidRPr="0056151B">
              <w:rPr>
                <w:rFonts w:ascii="HelveticaNeueLT Std Lt" w:hAnsi="HelveticaNeueLT Std Lt"/>
                <w:sz w:val="20"/>
                <w:szCs w:val="18"/>
              </w:rPr>
              <w:t>forestales</w:t>
            </w:r>
          </w:p>
        </w:tc>
      </w:tr>
      <w:tr w:rsidR="0056151B" w:rsidRPr="00385A07" w14:paraId="4D34DA53" w14:textId="77777777" w:rsidTr="0056151B">
        <w:tc>
          <w:tcPr>
            <w:tcW w:w="2263" w:type="dxa"/>
            <w:vMerge/>
            <w:shd w:val="clear" w:color="auto" w:fill="BFBFBF" w:themeFill="background1" w:themeFillShade="BF"/>
            <w:vAlign w:val="center"/>
          </w:tcPr>
          <w:p w14:paraId="3ADDD8BF" w14:textId="77777777" w:rsidR="0056151B" w:rsidRPr="00385A07" w:rsidRDefault="0056151B" w:rsidP="00385A07">
            <w:pPr>
              <w:pStyle w:val="Sinespaciado"/>
              <w:spacing w:line="320" w:lineRule="exact"/>
              <w:jc w:val="center"/>
              <w:rPr>
                <w:rFonts w:ascii="HelveticaNeueLT Std Lt" w:hAnsi="HelveticaNeueLT Std Lt"/>
                <w:sz w:val="20"/>
                <w:szCs w:val="18"/>
              </w:rPr>
            </w:pPr>
          </w:p>
        </w:tc>
        <w:tc>
          <w:tcPr>
            <w:tcW w:w="2268" w:type="dxa"/>
            <w:vMerge/>
            <w:vAlign w:val="center"/>
          </w:tcPr>
          <w:p w14:paraId="6BD0FB90" w14:textId="77777777" w:rsidR="0056151B" w:rsidRDefault="0056151B" w:rsidP="00385A07">
            <w:pPr>
              <w:pStyle w:val="Sinespaciado"/>
              <w:spacing w:line="320" w:lineRule="exact"/>
              <w:jc w:val="center"/>
              <w:rPr>
                <w:rFonts w:ascii="HelveticaNeueLT Std Lt" w:hAnsi="HelveticaNeueLT Std Lt"/>
                <w:sz w:val="20"/>
                <w:szCs w:val="18"/>
              </w:rPr>
            </w:pPr>
          </w:p>
        </w:tc>
        <w:tc>
          <w:tcPr>
            <w:tcW w:w="6259" w:type="dxa"/>
            <w:vAlign w:val="center"/>
          </w:tcPr>
          <w:p w14:paraId="4B4FBDE5" w14:textId="220DE222" w:rsidR="0056151B" w:rsidRDefault="0056151B" w:rsidP="0056151B">
            <w:pPr>
              <w:pStyle w:val="Sinespaciado"/>
              <w:spacing w:line="320" w:lineRule="exact"/>
              <w:jc w:val="center"/>
              <w:rPr>
                <w:rFonts w:ascii="HelveticaNeueLT Std Lt" w:hAnsi="HelveticaNeueLT Std Lt"/>
                <w:sz w:val="20"/>
                <w:szCs w:val="18"/>
              </w:rPr>
            </w:pPr>
            <w:r>
              <w:rPr>
                <w:rFonts w:ascii="HelveticaNeueLT Std Lt" w:hAnsi="HelveticaNeueLT Std Lt"/>
                <w:sz w:val="20"/>
                <w:szCs w:val="18"/>
              </w:rPr>
              <w:t>Grupos voluntarios</w:t>
            </w:r>
          </w:p>
        </w:tc>
      </w:tr>
    </w:tbl>
    <w:p w14:paraId="57B4F06A" w14:textId="5377EE25" w:rsidR="00385A07" w:rsidRDefault="00385A07" w:rsidP="005A240E">
      <w:pPr>
        <w:pStyle w:val="Sinespaciado"/>
        <w:spacing w:line="320" w:lineRule="exact"/>
        <w:jc w:val="both"/>
        <w:rPr>
          <w:rFonts w:ascii="HelveticaNeueLT Std Lt" w:hAnsi="HelveticaNeueLT Std Lt"/>
          <w:sz w:val="24"/>
        </w:rPr>
      </w:pPr>
    </w:p>
    <w:p w14:paraId="2896441B" w14:textId="066F1922" w:rsidR="00AB388A" w:rsidRPr="00272690" w:rsidRDefault="00AB388A"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31" w:name="_Toc99415316"/>
      <w:r>
        <w:rPr>
          <w:rFonts w:ascii="HelveticaNeueLT Std Extended" w:hAnsi="HelveticaNeueLT Std Extended"/>
          <w:b/>
          <w:color w:val="C00000"/>
          <w:sz w:val="36"/>
        </w:rPr>
        <w:t>8</w:t>
      </w:r>
      <w:r w:rsidRPr="00272690">
        <w:rPr>
          <w:rFonts w:ascii="HelveticaNeueLT Std Extended" w:hAnsi="HelveticaNeueLT Std Extended"/>
          <w:b/>
          <w:color w:val="C00000"/>
          <w:sz w:val="36"/>
        </w:rPr>
        <w:t xml:space="preserve">. </w:t>
      </w:r>
      <w:r>
        <w:rPr>
          <w:rFonts w:ascii="HelveticaNeueLT Std Extended" w:hAnsi="HelveticaNeueLT Std Extended"/>
          <w:b/>
          <w:color w:val="C00000"/>
          <w:sz w:val="36"/>
        </w:rPr>
        <w:t>Vuelta a la normalidad y reconstrucción</w:t>
      </w:r>
      <w:bookmarkEnd w:id="31"/>
    </w:p>
    <w:p w14:paraId="7090BE32" w14:textId="62ABA45C" w:rsidR="00C7513B" w:rsidRDefault="00C7513B" w:rsidP="005A240E">
      <w:pPr>
        <w:pStyle w:val="Sinespaciado"/>
        <w:spacing w:line="320" w:lineRule="exact"/>
        <w:jc w:val="both"/>
        <w:rPr>
          <w:rFonts w:ascii="HelveticaNeueLT Std Lt" w:hAnsi="HelveticaNeueLT Std Lt"/>
          <w:sz w:val="24"/>
        </w:rPr>
      </w:pPr>
    </w:p>
    <w:p w14:paraId="67E8EA37" w14:textId="3B20BC9B" w:rsidR="00AB2D34" w:rsidRDefault="00AB2D34" w:rsidP="00AB2D34">
      <w:pPr>
        <w:pStyle w:val="Sinespaciado"/>
        <w:spacing w:line="320" w:lineRule="exact"/>
        <w:jc w:val="both"/>
        <w:rPr>
          <w:rFonts w:ascii="HelveticaNeueLT Std Lt" w:hAnsi="HelveticaNeueLT Std Lt"/>
          <w:sz w:val="24"/>
        </w:rPr>
      </w:pPr>
      <w:r>
        <w:rPr>
          <w:rFonts w:ascii="HelveticaNeueLT Std Lt" w:hAnsi="HelveticaNeueLT Std Lt"/>
          <w:sz w:val="24"/>
        </w:rPr>
        <w:t>Es el p</w:t>
      </w:r>
      <w:r w:rsidRPr="00AB2D34">
        <w:rPr>
          <w:rFonts w:ascii="HelveticaNeueLT Std Lt" w:hAnsi="HelveticaNeueLT Std Lt"/>
          <w:sz w:val="24"/>
        </w:rPr>
        <w:t>roceso orientado a la reconstrucción y mejoramiento del sistema afectado (población y entorno), así como a la reducción del riesgo de ocurrencia y la magnitud de los desastres futuros</w:t>
      </w:r>
      <w:r>
        <w:rPr>
          <w:rFonts w:ascii="HelveticaNeueLT Std Lt" w:hAnsi="HelveticaNeueLT Std Lt"/>
          <w:sz w:val="24"/>
        </w:rPr>
        <w:t>.</w:t>
      </w:r>
    </w:p>
    <w:p w14:paraId="71F05475" w14:textId="085C39E3" w:rsidR="00AB2D34" w:rsidRDefault="00AB2D34" w:rsidP="00AB2D34">
      <w:pPr>
        <w:pStyle w:val="Sinespaciado"/>
        <w:spacing w:line="320" w:lineRule="exact"/>
        <w:jc w:val="both"/>
        <w:rPr>
          <w:rFonts w:ascii="HelveticaNeueLT Std Lt" w:hAnsi="HelveticaNeueLT Std Lt"/>
          <w:sz w:val="24"/>
        </w:rPr>
      </w:pPr>
    </w:p>
    <w:p w14:paraId="55257CE6" w14:textId="1A356FAE" w:rsidR="008A7414" w:rsidRDefault="008A7414" w:rsidP="00AB2D34">
      <w:pPr>
        <w:pStyle w:val="Sinespaciado"/>
        <w:spacing w:line="320" w:lineRule="exact"/>
        <w:jc w:val="both"/>
        <w:rPr>
          <w:rFonts w:ascii="HelveticaNeueLT Std Lt" w:hAnsi="HelveticaNeueLT Std Lt"/>
          <w:sz w:val="24"/>
        </w:rPr>
      </w:pPr>
    </w:p>
    <w:p w14:paraId="0F0A1DD0" w14:textId="12265F80" w:rsidR="008A7414" w:rsidRDefault="008A7414" w:rsidP="00AB2D34">
      <w:pPr>
        <w:pStyle w:val="Sinespaciado"/>
        <w:spacing w:line="320" w:lineRule="exact"/>
        <w:jc w:val="both"/>
        <w:rPr>
          <w:rFonts w:ascii="HelveticaNeueLT Std Lt" w:hAnsi="HelveticaNeueLT Std Lt"/>
          <w:sz w:val="24"/>
        </w:rPr>
      </w:pPr>
    </w:p>
    <w:p w14:paraId="568BADF0" w14:textId="77777777" w:rsidR="00AB2D34" w:rsidRDefault="00AB2D34" w:rsidP="00AB2D34">
      <w:pPr>
        <w:pStyle w:val="Sinespaciado"/>
        <w:spacing w:line="320" w:lineRule="exact"/>
        <w:jc w:val="both"/>
        <w:rPr>
          <w:rFonts w:ascii="HelveticaNeueLT Std Lt" w:hAnsi="HelveticaNeueLT Std Lt"/>
          <w:sz w:val="24"/>
        </w:rPr>
      </w:pPr>
      <w:r w:rsidRPr="00AB2D34">
        <w:rPr>
          <w:rFonts w:ascii="HelveticaNeueLT Std Lt" w:hAnsi="HelveticaNeueLT Std Lt"/>
          <w:sz w:val="24"/>
        </w:rPr>
        <w:t>La reconstrucción inicial y vuelta a la normalidad constituyen, un momento de transición entre la emergencia y un estado nuevo, aquel que consiste en fortalecer la cohesión de la sociedad afectada para mejorar sus condiciones de vida.</w:t>
      </w:r>
    </w:p>
    <w:p w14:paraId="62C5E299" w14:textId="77777777" w:rsidR="00AB2D34" w:rsidRDefault="00AB2D34" w:rsidP="00AB2D34">
      <w:pPr>
        <w:pStyle w:val="Sinespaciado"/>
        <w:spacing w:line="320" w:lineRule="exact"/>
        <w:jc w:val="both"/>
        <w:rPr>
          <w:rFonts w:ascii="HelveticaNeueLT Std Lt" w:hAnsi="HelveticaNeueLT Std Lt"/>
          <w:sz w:val="24"/>
        </w:rPr>
      </w:pPr>
    </w:p>
    <w:p w14:paraId="6DCD36F5" w14:textId="4997713B" w:rsidR="00AB388A" w:rsidRDefault="00AB2D34" w:rsidP="00AB2D34">
      <w:pPr>
        <w:pStyle w:val="Sinespaciado"/>
        <w:spacing w:line="320" w:lineRule="exact"/>
        <w:jc w:val="both"/>
        <w:rPr>
          <w:rFonts w:ascii="HelveticaNeueLT Std Lt" w:hAnsi="HelveticaNeueLT Std Lt"/>
          <w:sz w:val="24"/>
        </w:rPr>
      </w:pPr>
      <w:r w:rsidRPr="00AB2D34">
        <w:rPr>
          <w:rFonts w:ascii="HelveticaNeueLT Std Lt" w:hAnsi="HelveticaNeueLT Std Lt"/>
          <w:sz w:val="24"/>
        </w:rPr>
        <w:t>Este proceso inicia con la instalación de</w:t>
      </w:r>
      <w:r>
        <w:rPr>
          <w:rFonts w:ascii="HelveticaNeueLT Std Lt" w:hAnsi="HelveticaNeueLT Std Lt"/>
          <w:sz w:val="24"/>
        </w:rPr>
        <w:t xml:space="preserve"> los comités y subcomités, integrados por dependencias de los tres niveles de gobierno que en cada caso aplique, que permitan consolidar la información y sustento normativo para acceder a los instrumentos financieros de gestión de riesgos, tantos estatales como federales, de ser necesario.</w:t>
      </w:r>
    </w:p>
    <w:p w14:paraId="51DFC4F1" w14:textId="10932998" w:rsidR="00AB2D34" w:rsidRDefault="00AB2D34" w:rsidP="00AB2D34">
      <w:pPr>
        <w:pStyle w:val="Sinespaciado"/>
        <w:spacing w:line="320" w:lineRule="exact"/>
        <w:jc w:val="both"/>
        <w:rPr>
          <w:rFonts w:ascii="HelveticaNeueLT Std Lt" w:hAnsi="HelveticaNeueLT Std Lt"/>
          <w:sz w:val="24"/>
        </w:rPr>
      </w:pPr>
    </w:p>
    <w:p w14:paraId="78AF701A" w14:textId="1B9941BB" w:rsidR="00AB2D34" w:rsidRDefault="000D6A90" w:rsidP="00AB2D34">
      <w:pPr>
        <w:pStyle w:val="Sinespaciado"/>
        <w:spacing w:line="320" w:lineRule="exact"/>
        <w:jc w:val="both"/>
        <w:rPr>
          <w:rFonts w:ascii="HelveticaNeueLT Std Lt" w:hAnsi="HelveticaNeueLT Std Lt"/>
          <w:sz w:val="24"/>
        </w:rPr>
      </w:pPr>
      <w:r>
        <w:rPr>
          <w:rFonts w:ascii="HelveticaNeueLT Std Lt" w:hAnsi="HelveticaNeueLT Std Lt"/>
          <w:sz w:val="24"/>
        </w:rPr>
        <w:t xml:space="preserve">De haber sido necesaria la activación y operación del </w:t>
      </w:r>
      <w:r w:rsidR="00AB2D34">
        <w:rPr>
          <w:rFonts w:ascii="HelveticaNeueLT Std Lt" w:hAnsi="HelveticaNeueLT Std Lt"/>
          <w:sz w:val="24"/>
        </w:rPr>
        <w:t>Comité Estatal de Emergencia</w:t>
      </w:r>
      <w:r w:rsidR="00A32498">
        <w:rPr>
          <w:rFonts w:ascii="HelveticaNeueLT Std Lt" w:hAnsi="HelveticaNeueLT Std Lt"/>
          <w:sz w:val="24"/>
        </w:rPr>
        <w:t xml:space="preserve">, </w:t>
      </w:r>
      <w:r w:rsidR="00AB2D34">
        <w:rPr>
          <w:rFonts w:ascii="HelveticaNeueLT Std Lt" w:hAnsi="HelveticaNeueLT Std Lt"/>
          <w:sz w:val="24"/>
        </w:rPr>
        <w:t xml:space="preserve">continuará operando en esta etapa, con la participación sustantiva de aquellas dependencias e instituciones que se requiera, para encausar sus acciones </w:t>
      </w:r>
      <w:r w:rsidR="00781B93">
        <w:rPr>
          <w:rFonts w:ascii="HelveticaNeueLT Std Lt" w:hAnsi="HelveticaNeueLT Std Lt"/>
          <w:sz w:val="24"/>
        </w:rPr>
        <w:t>de tal forma que el proceso de vuelta a la normalidad permita reactivar la vida social y económica de las zonas afectadas.</w:t>
      </w:r>
    </w:p>
    <w:p w14:paraId="61C933C3" w14:textId="7ED39C99" w:rsidR="00F2358C" w:rsidRDefault="00F2358C" w:rsidP="00AB2D34">
      <w:pPr>
        <w:pStyle w:val="Sinespaciado"/>
        <w:spacing w:line="320" w:lineRule="exact"/>
        <w:jc w:val="both"/>
        <w:rPr>
          <w:rFonts w:ascii="HelveticaNeueLT Std Lt" w:hAnsi="HelveticaNeueLT Std Lt"/>
          <w:sz w:val="24"/>
        </w:rPr>
      </w:pPr>
    </w:p>
    <w:p w14:paraId="62F7A842" w14:textId="4805937E" w:rsidR="00E24D65" w:rsidRPr="00272690" w:rsidRDefault="00E16F94" w:rsidP="00265A7F">
      <w:pPr>
        <w:pStyle w:val="Sinespaciado"/>
        <w:shd w:val="clear" w:color="auto" w:fill="BFBFBF" w:themeFill="background1" w:themeFillShade="BF"/>
        <w:jc w:val="both"/>
        <w:outlineLvl w:val="0"/>
        <w:rPr>
          <w:rFonts w:ascii="HelveticaNeueLT Std Extended" w:hAnsi="HelveticaNeueLT Std Extended"/>
          <w:b/>
          <w:color w:val="C00000"/>
          <w:sz w:val="36"/>
        </w:rPr>
      </w:pPr>
      <w:bookmarkStart w:id="32" w:name="_Toc99415317"/>
      <w:r>
        <w:rPr>
          <w:rFonts w:ascii="HelveticaNeueLT Std Extended" w:hAnsi="HelveticaNeueLT Std Extended"/>
          <w:b/>
          <w:color w:val="C00000"/>
          <w:sz w:val="36"/>
        </w:rPr>
        <w:t>9</w:t>
      </w:r>
      <w:r w:rsidR="00E24D65" w:rsidRPr="00272690">
        <w:rPr>
          <w:rFonts w:ascii="HelveticaNeueLT Std Extended" w:hAnsi="HelveticaNeueLT Std Extended"/>
          <w:b/>
          <w:color w:val="C00000"/>
          <w:sz w:val="36"/>
        </w:rPr>
        <w:t xml:space="preserve">. </w:t>
      </w:r>
      <w:r>
        <w:rPr>
          <w:rFonts w:ascii="HelveticaNeueLT Std Extended" w:hAnsi="HelveticaNeueLT Std Extended"/>
          <w:b/>
          <w:color w:val="C00000"/>
          <w:sz w:val="36"/>
        </w:rPr>
        <w:t xml:space="preserve">Directorio de </w:t>
      </w:r>
      <w:r w:rsidR="00F732D1">
        <w:rPr>
          <w:rFonts w:ascii="HelveticaNeueLT Std Extended" w:hAnsi="HelveticaNeueLT Std Extended"/>
          <w:b/>
          <w:color w:val="C00000"/>
          <w:sz w:val="36"/>
        </w:rPr>
        <w:t>contacto de la Coordinación General de Protección Civil y Gestión Integral del Riesgo</w:t>
      </w:r>
      <w:r w:rsidR="001D1FDC">
        <w:rPr>
          <w:rFonts w:ascii="HelveticaNeueLT Std Extended" w:hAnsi="HelveticaNeueLT Std Extended"/>
          <w:b/>
          <w:color w:val="C00000"/>
          <w:sz w:val="36"/>
        </w:rPr>
        <w:t xml:space="preserve"> y reporte de incendios forestales</w:t>
      </w:r>
      <w:bookmarkEnd w:id="32"/>
    </w:p>
    <w:p w14:paraId="172B94D8" w14:textId="506FD061" w:rsidR="00F2358C" w:rsidRDefault="00F2358C" w:rsidP="00AB2D34">
      <w:pPr>
        <w:pStyle w:val="Sinespaciado"/>
        <w:spacing w:line="320" w:lineRule="exact"/>
        <w:jc w:val="both"/>
        <w:rPr>
          <w:rFonts w:ascii="HelveticaNeueLT Std Lt" w:hAnsi="HelveticaNeueLT Std Lt"/>
          <w:sz w:val="24"/>
        </w:rPr>
      </w:pPr>
    </w:p>
    <w:p w14:paraId="0520ED10" w14:textId="23B5E446" w:rsidR="00F732D1" w:rsidRDefault="00F732D1" w:rsidP="00F732D1">
      <w:pPr>
        <w:pStyle w:val="Sinespaciado"/>
        <w:spacing w:line="320" w:lineRule="exact"/>
        <w:jc w:val="both"/>
        <w:rPr>
          <w:rFonts w:ascii="HelveticaNeueLT Std Lt" w:hAnsi="HelveticaNeueLT Std Lt"/>
          <w:sz w:val="24"/>
        </w:rPr>
      </w:pPr>
      <w:r w:rsidRPr="00F732D1">
        <w:rPr>
          <w:rFonts w:ascii="HelveticaNeueLT Std Lt" w:hAnsi="HelveticaNeueLT Std Lt"/>
          <w:sz w:val="24"/>
        </w:rPr>
        <w:t>Coordinación General de Protección Civil y Gestión Integral del Riesgo</w:t>
      </w:r>
      <w:r>
        <w:rPr>
          <w:rFonts w:ascii="HelveticaNeueLT Std Lt" w:hAnsi="HelveticaNeueLT Std Lt"/>
          <w:sz w:val="24"/>
        </w:rPr>
        <w:t xml:space="preserve"> del Estado de México</w:t>
      </w:r>
    </w:p>
    <w:p w14:paraId="1403286D" w14:textId="77777777" w:rsidR="00EF20F9" w:rsidRPr="00F732D1" w:rsidRDefault="00EF20F9" w:rsidP="00F732D1">
      <w:pPr>
        <w:pStyle w:val="Sinespaciado"/>
        <w:spacing w:line="320" w:lineRule="exact"/>
        <w:jc w:val="both"/>
        <w:rPr>
          <w:rFonts w:ascii="HelveticaNeueLT Std Lt" w:hAnsi="HelveticaNeueLT Std Lt"/>
          <w:sz w:val="24"/>
        </w:rPr>
      </w:pPr>
    </w:p>
    <w:p w14:paraId="6C99ED15" w14:textId="198E99F6" w:rsidR="00E16F94" w:rsidRDefault="00F732D1" w:rsidP="00F732D1">
      <w:pPr>
        <w:pStyle w:val="Sinespaciado"/>
        <w:numPr>
          <w:ilvl w:val="0"/>
          <w:numId w:val="34"/>
        </w:numPr>
        <w:spacing w:line="320" w:lineRule="exact"/>
        <w:jc w:val="both"/>
        <w:rPr>
          <w:rFonts w:ascii="HelveticaNeueLT Std Lt" w:hAnsi="HelveticaNeueLT Std Lt"/>
          <w:sz w:val="24"/>
        </w:rPr>
      </w:pPr>
      <w:r>
        <w:rPr>
          <w:rFonts w:ascii="HelveticaNeueLT Std Lt" w:hAnsi="HelveticaNeueLT Std Lt"/>
          <w:sz w:val="24"/>
        </w:rPr>
        <w:t xml:space="preserve">Ubicación: </w:t>
      </w:r>
      <w:r w:rsidRPr="00F732D1">
        <w:rPr>
          <w:rFonts w:ascii="HelveticaNeueLT Std Lt" w:hAnsi="HelveticaNeueLT Std Lt"/>
          <w:sz w:val="24"/>
        </w:rPr>
        <w:t>Vialidad Adolfo López Mateos s/n</w:t>
      </w:r>
      <w:r>
        <w:rPr>
          <w:rFonts w:ascii="HelveticaNeueLT Std Lt" w:hAnsi="HelveticaNeueLT Std Lt"/>
          <w:sz w:val="24"/>
        </w:rPr>
        <w:t>,</w:t>
      </w:r>
      <w:r w:rsidRPr="00F732D1">
        <w:rPr>
          <w:rFonts w:ascii="HelveticaNeueLT Std Lt" w:hAnsi="HelveticaNeueLT Std Lt"/>
          <w:sz w:val="24"/>
        </w:rPr>
        <w:t xml:space="preserve"> </w:t>
      </w:r>
      <w:r>
        <w:rPr>
          <w:rFonts w:ascii="HelveticaNeueLT Std Lt" w:hAnsi="HelveticaNeueLT Std Lt"/>
          <w:sz w:val="24"/>
        </w:rPr>
        <w:t>c</w:t>
      </w:r>
      <w:r w:rsidRPr="00F732D1">
        <w:rPr>
          <w:rFonts w:ascii="HelveticaNeueLT Std Lt" w:hAnsi="HelveticaNeueLT Std Lt"/>
          <w:sz w:val="24"/>
        </w:rPr>
        <w:t xml:space="preserve">olonia </w:t>
      </w:r>
      <w:r>
        <w:rPr>
          <w:rFonts w:ascii="HelveticaNeueLT Std Lt" w:hAnsi="HelveticaNeueLT Std Lt"/>
          <w:sz w:val="24"/>
        </w:rPr>
        <w:t>L</w:t>
      </w:r>
      <w:r w:rsidRPr="00F732D1">
        <w:rPr>
          <w:rFonts w:ascii="HelveticaNeueLT Std Lt" w:hAnsi="HelveticaNeueLT Std Lt"/>
          <w:sz w:val="24"/>
        </w:rPr>
        <w:t>as Culturas, C.P. 51350, Zinacantepec</w:t>
      </w:r>
    </w:p>
    <w:p w14:paraId="65F5E4D4" w14:textId="2799FEEC" w:rsidR="00F732D1" w:rsidRDefault="00F732D1" w:rsidP="008D35BE">
      <w:pPr>
        <w:pStyle w:val="Sinespaciado"/>
        <w:numPr>
          <w:ilvl w:val="0"/>
          <w:numId w:val="34"/>
        </w:numPr>
        <w:spacing w:line="320" w:lineRule="exact"/>
        <w:jc w:val="both"/>
        <w:rPr>
          <w:rFonts w:ascii="HelveticaNeueLT Std Lt" w:hAnsi="HelveticaNeueLT Std Lt"/>
          <w:sz w:val="24"/>
        </w:rPr>
      </w:pPr>
      <w:r w:rsidRPr="00F732D1">
        <w:rPr>
          <w:rFonts w:ascii="HelveticaNeueLT Std Lt" w:hAnsi="HelveticaNeueLT Std Lt"/>
          <w:sz w:val="24"/>
        </w:rPr>
        <w:t>Teléfonos: 72 2213 0837, 72 2214 2692, 72 2213 1748</w:t>
      </w:r>
    </w:p>
    <w:p w14:paraId="04C563D6" w14:textId="435E77BE" w:rsidR="00F732D1" w:rsidRDefault="00F732D1" w:rsidP="008D35BE">
      <w:pPr>
        <w:pStyle w:val="Sinespaciado"/>
        <w:numPr>
          <w:ilvl w:val="0"/>
          <w:numId w:val="34"/>
        </w:numPr>
        <w:spacing w:line="320" w:lineRule="exact"/>
        <w:jc w:val="both"/>
        <w:rPr>
          <w:rFonts w:ascii="HelveticaNeueLT Std Lt" w:hAnsi="HelveticaNeueLT Std Lt"/>
          <w:sz w:val="24"/>
        </w:rPr>
      </w:pPr>
      <w:r>
        <w:rPr>
          <w:rFonts w:ascii="HelveticaNeueLT Std Lt" w:hAnsi="HelveticaNeueLT Std Lt"/>
          <w:sz w:val="24"/>
        </w:rPr>
        <w:t xml:space="preserve">Correo electrónico: </w:t>
      </w:r>
      <w:hyperlink r:id="rId31" w:history="1">
        <w:r w:rsidRPr="00412AA2">
          <w:rPr>
            <w:rStyle w:val="Hipervnculo"/>
            <w:rFonts w:ascii="HelveticaNeueLT Std Lt" w:hAnsi="HelveticaNeueLT Std Lt"/>
            <w:sz w:val="24"/>
          </w:rPr>
          <w:t>pcivil.usei@edomex.gob.mx</w:t>
        </w:r>
      </w:hyperlink>
    </w:p>
    <w:p w14:paraId="5FF1E566" w14:textId="1DB0DB6A" w:rsidR="00F732D1" w:rsidRDefault="00F732D1" w:rsidP="008D35BE">
      <w:pPr>
        <w:pStyle w:val="Sinespaciado"/>
        <w:numPr>
          <w:ilvl w:val="0"/>
          <w:numId w:val="34"/>
        </w:numPr>
        <w:spacing w:line="320" w:lineRule="exact"/>
        <w:jc w:val="both"/>
        <w:rPr>
          <w:rFonts w:ascii="HelveticaNeueLT Std Lt" w:hAnsi="HelveticaNeueLT Std Lt"/>
          <w:sz w:val="24"/>
        </w:rPr>
      </w:pPr>
      <w:r>
        <w:rPr>
          <w:rFonts w:ascii="HelveticaNeueLT Std Lt" w:hAnsi="HelveticaNeueLT Std Lt"/>
          <w:sz w:val="24"/>
        </w:rPr>
        <w:t xml:space="preserve">Redes sociales: </w:t>
      </w:r>
      <w:r w:rsidR="00E85AB8">
        <w:rPr>
          <w:rFonts w:ascii="HelveticaNeueLT Std Lt" w:hAnsi="HelveticaNeueLT Std Lt"/>
          <w:sz w:val="24"/>
        </w:rPr>
        <w:t xml:space="preserve">Facebook y </w:t>
      </w:r>
      <w:r>
        <w:rPr>
          <w:rFonts w:ascii="HelveticaNeueLT Std Lt" w:hAnsi="HelveticaNeueLT Std Lt"/>
          <w:sz w:val="24"/>
        </w:rPr>
        <w:t>Twitter @pciviledomex</w:t>
      </w:r>
    </w:p>
    <w:p w14:paraId="24DE2D3A" w14:textId="224175AA" w:rsidR="00E85AB8" w:rsidRDefault="00E85AB8" w:rsidP="008D35BE">
      <w:pPr>
        <w:pStyle w:val="Sinespaciado"/>
        <w:numPr>
          <w:ilvl w:val="0"/>
          <w:numId w:val="34"/>
        </w:numPr>
        <w:spacing w:line="320" w:lineRule="exact"/>
        <w:jc w:val="both"/>
        <w:rPr>
          <w:rFonts w:ascii="HelveticaNeueLT Std Lt" w:hAnsi="HelveticaNeueLT Std Lt"/>
          <w:sz w:val="24"/>
        </w:rPr>
      </w:pPr>
      <w:r>
        <w:rPr>
          <w:rFonts w:ascii="HelveticaNeueLT Std Lt" w:hAnsi="HelveticaNeueLT Std Lt"/>
          <w:sz w:val="24"/>
        </w:rPr>
        <w:t>Locatel: 72 2214 2425</w:t>
      </w:r>
    </w:p>
    <w:p w14:paraId="7658CB5E" w14:textId="477EDA25" w:rsidR="00E85AB8" w:rsidRDefault="00E85AB8" w:rsidP="00E85AB8">
      <w:pPr>
        <w:pStyle w:val="Sinespaciado"/>
        <w:spacing w:line="320" w:lineRule="exact"/>
        <w:jc w:val="both"/>
        <w:rPr>
          <w:rFonts w:ascii="HelveticaNeueLT Std Lt" w:hAnsi="HelveticaNeueLT Std Lt"/>
          <w:sz w:val="24"/>
        </w:rPr>
      </w:pPr>
    </w:p>
    <w:p w14:paraId="3387B769" w14:textId="31CF0163" w:rsidR="00EF20F9" w:rsidRDefault="00EF20F9" w:rsidP="00EF20F9">
      <w:pPr>
        <w:pStyle w:val="Sinespaciado"/>
        <w:spacing w:line="320" w:lineRule="exact"/>
        <w:jc w:val="both"/>
        <w:rPr>
          <w:rFonts w:ascii="HelveticaNeueLT Std Lt" w:hAnsi="HelveticaNeueLT Std Lt"/>
          <w:sz w:val="24"/>
        </w:rPr>
      </w:pPr>
      <w:r>
        <w:rPr>
          <w:rFonts w:ascii="HelveticaNeueLT Std Lt" w:hAnsi="HelveticaNeueLT Std Lt"/>
          <w:sz w:val="24"/>
        </w:rPr>
        <w:t>Centro Regional de Protección Civil Amecameca</w:t>
      </w:r>
    </w:p>
    <w:p w14:paraId="78940BE3" w14:textId="77777777" w:rsidR="00EF20F9" w:rsidRDefault="00EF20F9" w:rsidP="00EF20F9">
      <w:pPr>
        <w:pStyle w:val="Sinespaciado"/>
        <w:spacing w:line="320" w:lineRule="exact"/>
        <w:jc w:val="both"/>
        <w:rPr>
          <w:rFonts w:ascii="HelveticaNeueLT Std Lt" w:hAnsi="HelveticaNeueLT Std Lt"/>
          <w:sz w:val="24"/>
        </w:rPr>
      </w:pPr>
    </w:p>
    <w:p w14:paraId="6298EE03" w14:textId="6B44FA78" w:rsidR="00EF20F9" w:rsidRPr="00EF20F9" w:rsidRDefault="00EF20F9" w:rsidP="008D35BE">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Ubicación: Paseo de los Volcanes s/n, colonia Libramiento de Ayapango, C.P. 56900, Amecameca</w:t>
      </w:r>
    </w:p>
    <w:p w14:paraId="1FEFCE52" w14:textId="4BE921B3" w:rsidR="00EF20F9" w:rsidRPr="00EF20F9" w:rsidRDefault="00EF20F9" w:rsidP="008D35BE">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Teléfonos: 59 7978 2823, 59 7978 3389</w:t>
      </w:r>
    </w:p>
    <w:p w14:paraId="0929ACBF" w14:textId="28DB1492" w:rsidR="00EF20F9" w:rsidRDefault="00EF20F9" w:rsidP="00EF20F9">
      <w:pPr>
        <w:pStyle w:val="Sinespaciado"/>
        <w:spacing w:line="320" w:lineRule="exact"/>
        <w:jc w:val="both"/>
        <w:rPr>
          <w:rFonts w:ascii="HelveticaNeueLT Std Lt" w:hAnsi="HelveticaNeueLT Std Lt"/>
          <w:sz w:val="24"/>
        </w:rPr>
      </w:pPr>
    </w:p>
    <w:p w14:paraId="2FD1788A" w14:textId="77777777" w:rsidR="00DD17EB" w:rsidRDefault="00DD17EB" w:rsidP="00DD17EB">
      <w:pPr>
        <w:pStyle w:val="Sinespaciado"/>
        <w:spacing w:line="320" w:lineRule="exact"/>
        <w:jc w:val="both"/>
        <w:rPr>
          <w:rFonts w:ascii="HelveticaNeueLT Std Lt" w:hAnsi="HelveticaNeueLT Std Lt"/>
          <w:sz w:val="24"/>
        </w:rPr>
      </w:pPr>
      <w:r>
        <w:rPr>
          <w:rFonts w:ascii="HelveticaNeueLT Std Lt" w:hAnsi="HelveticaNeueLT Std Lt"/>
          <w:sz w:val="24"/>
        </w:rPr>
        <w:t xml:space="preserve">Centro Regional de Protección Civil </w:t>
      </w:r>
      <w:r w:rsidRPr="00EF20F9">
        <w:rPr>
          <w:rFonts w:ascii="HelveticaNeueLT Std Lt" w:hAnsi="HelveticaNeueLT Std Lt"/>
          <w:sz w:val="24"/>
        </w:rPr>
        <w:t>Naucalpan</w:t>
      </w:r>
    </w:p>
    <w:p w14:paraId="120A133D" w14:textId="77777777" w:rsidR="00DD17EB" w:rsidRDefault="00DD17EB" w:rsidP="00DD17EB">
      <w:pPr>
        <w:pStyle w:val="Sinespaciado"/>
        <w:spacing w:line="320" w:lineRule="exact"/>
        <w:jc w:val="both"/>
        <w:rPr>
          <w:rFonts w:ascii="HelveticaNeueLT Std Lt" w:hAnsi="HelveticaNeueLT Std Lt"/>
          <w:sz w:val="24"/>
        </w:rPr>
      </w:pPr>
    </w:p>
    <w:p w14:paraId="2790BB1E" w14:textId="77777777" w:rsidR="00DD17EB" w:rsidRPr="00EF20F9" w:rsidRDefault="00DD17EB" w:rsidP="00DD17EB">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 xml:space="preserve">Ubicación: Avenida Parque de Orizaba No. 7, colonia El Parque, </w:t>
      </w:r>
      <w:r>
        <w:rPr>
          <w:rFonts w:ascii="HelveticaNeueLT Std Lt" w:hAnsi="HelveticaNeueLT Std Lt"/>
          <w:sz w:val="24"/>
        </w:rPr>
        <w:t xml:space="preserve">C.P. 53398, </w:t>
      </w:r>
      <w:r w:rsidRPr="00EF20F9">
        <w:rPr>
          <w:rFonts w:ascii="HelveticaNeueLT Std Lt" w:hAnsi="HelveticaNeueLT Std Lt"/>
          <w:sz w:val="24"/>
        </w:rPr>
        <w:t>Naucalpan</w:t>
      </w:r>
    </w:p>
    <w:p w14:paraId="76672AF6" w14:textId="77777777" w:rsidR="00DD17EB" w:rsidRDefault="00DD17EB" w:rsidP="00DD17EB">
      <w:pPr>
        <w:pStyle w:val="Sinespaciado"/>
        <w:numPr>
          <w:ilvl w:val="0"/>
          <w:numId w:val="34"/>
        </w:numPr>
        <w:spacing w:line="320" w:lineRule="exact"/>
        <w:jc w:val="both"/>
        <w:rPr>
          <w:rFonts w:ascii="HelveticaNeueLT Std Lt" w:hAnsi="HelveticaNeueLT Std Lt"/>
          <w:sz w:val="24"/>
        </w:rPr>
      </w:pPr>
      <w:r w:rsidRPr="00F732D1">
        <w:rPr>
          <w:rFonts w:ascii="HelveticaNeueLT Std Lt" w:hAnsi="HelveticaNeueLT Std Lt"/>
          <w:sz w:val="24"/>
        </w:rPr>
        <w:t xml:space="preserve">Teléfono: </w:t>
      </w:r>
      <w:r w:rsidRPr="00EF20F9">
        <w:rPr>
          <w:rFonts w:ascii="HelveticaNeueLT Std Lt" w:hAnsi="HelveticaNeueLT Std Lt"/>
          <w:sz w:val="24"/>
        </w:rPr>
        <w:t>55 5358 1378</w:t>
      </w:r>
    </w:p>
    <w:p w14:paraId="6EE820FE" w14:textId="465A7E68" w:rsidR="00DD17EB" w:rsidRDefault="00DD17EB" w:rsidP="00DD17EB">
      <w:pPr>
        <w:pStyle w:val="Sinespaciado"/>
        <w:spacing w:line="320" w:lineRule="exact"/>
        <w:jc w:val="both"/>
        <w:rPr>
          <w:rFonts w:ascii="HelveticaNeueLT Std Lt" w:hAnsi="HelveticaNeueLT Std Lt"/>
          <w:sz w:val="24"/>
        </w:rPr>
      </w:pPr>
    </w:p>
    <w:p w14:paraId="78D15D54" w14:textId="77777777" w:rsidR="00DD17EB" w:rsidRDefault="00DD17EB" w:rsidP="00DD17EB">
      <w:pPr>
        <w:pStyle w:val="Sinespaciado"/>
        <w:spacing w:line="320" w:lineRule="exact"/>
        <w:jc w:val="both"/>
        <w:rPr>
          <w:rFonts w:ascii="HelveticaNeueLT Std Lt" w:hAnsi="HelveticaNeueLT Std Lt"/>
          <w:sz w:val="24"/>
        </w:rPr>
      </w:pPr>
      <w:r>
        <w:rPr>
          <w:rFonts w:ascii="HelveticaNeueLT Std Lt" w:hAnsi="HelveticaNeueLT Std Lt"/>
          <w:sz w:val="24"/>
        </w:rPr>
        <w:t xml:space="preserve">Centro Regional de Protección Civil </w:t>
      </w:r>
      <w:r w:rsidRPr="00DD17EB">
        <w:rPr>
          <w:rFonts w:ascii="HelveticaNeueLT Std Lt" w:hAnsi="HelveticaNeueLT Std Lt"/>
          <w:sz w:val="24"/>
        </w:rPr>
        <w:t>Tenancingo</w:t>
      </w:r>
    </w:p>
    <w:p w14:paraId="12F65D9F" w14:textId="77777777" w:rsidR="00DD17EB" w:rsidRDefault="00DD17EB" w:rsidP="00DD17EB">
      <w:pPr>
        <w:pStyle w:val="Sinespaciado"/>
        <w:spacing w:line="320" w:lineRule="exact"/>
        <w:jc w:val="both"/>
        <w:rPr>
          <w:rFonts w:ascii="HelveticaNeueLT Std Lt" w:hAnsi="HelveticaNeueLT Std Lt"/>
          <w:sz w:val="24"/>
        </w:rPr>
      </w:pPr>
    </w:p>
    <w:p w14:paraId="10726B37" w14:textId="77777777" w:rsidR="00DD17EB" w:rsidRPr="00DD17EB" w:rsidRDefault="00DD17EB" w:rsidP="00DD17EB">
      <w:pPr>
        <w:pStyle w:val="Sinespaciado"/>
        <w:numPr>
          <w:ilvl w:val="0"/>
          <w:numId w:val="34"/>
        </w:numPr>
        <w:spacing w:line="320" w:lineRule="exact"/>
        <w:jc w:val="both"/>
        <w:rPr>
          <w:rFonts w:ascii="HelveticaNeueLT Std Lt" w:hAnsi="HelveticaNeueLT Std Lt"/>
          <w:sz w:val="24"/>
        </w:rPr>
      </w:pPr>
      <w:r w:rsidRPr="00DD17EB">
        <w:rPr>
          <w:rFonts w:ascii="HelveticaNeueLT Std Lt" w:hAnsi="HelveticaNeueLT Std Lt"/>
          <w:sz w:val="24"/>
        </w:rPr>
        <w:t>Ubicación: Benito Juárez No. 211 Poniente, colonia Centro, C.P. 52400, Tenancingo</w:t>
      </w:r>
    </w:p>
    <w:p w14:paraId="1087D747" w14:textId="77777777" w:rsidR="00DD17EB" w:rsidRDefault="00DD17EB" w:rsidP="00DD17EB">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 xml:space="preserve">Teléfono: </w:t>
      </w:r>
      <w:r w:rsidRPr="00DD17EB">
        <w:rPr>
          <w:rFonts w:ascii="HelveticaNeueLT Std Lt" w:hAnsi="HelveticaNeueLT Std Lt"/>
          <w:sz w:val="24"/>
        </w:rPr>
        <w:t>71 4142 5732 (H. C. Bomberos Tenancingo)</w:t>
      </w:r>
    </w:p>
    <w:p w14:paraId="4080FF5D" w14:textId="65C633C5" w:rsidR="00DD17EB" w:rsidRDefault="00DD17EB" w:rsidP="00EF20F9">
      <w:pPr>
        <w:pStyle w:val="Sinespaciado"/>
        <w:spacing w:line="320" w:lineRule="exact"/>
        <w:jc w:val="both"/>
        <w:rPr>
          <w:rFonts w:ascii="HelveticaNeueLT Std Lt" w:hAnsi="HelveticaNeueLT Std Lt"/>
          <w:sz w:val="24"/>
        </w:rPr>
      </w:pPr>
    </w:p>
    <w:p w14:paraId="6676F5C4" w14:textId="755CDE30" w:rsidR="00DD17EB" w:rsidRDefault="00DD17EB" w:rsidP="00DD17EB">
      <w:pPr>
        <w:pStyle w:val="Sinespaciado"/>
        <w:spacing w:line="320" w:lineRule="exact"/>
        <w:jc w:val="both"/>
        <w:rPr>
          <w:rFonts w:ascii="HelveticaNeueLT Std Lt" w:hAnsi="HelveticaNeueLT Std Lt"/>
          <w:sz w:val="24"/>
        </w:rPr>
      </w:pPr>
      <w:r>
        <w:rPr>
          <w:rFonts w:ascii="HelveticaNeueLT Std Lt" w:hAnsi="HelveticaNeueLT Std Lt"/>
          <w:sz w:val="24"/>
        </w:rPr>
        <w:t>Centro Regional de Protección Civil Toluca</w:t>
      </w:r>
    </w:p>
    <w:p w14:paraId="7CBF5FA7" w14:textId="77777777" w:rsidR="00DD17EB" w:rsidRDefault="00DD17EB" w:rsidP="00DD17EB">
      <w:pPr>
        <w:pStyle w:val="Sinespaciado"/>
        <w:spacing w:line="320" w:lineRule="exact"/>
        <w:jc w:val="both"/>
        <w:rPr>
          <w:rFonts w:ascii="HelveticaNeueLT Std Lt" w:hAnsi="HelveticaNeueLT Std Lt"/>
          <w:sz w:val="24"/>
        </w:rPr>
      </w:pPr>
    </w:p>
    <w:p w14:paraId="54C588BF" w14:textId="0AEB4C3F" w:rsidR="00DD17EB" w:rsidRPr="00EF20F9" w:rsidRDefault="00DD17EB" w:rsidP="00DD17EB">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 xml:space="preserve">Ubicación: </w:t>
      </w:r>
      <w:r w:rsidRPr="00F732D1">
        <w:rPr>
          <w:rFonts w:ascii="HelveticaNeueLT Std Lt" w:hAnsi="HelveticaNeueLT Std Lt"/>
          <w:sz w:val="24"/>
        </w:rPr>
        <w:t>Vialidad Adolfo López Mateos s/n</w:t>
      </w:r>
      <w:r>
        <w:rPr>
          <w:rFonts w:ascii="HelveticaNeueLT Std Lt" w:hAnsi="HelveticaNeueLT Std Lt"/>
          <w:sz w:val="24"/>
        </w:rPr>
        <w:t>,</w:t>
      </w:r>
      <w:r w:rsidRPr="00F732D1">
        <w:rPr>
          <w:rFonts w:ascii="HelveticaNeueLT Std Lt" w:hAnsi="HelveticaNeueLT Std Lt"/>
          <w:sz w:val="24"/>
        </w:rPr>
        <w:t xml:space="preserve"> </w:t>
      </w:r>
      <w:r>
        <w:rPr>
          <w:rFonts w:ascii="HelveticaNeueLT Std Lt" w:hAnsi="HelveticaNeueLT Std Lt"/>
          <w:sz w:val="24"/>
        </w:rPr>
        <w:t>c</w:t>
      </w:r>
      <w:r w:rsidRPr="00F732D1">
        <w:rPr>
          <w:rFonts w:ascii="HelveticaNeueLT Std Lt" w:hAnsi="HelveticaNeueLT Std Lt"/>
          <w:sz w:val="24"/>
        </w:rPr>
        <w:t xml:space="preserve">olonia </w:t>
      </w:r>
      <w:r>
        <w:rPr>
          <w:rFonts w:ascii="HelveticaNeueLT Std Lt" w:hAnsi="HelveticaNeueLT Std Lt"/>
          <w:sz w:val="24"/>
        </w:rPr>
        <w:t>L</w:t>
      </w:r>
      <w:r w:rsidRPr="00F732D1">
        <w:rPr>
          <w:rFonts w:ascii="HelveticaNeueLT Std Lt" w:hAnsi="HelveticaNeueLT Std Lt"/>
          <w:sz w:val="24"/>
        </w:rPr>
        <w:t>as Culturas, C.P. 51350, Zinacantepec</w:t>
      </w:r>
    </w:p>
    <w:p w14:paraId="391BE3A0" w14:textId="3C8B0142" w:rsidR="00DD17EB" w:rsidRDefault="00DD17EB" w:rsidP="00DD17EB">
      <w:pPr>
        <w:pStyle w:val="Sinespaciado"/>
        <w:numPr>
          <w:ilvl w:val="0"/>
          <w:numId w:val="34"/>
        </w:numPr>
        <w:spacing w:line="320" w:lineRule="exact"/>
        <w:jc w:val="both"/>
        <w:rPr>
          <w:rFonts w:ascii="HelveticaNeueLT Std Lt" w:hAnsi="HelveticaNeueLT Std Lt"/>
          <w:sz w:val="24"/>
        </w:rPr>
      </w:pPr>
      <w:r w:rsidRPr="00F732D1">
        <w:rPr>
          <w:rFonts w:ascii="HelveticaNeueLT Std Lt" w:hAnsi="HelveticaNeueLT Std Lt"/>
          <w:sz w:val="24"/>
        </w:rPr>
        <w:t xml:space="preserve">Teléfono: </w:t>
      </w:r>
      <w:r w:rsidR="006771C2" w:rsidRPr="00F732D1">
        <w:rPr>
          <w:rFonts w:ascii="HelveticaNeueLT Std Lt" w:hAnsi="HelveticaNeueLT Std Lt"/>
          <w:sz w:val="24"/>
        </w:rPr>
        <w:t>72 2213 1748</w:t>
      </w:r>
    </w:p>
    <w:p w14:paraId="0D9ADDA7" w14:textId="093611E9" w:rsidR="00DD17EB" w:rsidRDefault="00DD17EB" w:rsidP="00EF20F9">
      <w:pPr>
        <w:pStyle w:val="Sinespaciado"/>
        <w:spacing w:line="320" w:lineRule="exact"/>
        <w:jc w:val="both"/>
        <w:rPr>
          <w:rFonts w:ascii="HelveticaNeueLT Std Lt" w:hAnsi="HelveticaNeueLT Std Lt"/>
          <w:sz w:val="24"/>
        </w:rPr>
      </w:pPr>
    </w:p>
    <w:p w14:paraId="676C9D49" w14:textId="1C95DBB7" w:rsidR="00EF20F9" w:rsidRDefault="00EF20F9" w:rsidP="00EF20F9">
      <w:pPr>
        <w:pStyle w:val="Sinespaciado"/>
        <w:spacing w:line="320" w:lineRule="exact"/>
        <w:jc w:val="both"/>
        <w:rPr>
          <w:rFonts w:ascii="HelveticaNeueLT Std Lt" w:hAnsi="HelveticaNeueLT Std Lt"/>
          <w:sz w:val="24"/>
        </w:rPr>
      </w:pPr>
      <w:r>
        <w:rPr>
          <w:rFonts w:ascii="HelveticaNeueLT Std Lt" w:hAnsi="HelveticaNeueLT Std Lt"/>
          <w:sz w:val="24"/>
        </w:rPr>
        <w:t xml:space="preserve">Centro Regional de Protección Civil </w:t>
      </w:r>
      <w:r w:rsidR="00DD17EB">
        <w:rPr>
          <w:rFonts w:ascii="HelveticaNeueLT Std Lt" w:hAnsi="HelveticaNeueLT Std Lt"/>
          <w:sz w:val="24"/>
        </w:rPr>
        <w:t>Tultepec</w:t>
      </w:r>
    </w:p>
    <w:p w14:paraId="4CDAD575" w14:textId="77777777" w:rsidR="00EF20F9" w:rsidRDefault="00EF20F9" w:rsidP="00EF20F9">
      <w:pPr>
        <w:pStyle w:val="Sinespaciado"/>
        <w:spacing w:line="320" w:lineRule="exact"/>
        <w:jc w:val="both"/>
        <w:rPr>
          <w:rFonts w:ascii="HelveticaNeueLT Std Lt" w:hAnsi="HelveticaNeueLT Std Lt"/>
          <w:sz w:val="24"/>
        </w:rPr>
      </w:pPr>
    </w:p>
    <w:p w14:paraId="023BBE7A" w14:textId="41B7311E" w:rsidR="00EF20F9" w:rsidRPr="00DD17EB" w:rsidRDefault="00EF20F9" w:rsidP="008D35BE">
      <w:pPr>
        <w:pStyle w:val="Sinespaciado"/>
        <w:numPr>
          <w:ilvl w:val="0"/>
          <w:numId w:val="34"/>
        </w:numPr>
        <w:spacing w:line="320" w:lineRule="exact"/>
        <w:jc w:val="both"/>
        <w:rPr>
          <w:rFonts w:ascii="HelveticaNeueLT Std Lt" w:hAnsi="HelveticaNeueLT Std Lt"/>
          <w:sz w:val="24"/>
        </w:rPr>
      </w:pPr>
      <w:r w:rsidRPr="00DD17EB">
        <w:rPr>
          <w:rFonts w:ascii="HelveticaNeueLT Std Lt" w:hAnsi="HelveticaNeueLT Std Lt"/>
          <w:sz w:val="24"/>
        </w:rPr>
        <w:t xml:space="preserve">Ubicación: </w:t>
      </w:r>
      <w:r w:rsidR="00DD17EB" w:rsidRPr="00DD17EB">
        <w:rPr>
          <w:rFonts w:ascii="HelveticaNeueLT Std Lt" w:hAnsi="HelveticaNeueLT Std Lt"/>
          <w:sz w:val="24"/>
        </w:rPr>
        <w:t>Avenida 2 de Marzo s/n, colonia Barrio El Quemado, C.P. 57960, Tultepec</w:t>
      </w:r>
    </w:p>
    <w:p w14:paraId="4907010C" w14:textId="46AADED2" w:rsidR="00EF20F9" w:rsidRPr="00EF20F9" w:rsidRDefault="00EF20F9" w:rsidP="00EF20F9">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 xml:space="preserve">Teléfono: </w:t>
      </w:r>
      <w:r w:rsidR="00DD17EB" w:rsidRPr="00DD17EB">
        <w:rPr>
          <w:rFonts w:ascii="HelveticaNeueLT Std Lt" w:hAnsi="HelveticaNeueLT Std Lt"/>
          <w:sz w:val="24"/>
        </w:rPr>
        <w:t>55 5892 5653</w:t>
      </w:r>
    </w:p>
    <w:p w14:paraId="4FE95AC6" w14:textId="464C3AC4" w:rsidR="00DD17EB" w:rsidRDefault="00DD17EB" w:rsidP="00EF20F9">
      <w:pPr>
        <w:pStyle w:val="Sinespaciado"/>
        <w:spacing w:line="320" w:lineRule="exact"/>
        <w:jc w:val="both"/>
        <w:rPr>
          <w:rFonts w:ascii="HelveticaNeueLT Std Lt" w:hAnsi="HelveticaNeueLT Std Lt"/>
          <w:sz w:val="24"/>
        </w:rPr>
      </w:pPr>
    </w:p>
    <w:p w14:paraId="1C5238F2" w14:textId="41E67FB4" w:rsidR="00DD17EB" w:rsidRDefault="00DD17EB" w:rsidP="00DD17EB">
      <w:pPr>
        <w:pStyle w:val="Sinespaciado"/>
        <w:spacing w:line="320" w:lineRule="exact"/>
        <w:jc w:val="both"/>
        <w:rPr>
          <w:rFonts w:ascii="HelveticaNeueLT Std Lt" w:hAnsi="HelveticaNeueLT Std Lt"/>
          <w:sz w:val="24"/>
        </w:rPr>
      </w:pPr>
      <w:r>
        <w:rPr>
          <w:rFonts w:ascii="HelveticaNeueLT Std Lt" w:hAnsi="HelveticaNeueLT Std Lt"/>
          <w:sz w:val="24"/>
        </w:rPr>
        <w:t xml:space="preserve">Centro Regional de Protección Civil </w:t>
      </w:r>
      <w:r w:rsidRPr="00DD17EB">
        <w:rPr>
          <w:rFonts w:ascii="HelveticaNeueLT Std Lt" w:hAnsi="HelveticaNeueLT Std Lt"/>
          <w:sz w:val="24"/>
        </w:rPr>
        <w:t>Valle de Chalco</w:t>
      </w:r>
    </w:p>
    <w:p w14:paraId="195F5802" w14:textId="77777777" w:rsidR="00DD17EB" w:rsidRDefault="00DD17EB" w:rsidP="00DD17EB">
      <w:pPr>
        <w:pStyle w:val="Sinespaciado"/>
        <w:spacing w:line="320" w:lineRule="exact"/>
        <w:jc w:val="both"/>
        <w:rPr>
          <w:rFonts w:ascii="HelveticaNeueLT Std Lt" w:hAnsi="HelveticaNeueLT Std Lt"/>
          <w:sz w:val="24"/>
        </w:rPr>
      </w:pPr>
    </w:p>
    <w:p w14:paraId="79C01220" w14:textId="0E99F181" w:rsidR="00DD17EB" w:rsidRPr="00DD17EB" w:rsidRDefault="00DD17EB" w:rsidP="008D35BE">
      <w:pPr>
        <w:pStyle w:val="Sinespaciado"/>
        <w:numPr>
          <w:ilvl w:val="0"/>
          <w:numId w:val="34"/>
        </w:numPr>
        <w:spacing w:line="320" w:lineRule="exact"/>
        <w:jc w:val="both"/>
        <w:rPr>
          <w:rFonts w:ascii="HelveticaNeueLT Std Lt" w:hAnsi="HelveticaNeueLT Std Lt"/>
          <w:sz w:val="24"/>
        </w:rPr>
      </w:pPr>
      <w:r w:rsidRPr="00DD17EB">
        <w:rPr>
          <w:rFonts w:ascii="HelveticaNeueLT Std Lt" w:hAnsi="HelveticaNeueLT Std Lt"/>
          <w:sz w:val="24"/>
        </w:rPr>
        <w:t>Ubicación: Calle Juan Escutia s/n, colonia Darío Martínez Segunda Sección, Valle de Chalco</w:t>
      </w:r>
    </w:p>
    <w:p w14:paraId="588447D1" w14:textId="4D5C634E" w:rsidR="00DD17EB" w:rsidRPr="00EF20F9" w:rsidRDefault="00DD17EB" w:rsidP="00DD17EB">
      <w:pPr>
        <w:pStyle w:val="Sinespaciado"/>
        <w:numPr>
          <w:ilvl w:val="0"/>
          <w:numId w:val="34"/>
        </w:numPr>
        <w:spacing w:line="320" w:lineRule="exact"/>
        <w:jc w:val="both"/>
        <w:rPr>
          <w:rFonts w:ascii="HelveticaNeueLT Std Lt" w:hAnsi="HelveticaNeueLT Std Lt"/>
          <w:sz w:val="24"/>
        </w:rPr>
      </w:pPr>
      <w:r w:rsidRPr="00EF20F9">
        <w:rPr>
          <w:rFonts w:ascii="HelveticaNeueLT Std Lt" w:hAnsi="HelveticaNeueLT Std Lt"/>
          <w:sz w:val="24"/>
        </w:rPr>
        <w:t xml:space="preserve">Teléfono: </w:t>
      </w:r>
      <w:r w:rsidRPr="00DD17EB">
        <w:rPr>
          <w:rFonts w:ascii="HelveticaNeueLT Std Lt" w:hAnsi="HelveticaNeueLT Std Lt"/>
          <w:sz w:val="24"/>
        </w:rPr>
        <w:t>55 5797 7730</w:t>
      </w:r>
    </w:p>
    <w:p w14:paraId="0B30D346" w14:textId="77777777" w:rsidR="001D1FDC" w:rsidRDefault="001D1FDC" w:rsidP="001D1FDC">
      <w:pPr>
        <w:pStyle w:val="Sinespaciado"/>
        <w:spacing w:line="320" w:lineRule="exact"/>
        <w:jc w:val="both"/>
        <w:rPr>
          <w:rFonts w:ascii="HelveticaNeueLT Std Lt" w:hAnsi="HelveticaNeueLT Std Lt"/>
          <w:sz w:val="24"/>
        </w:rPr>
      </w:pPr>
    </w:p>
    <w:p w14:paraId="11F85A41" w14:textId="1753F6D4" w:rsidR="001D1FDC" w:rsidRPr="001D1FDC" w:rsidRDefault="001D1FDC" w:rsidP="001D1FDC">
      <w:pPr>
        <w:pStyle w:val="Sinespaciado"/>
        <w:spacing w:line="320" w:lineRule="exact"/>
        <w:jc w:val="both"/>
        <w:rPr>
          <w:rFonts w:ascii="HelveticaNeueLT Std Lt" w:hAnsi="HelveticaNeueLT Std Lt"/>
          <w:sz w:val="24"/>
        </w:rPr>
      </w:pPr>
      <w:r w:rsidRPr="001D1FDC">
        <w:rPr>
          <w:rFonts w:ascii="HelveticaNeueLT Std Lt" w:hAnsi="HelveticaNeueLT Std Lt"/>
          <w:sz w:val="24"/>
        </w:rPr>
        <w:t>Protectora de Bosques del Estado de México (PROBOSQUE)</w:t>
      </w:r>
    </w:p>
    <w:p w14:paraId="7FAB21D0" w14:textId="77777777" w:rsidR="001D1FDC" w:rsidRPr="001D1FDC" w:rsidRDefault="001D1FDC" w:rsidP="001D1FDC">
      <w:pPr>
        <w:pStyle w:val="Sinespaciado"/>
        <w:spacing w:line="320" w:lineRule="exact"/>
        <w:jc w:val="both"/>
        <w:rPr>
          <w:rFonts w:ascii="HelveticaNeueLT Std Lt" w:hAnsi="HelveticaNeueLT Std Lt"/>
          <w:sz w:val="24"/>
        </w:rPr>
      </w:pPr>
    </w:p>
    <w:p w14:paraId="633D1D39" w14:textId="37A45141" w:rsidR="001D1FDC" w:rsidRPr="001D1FDC" w:rsidRDefault="001D1FDC" w:rsidP="001D1FDC">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 xml:space="preserve">Ubicación: Rancho Guadalupe, Llano Grande, </w:t>
      </w:r>
      <w:r>
        <w:rPr>
          <w:rFonts w:ascii="HelveticaNeueLT Std Lt" w:hAnsi="HelveticaNeueLT Std Lt"/>
          <w:sz w:val="24"/>
        </w:rPr>
        <w:t xml:space="preserve">C.P. </w:t>
      </w:r>
      <w:r w:rsidRPr="001D1FDC">
        <w:rPr>
          <w:rFonts w:ascii="HelveticaNeueLT Std Lt" w:hAnsi="HelveticaNeueLT Std Lt"/>
          <w:sz w:val="24"/>
        </w:rPr>
        <w:t>52148</w:t>
      </w:r>
      <w:r>
        <w:rPr>
          <w:rFonts w:ascii="HelveticaNeueLT Std Lt" w:hAnsi="HelveticaNeueLT Std Lt"/>
          <w:sz w:val="24"/>
        </w:rPr>
        <w:t>,</w:t>
      </w:r>
      <w:r w:rsidRPr="001D1FDC">
        <w:rPr>
          <w:rFonts w:ascii="HelveticaNeueLT Std Lt" w:hAnsi="HelveticaNeueLT Std Lt"/>
          <w:sz w:val="24"/>
        </w:rPr>
        <w:t xml:space="preserve"> Metepec</w:t>
      </w:r>
    </w:p>
    <w:p w14:paraId="3A970CDE" w14:textId="78143D63" w:rsidR="001D1FDC" w:rsidRDefault="001D1FDC" w:rsidP="001D1FDC">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Teléfono</w:t>
      </w:r>
      <w:r>
        <w:rPr>
          <w:rFonts w:ascii="HelveticaNeueLT Std Lt" w:hAnsi="HelveticaNeueLT Std Lt"/>
          <w:sz w:val="24"/>
        </w:rPr>
        <w:t>s</w:t>
      </w:r>
      <w:r w:rsidRPr="001D1FDC">
        <w:rPr>
          <w:rFonts w:ascii="HelveticaNeueLT Std Lt" w:hAnsi="HelveticaNeueLT Std Lt"/>
          <w:sz w:val="24"/>
        </w:rPr>
        <w:t>: 72</w:t>
      </w:r>
      <w:r>
        <w:rPr>
          <w:rFonts w:ascii="HelveticaNeueLT Std Lt" w:hAnsi="HelveticaNeueLT Std Lt"/>
          <w:sz w:val="24"/>
        </w:rPr>
        <w:t xml:space="preserve"> </w:t>
      </w:r>
      <w:r w:rsidRPr="001D1FDC">
        <w:rPr>
          <w:rFonts w:ascii="HelveticaNeueLT Std Lt" w:hAnsi="HelveticaNeueLT Std Lt"/>
          <w:sz w:val="24"/>
        </w:rPr>
        <w:t>28</w:t>
      </w:r>
      <w:r>
        <w:rPr>
          <w:rFonts w:ascii="HelveticaNeueLT Std Lt" w:hAnsi="HelveticaNeueLT Std Lt"/>
          <w:sz w:val="24"/>
        </w:rPr>
        <w:t xml:space="preserve"> </w:t>
      </w:r>
      <w:r w:rsidRPr="001D1FDC">
        <w:rPr>
          <w:rFonts w:ascii="HelveticaNeueLT Std Lt" w:hAnsi="HelveticaNeueLT Std Lt"/>
          <w:sz w:val="24"/>
        </w:rPr>
        <w:t>78 98 58</w:t>
      </w:r>
      <w:r>
        <w:rPr>
          <w:rFonts w:ascii="HelveticaNeueLT Std Lt" w:hAnsi="HelveticaNeueLT Std Lt"/>
          <w:sz w:val="24"/>
        </w:rPr>
        <w:t xml:space="preserve">, </w:t>
      </w:r>
      <w:r w:rsidRPr="001D1FDC">
        <w:rPr>
          <w:rFonts w:ascii="HelveticaNeueLT Std Lt" w:hAnsi="HelveticaNeueLT Std Lt"/>
          <w:sz w:val="24"/>
        </w:rPr>
        <w:t>72</w:t>
      </w:r>
      <w:r>
        <w:rPr>
          <w:rFonts w:ascii="HelveticaNeueLT Std Lt" w:hAnsi="HelveticaNeueLT Std Lt"/>
          <w:sz w:val="24"/>
        </w:rPr>
        <w:t xml:space="preserve"> </w:t>
      </w:r>
      <w:r w:rsidRPr="001D1FDC">
        <w:rPr>
          <w:rFonts w:ascii="HelveticaNeueLT Std Lt" w:hAnsi="HelveticaNeueLT Std Lt"/>
          <w:sz w:val="24"/>
        </w:rPr>
        <w:t>28</w:t>
      </w:r>
      <w:r>
        <w:rPr>
          <w:rFonts w:ascii="HelveticaNeueLT Std Lt" w:hAnsi="HelveticaNeueLT Std Lt"/>
          <w:sz w:val="24"/>
        </w:rPr>
        <w:t xml:space="preserve"> </w:t>
      </w:r>
      <w:r w:rsidRPr="001D1FDC">
        <w:rPr>
          <w:rFonts w:ascii="HelveticaNeueLT Std Lt" w:hAnsi="HelveticaNeueLT Std Lt"/>
          <w:sz w:val="24"/>
        </w:rPr>
        <w:t>78 98 48</w:t>
      </w:r>
      <w:r>
        <w:rPr>
          <w:rFonts w:ascii="HelveticaNeueLT Std Lt" w:hAnsi="HelveticaNeueLT Std Lt"/>
          <w:sz w:val="24"/>
        </w:rPr>
        <w:t xml:space="preserve">, </w:t>
      </w:r>
      <w:r w:rsidRPr="001D1FDC">
        <w:rPr>
          <w:rFonts w:ascii="HelveticaNeueLT Std Lt" w:hAnsi="HelveticaNeueLT Std Lt"/>
          <w:sz w:val="24"/>
        </w:rPr>
        <w:t>72</w:t>
      </w:r>
      <w:r>
        <w:rPr>
          <w:rFonts w:ascii="HelveticaNeueLT Std Lt" w:hAnsi="HelveticaNeueLT Std Lt"/>
          <w:sz w:val="24"/>
        </w:rPr>
        <w:t xml:space="preserve"> </w:t>
      </w:r>
      <w:r w:rsidRPr="001D1FDC">
        <w:rPr>
          <w:rFonts w:ascii="HelveticaNeueLT Std Lt" w:hAnsi="HelveticaNeueLT Std Lt"/>
          <w:sz w:val="24"/>
        </w:rPr>
        <w:t>28</w:t>
      </w:r>
      <w:r>
        <w:rPr>
          <w:rFonts w:ascii="HelveticaNeueLT Std Lt" w:hAnsi="HelveticaNeueLT Std Lt"/>
          <w:sz w:val="24"/>
        </w:rPr>
        <w:t xml:space="preserve"> </w:t>
      </w:r>
      <w:r w:rsidRPr="001D1FDC">
        <w:rPr>
          <w:rFonts w:ascii="HelveticaNeueLT Std Lt" w:hAnsi="HelveticaNeueLT Std Lt"/>
          <w:sz w:val="24"/>
        </w:rPr>
        <w:t>78 98 85</w:t>
      </w:r>
    </w:p>
    <w:p w14:paraId="3B83E744" w14:textId="0CEC2B1B" w:rsidR="001D1FDC" w:rsidRPr="001D1FDC" w:rsidRDefault="001D1FDC" w:rsidP="001D1FDC">
      <w:pPr>
        <w:pStyle w:val="Sinespaciado"/>
        <w:numPr>
          <w:ilvl w:val="0"/>
          <w:numId w:val="34"/>
        </w:numPr>
        <w:spacing w:line="320" w:lineRule="exact"/>
        <w:jc w:val="both"/>
        <w:rPr>
          <w:rFonts w:ascii="HelveticaNeueLT Std Lt" w:hAnsi="HelveticaNeueLT Std Lt"/>
          <w:sz w:val="24"/>
        </w:rPr>
      </w:pPr>
      <w:r>
        <w:rPr>
          <w:rFonts w:ascii="HelveticaNeueLT Std Lt" w:hAnsi="HelveticaNeueLT Std Lt"/>
          <w:sz w:val="24"/>
        </w:rPr>
        <w:t xml:space="preserve">Reporte de incendios forestales: </w:t>
      </w:r>
      <w:r w:rsidRPr="00182AB3">
        <w:rPr>
          <w:rFonts w:ascii="HelveticaNeueLT Std Lt" w:hAnsi="HelveticaNeueLT Std Lt"/>
        </w:rPr>
        <w:t>800</w:t>
      </w:r>
      <w:r>
        <w:rPr>
          <w:rFonts w:ascii="HelveticaNeueLT Std Lt" w:hAnsi="HelveticaNeueLT Std Lt"/>
        </w:rPr>
        <w:t xml:space="preserve"> </w:t>
      </w:r>
      <w:r w:rsidRPr="00182AB3">
        <w:rPr>
          <w:rFonts w:ascii="HelveticaNeueLT Std Lt" w:hAnsi="HelveticaNeueLT Std Lt"/>
        </w:rPr>
        <w:t>590 1700</w:t>
      </w:r>
    </w:p>
    <w:p w14:paraId="4FD56F79" w14:textId="77777777" w:rsidR="001D1FDC" w:rsidRPr="001D1FDC" w:rsidRDefault="001D1FDC" w:rsidP="001D1FDC">
      <w:pPr>
        <w:pStyle w:val="Sinespaciado"/>
        <w:spacing w:line="320" w:lineRule="exact"/>
        <w:jc w:val="both"/>
        <w:rPr>
          <w:rFonts w:ascii="HelveticaNeueLT Std Lt" w:hAnsi="HelveticaNeueLT Std Lt"/>
          <w:sz w:val="24"/>
        </w:rPr>
      </w:pPr>
    </w:p>
    <w:p w14:paraId="4A225218" w14:textId="5D1A40CC" w:rsidR="001D1FDC" w:rsidRPr="001D1FDC" w:rsidRDefault="001D1FDC" w:rsidP="001D1FDC">
      <w:pPr>
        <w:pStyle w:val="Sinespaciado"/>
        <w:spacing w:line="320" w:lineRule="exact"/>
        <w:jc w:val="both"/>
        <w:rPr>
          <w:rFonts w:ascii="HelveticaNeueLT Std Lt" w:hAnsi="HelveticaNeueLT Std Lt"/>
          <w:sz w:val="24"/>
        </w:rPr>
      </w:pPr>
      <w:r w:rsidRPr="001D1FDC">
        <w:rPr>
          <w:rFonts w:ascii="HelveticaNeueLT Std Lt" w:hAnsi="HelveticaNeueLT Std Lt"/>
          <w:sz w:val="24"/>
        </w:rPr>
        <w:t>Comisión Nacional Forestal</w:t>
      </w:r>
      <w:r w:rsidR="00473F17">
        <w:rPr>
          <w:rFonts w:ascii="HelveticaNeueLT Std Lt" w:hAnsi="HelveticaNeueLT Std Lt"/>
          <w:sz w:val="24"/>
        </w:rPr>
        <w:t xml:space="preserve">, Gerencia Estatal en el Estado de México </w:t>
      </w:r>
      <w:r w:rsidRPr="001D1FDC">
        <w:rPr>
          <w:rFonts w:ascii="HelveticaNeueLT Std Lt" w:hAnsi="HelveticaNeueLT Std Lt"/>
          <w:sz w:val="24"/>
        </w:rPr>
        <w:t>(CONAFOR)</w:t>
      </w:r>
    </w:p>
    <w:p w14:paraId="21B43418" w14:textId="77777777" w:rsidR="001D1FDC" w:rsidRPr="001D1FDC" w:rsidRDefault="001D1FDC" w:rsidP="001D1FDC">
      <w:pPr>
        <w:pStyle w:val="Sinespaciado"/>
        <w:spacing w:line="320" w:lineRule="exact"/>
        <w:jc w:val="both"/>
        <w:rPr>
          <w:rFonts w:ascii="HelveticaNeueLT Std Lt" w:hAnsi="HelveticaNeueLT Std Lt"/>
          <w:sz w:val="24"/>
        </w:rPr>
      </w:pPr>
    </w:p>
    <w:p w14:paraId="193F3A3D" w14:textId="564F596E" w:rsidR="001D1FDC" w:rsidRPr="00473F17" w:rsidRDefault="001D1FDC" w:rsidP="00FE7602">
      <w:pPr>
        <w:pStyle w:val="Sinespaciado"/>
        <w:numPr>
          <w:ilvl w:val="0"/>
          <w:numId w:val="34"/>
        </w:numPr>
        <w:spacing w:line="320" w:lineRule="exact"/>
        <w:jc w:val="both"/>
        <w:rPr>
          <w:rFonts w:ascii="HelveticaNeueLT Std Lt" w:hAnsi="HelveticaNeueLT Std Lt"/>
          <w:sz w:val="24"/>
        </w:rPr>
      </w:pPr>
      <w:r w:rsidRPr="00473F17">
        <w:rPr>
          <w:rFonts w:ascii="HelveticaNeueLT Std Lt" w:hAnsi="HelveticaNeueLT Std Lt"/>
          <w:sz w:val="24"/>
        </w:rPr>
        <w:t xml:space="preserve">Ubicación: </w:t>
      </w:r>
      <w:r w:rsidR="00473F17">
        <w:rPr>
          <w:rFonts w:ascii="HelveticaNeueLT Std Lt" w:hAnsi="HelveticaNeueLT Std Lt"/>
          <w:sz w:val="24"/>
        </w:rPr>
        <w:t>C</w:t>
      </w:r>
      <w:r w:rsidR="00473F17" w:rsidRPr="00473F17">
        <w:rPr>
          <w:rFonts w:ascii="HelveticaNeueLT Std Lt" w:hAnsi="HelveticaNeueLT Std Lt"/>
          <w:sz w:val="24"/>
        </w:rPr>
        <w:t xml:space="preserve">arretera </w:t>
      </w:r>
      <w:r w:rsidR="00473F17">
        <w:rPr>
          <w:rFonts w:ascii="HelveticaNeueLT Std Lt" w:hAnsi="HelveticaNeueLT Std Lt"/>
          <w:sz w:val="24"/>
        </w:rPr>
        <w:t>Mé</w:t>
      </w:r>
      <w:r w:rsidR="00473F17" w:rsidRPr="00473F17">
        <w:rPr>
          <w:rFonts w:ascii="HelveticaNeueLT Std Lt" w:hAnsi="HelveticaNeueLT Std Lt"/>
          <w:sz w:val="24"/>
        </w:rPr>
        <w:t xml:space="preserve">xico </w:t>
      </w:r>
      <w:r w:rsidR="00473F17">
        <w:rPr>
          <w:rFonts w:ascii="HelveticaNeueLT Std Lt" w:hAnsi="HelveticaNeueLT Std Lt"/>
          <w:sz w:val="24"/>
        </w:rPr>
        <w:t xml:space="preserve">– Toluca, </w:t>
      </w:r>
      <w:r w:rsidR="00473F17" w:rsidRPr="00473F17">
        <w:rPr>
          <w:rFonts w:ascii="HelveticaNeueLT Std Lt" w:hAnsi="HelveticaNeueLT Std Lt"/>
          <w:sz w:val="24"/>
        </w:rPr>
        <w:t>km</w:t>
      </w:r>
      <w:r w:rsidR="00473F17">
        <w:rPr>
          <w:rFonts w:ascii="HelveticaNeueLT Std Lt" w:hAnsi="HelveticaNeueLT Std Lt"/>
          <w:sz w:val="24"/>
        </w:rPr>
        <w:t xml:space="preserve"> </w:t>
      </w:r>
      <w:r w:rsidR="00473F17" w:rsidRPr="00473F17">
        <w:rPr>
          <w:rFonts w:ascii="HelveticaNeueLT Std Lt" w:hAnsi="HelveticaNeueLT Std Lt"/>
          <w:sz w:val="24"/>
        </w:rPr>
        <w:t>53,</w:t>
      </w:r>
      <w:r w:rsidR="00473F17">
        <w:rPr>
          <w:rFonts w:ascii="HelveticaNeueLT Std Lt" w:hAnsi="HelveticaNeueLT Std Lt"/>
          <w:sz w:val="24"/>
        </w:rPr>
        <w:t xml:space="preserve"> I</w:t>
      </w:r>
      <w:r w:rsidR="00473F17" w:rsidRPr="00473F17">
        <w:rPr>
          <w:rFonts w:ascii="HelveticaNeueLT Std Lt" w:hAnsi="HelveticaNeueLT Std Lt"/>
          <w:sz w:val="24"/>
        </w:rPr>
        <w:t>nt</w:t>
      </w:r>
      <w:r w:rsidR="00473F17">
        <w:rPr>
          <w:rFonts w:ascii="HelveticaNeueLT Std Lt" w:hAnsi="HelveticaNeueLT Std Lt"/>
          <w:sz w:val="24"/>
        </w:rPr>
        <w:t>erior del</w:t>
      </w:r>
      <w:r w:rsidR="00473F17" w:rsidRPr="00473F17">
        <w:rPr>
          <w:rFonts w:ascii="HelveticaNeueLT Std Lt" w:hAnsi="HelveticaNeueLT Std Lt"/>
          <w:sz w:val="24"/>
        </w:rPr>
        <w:t xml:space="preserve"> Vivero </w:t>
      </w:r>
      <w:r w:rsidR="00473F17">
        <w:rPr>
          <w:rFonts w:ascii="HelveticaNeueLT Std Lt" w:hAnsi="HelveticaNeueLT Std Lt"/>
          <w:sz w:val="24"/>
        </w:rPr>
        <w:t>Forestal, Colonia L</w:t>
      </w:r>
      <w:r w:rsidR="00473F17" w:rsidRPr="00473F17">
        <w:rPr>
          <w:rFonts w:ascii="HelveticaNeueLT Std Lt" w:hAnsi="HelveticaNeueLT Std Lt"/>
          <w:sz w:val="24"/>
        </w:rPr>
        <w:t xml:space="preserve">os </w:t>
      </w:r>
      <w:r w:rsidR="00473F17">
        <w:rPr>
          <w:rFonts w:ascii="HelveticaNeueLT Std Lt" w:hAnsi="HelveticaNeueLT Std Lt"/>
          <w:sz w:val="24"/>
        </w:rPr>
        <w:t>P</w:t>
      </w:r>
      <w:r w:rsidR="00473F17" w:rsidRPr="00473F17">
        <w:rPr>
          <w:rFonts w:ascii="HelveticaNeueLT Std Lt" w:hAnsi="HelveticaNeueLT Std Lt"/>
          <w:sz w:val="24"/>
        </w:rPr>
        <w:t>atos</w:t>
      </w:r>
      <w:r w:rsidR="00473F17">
        <w:rPr>
          <w:rFonts w:ascii="HelveticaNeueLT Std Lt" w:hAnsi="HelveticaNeueLT Std Lt"/>
          <w:sz w:val="24"/>
        </w:rPr>
        <w:t>,</w:t>
      </w:r>
      <w:r w:rsidR="00473F17" w:rsidRPr="00473F17">
        <w:rPr>
          <w:rFonts w:ascii="HelveticaNeueLT Std Lt" w:hAnsi="HelveticaNeueLT Std Lt"/>
          <w:sz w:val="24"/>
        </w:rPr>
        <w:t xml:space="preserve"> C.</w:t>
      </w:r>
      <w:r w:rsidR="00473F17">
        <w:rPr>
          <w:rFonts w:ascii="HelveticaNeueLT Std Lt" w:hAnsi="HelveticaNeueLT Std Lt"/>
          <w:sz w:val="24"/>
        </w:rPr>
        <w:t>P</w:t>
      </w:r>
      <w:r w:rsidR="00473F17" w:rsidRPr="00473F17">
        <w:rPr>
          <w:rFonts w:ascii="HelveticaNeueLT Std Lt" w:hAnsi="HelveticaNeueLT Std Lt"/>
          <w:sz w:val="24"/>
        </w:rPr>
        <w:t>. 52080</w:t>
      </w:r>
      <w:r w:rsidR="00473F17">
        <w:rPr>
          <w:rFonts w:ascii="HelveticaNeueLT Std Lt" w:hAnsi="HelveticaNeueLT Std Lt"/>
          <w:sz w:val="24"/>
        </w:rPr>
        <w:t>, Lerma</w:t>
      </w:r>
    </w:p>
    <w:p w14:paraId="29A9EE82" w14:textId="3EA96918" w:rsidR="001D1FDC" w:rsidRPr="001D1FDC" w:rsidRDefault="001D1FDC" w:rsidP="001D1FDC">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Teléfono: 72 82 82 19 25</w:t>
      </w:r>
    </w:p>
    <w:p w14:paraId="772FBB7A" w14:textId="6001EE0E" w:rsidR="001D1FDC" w:rsidRDefault="001D1FDC" w:rsidP="001D1FDC">
      <w:pPr>
        <w:pStyle w:val="Sinespaciado"/>
        <w:spacing w:line="320" w:lineRule="exact"/>
        <w:jc w:val="both"/>
        <w:rPr>
          <w:rFonts w:ascii="HelveticaNeueLT Std Lt" w:hAnsi="HelveticaNeueLT Std Lt"/>
          <w:sz w:val="24"/>
        </w:rPr>
      </w:pPr>
    </w:p>
    <w:p w14:paraId="45168553" w14:textId="0C058CC2" w:rsidR="000D213E" w:rsidRDefault="000D213E" w:rsidP="001D1FDC">
      <w:pPr>
        <w:pStyle w:val="Sinespaciado"/>
        <w:spacing w:line="320" w:lineRule="exact"/>
        <w:jc w:val="both"/>
        <w:rPr>
          <w:rFonts w:ascii="HelveticaNeueLT Std Lt" w:hAnsi="HelveticaNeueLT Std Lt"/>
          <w:sz w:val="24"/>
        </w:rPr>
      </w:pPr>
    </w:p>
    <w:p w14:paraId="4BF5AC84" w14:textId="2AE82D14" w:rsidR="000D213E" w:rsidRDefault="000D213E" w:rsidP="001D1FDC">
      <w:pPr>
        <w:pStyle w:val="Sinespaciado"/>
        <w:spacing w:line="320" w:lineRule="exact"/>
        <w:jc w:val="both"/>
        <w:rPr>
          <w:rFonts w:ascii="HelveticaNeueLT Std Lt" w:hAnsi="HelveticaNeueLT Std Lt"/>
          <w:sz w:val="24"/>
        </w:rPr>
      </w:pPr>
    </w:p>
    <w:p w14:paraId="28162C0A" w14:textId="75A431F4" w:rsidR="000D213E" w:rsidRDefault="000D213E" w:rsidP="001D1FDC">
      <w:pPr>
        <w:pStyle w:val="Sinespaciado"/>
        <w:spacing w:line="320" w:lineRule="exact"/>
        <w:jc w:val="both"/>
        <w:rPr>
          <w:rFonts w:ascii="HelveticaNeueLT Std Lt" w:hAnsi="HelveticaNeueLT Std Lt"/>
          <w:sz w:val="24"/>
        </w:rPr>
      </w:pPr>
    </w:p>
    <w:p w14:paraId="7D3837BE" w14:textId="77777777" w:rsidR="001D1FDC" w:rsidRPr="001D1FDC" w:rsidRDefault="001D1FDC" w:rsidP="001D1FDC">
      <w:pPr>
        <w:pStyle w:val="Sinespaciado"/>
        <w:spacing w:line="320" w:lineRule="exact"/>
        <w:jc w:val="both"/>
        <w:rPr>
          <w:rFonts w:ascii="HelveticaNeueLT Std Lt" w:hAnsi="HelveticaNeueLT Std Lt"/>
          <w:sz w:val="24"/>
        </w:rPr>
      </w:pPr>
      <w:r w:rsidRPr="001D1FDC">
        <w:rPr>
          <w:rFonts w:ascii="HelveticaNeueLT Std Lt" w:hAnsi="HelveticaNeueLT Std Lt"/>
          <w:sz w:val="24"/>
        </w:rPr>
        <w:t>Sistema Estatal para la Atención de la Denuncia Ciudadana en Materia Ambiental (ECOTEL)</w:t>
      </w:r>
    </w:p>
    <w:p w14:paraId="70BF811C" w14:textId="77777777" w:rsidR="001D1FDC" w:rsidRPr="001D1FDC" w:rsidRDefault="001D1FDC" w:rsidP="001D1FDC">
      <w:pPr>
        <w:pStyle w:val="Sinespaciado"/>
        <w:spacing w:line="320" w:lineRule="exact"/>
        <w:jc w:val="both"/>
        <w:rPr>
          <w:rFonts w:ascii="HelveticaNeueLT Std Lt" w:hAnsi="HelveticaNeueLT Std Lt"/>
          <w:sz w:val="24"/>
        </w:rPr>
      </w:pPr>
    </w:p>
    <w:p w14:paraId="7DC91092" w14:textId="571B4484" w:rsidR="001D1FDC" w:rsidRPr="001D1FDC" w:rsidRDefault="001D1FDC" w:rsidP="00473F17">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 xml:space="preserve">Ubicación: </w:t>
      </w:r>
      <w:r w:rsidR="00A8448B" w:rsidRPr="00A8448B">
        <w:rPr>
          <w:rFonts w:ascii="HelveticaNeueLT Std Lt" w:hAnsi="HelveticaNeueLT Std Lt"/>
          <w:sz w:val="24"/>
        </w:rPr>
        <w:t>Parque Metropolitano, Paseo Tollocan, esquina Benito Juárez, Col</w:t>
      </w:r>
      <w:r w:rsidR="00A8448B">
        <w:rPr>
          <w:rFonts w:ascii="HelveticaNeueLT Std Lt" w:hAnsi="HelveticaNeueLT Std Lt"/>
          <w:sz w:val="24"/>
        </w:rPr>
        <w:t>onia</w:t>
      </w:r>
      <w:r w:rsidR="00A8448B" w:rsidRPr="00A8448B">
        <w:rPr>
          <w:rFonts w:ascii="HelveticaNeueLT Std Lt" w:hAnsi="HelveticaNeueLT Std Lt"/>
          <w:sz w:val="24"/>
        </w:rPr>
        <w:t xml:space="preserve"> Universidad, C.P. 50130</w:t>
      </w:r>
      <w:r w:rsidR="00A8448B">
        <w:rPr>
          <w:rFonts w:ascii="HelveticaNeueLT Std Lt" w:hAnsi="HelveticaNeueLT Std Lt"/>
          <w:sz w:val="24"/>
        </w:rPr>
        <w:t xml:space="preserve">, </w:t>
      </w:r>
      <w:r w:rsidR="00A8448B" w:rsidRPr="00A8448B">
        <w:rPr>
          <w:rFonts w:ascii="HelveticaNeueLT Std Lt" w:hAnsi="HelveticaNeueLT Std Lt"/>
          <w:sz w:val="24"/>
        </w:rPr>
        <w:t>Toluca</w:t>
      </w:r>
    </w:p>
    <w:p w14:paraId="258DA58E" w14:textId="1EF88BA7" w:rsidR="001D1FDC" w:rsidRPr="001D1FDC" w:rsidRDefault="001D1FDC" w:rsidP="00473F17">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Teléfono: 800</w:t>
      </w:r>
      <w:r w:rsidR="00A8448B">
        <w:rPr>
          <w:rFonts w:ascii="HelveticaNeueLT Std Lt" w:hAnsi="HelveticaNeueLT Std Lt"/>
          <w:sz w:val="24"/>
        </w:rPr>
        <w:t xml:space="preserve"> </w:t>
      </w:r>
      <w:r w:rsidRPr="001D1FDC">
        <w:rPr>
          <w:rFonts w:ascii="HelveticaNeueLT Std Lt" w:hAnsi="HelveticaNeueLT Std Lt"/>
          <w:sz w:val="24"/>
        </w:rPr>
        <w:t>232 0835</w:t>
      </w:r>
      <w:r w:rsidR="00A8448B">
        <w:rPr>
          <w:rFonts w:ascii="HelveticaNeueLT Std Lt" w:hAnsi="HelveticaNeueLT Std Lt"/>
          <w:sz w:val="24"/>
        </w:rPr>
        <w:t xml:space="preserve">, </w:t>
      </w:r>
      <w:r w:rsidRPr="001D1FDC">
        <w:rPr>
          <w:rFonts w:ascii="HelveticaNeueLT Std Lt" w:hAnsi="HelveticaNeueLT Std Lt"/>
          <w:sz w:val="24"/>
        </w:rPr>
        <w:t>72 22 19 26 61</w:t>
      </w:r>
    </w:p>
    <w:p w14:paraId="3471D9A8" w14:textId="77777777" w:rsidR="00A8448B" w:rsidRPr="001D1FDC" w:rsidRDefault="00A8448B" w:rsidP="001D1FDC">
      <w:pPr>
        <w:pStyle w:val="Sinespaciado"/>
        <w:spacing w:line="320" w:lineRule="exact"/>
        <w:jc w:val="both"/>
        <w:rPr>
          <w:rFonts w:ascii="HelveticaNeueLT Std Lt" w:hAnsi="HelveticaNeueLT Std Lt"/>
          <w:sz w:val="24"/>
        </w:rPr>
      </w:pPr>
    </w:p>
    <w:p w14:paraId="2E4BD57B" w14:textId="77777777" w:rsidR="001D1FDC" w:rsidRPr="001D1FDC" w:rsidRDefault="001D1FDC" w:rsidP="001D1FDC">
      <w:pPr>
        <w:pStyle w:val="Sinespaciado"/>
        <w:spacing w:line="320" w:lineRule="exact"/>
        <w:jc w:val="both"/>
        <w:rPr>
          <w:rFonts w:ascii="HelveticaNeueLT Std Lt" w:hAnsi="HelveticaNeueLT Std Lt"/>
          <w:sz w:val="24"/>
        </w:rPr>
      </w:pPr>
      <w:r w:rsidRPr="001D1FDC">
        <w:rPr>
          <w:rFonts w:ascii="HelveticaNeueLT Std Lt" w:hAnsi="HelveticaNeueLT Std Lt"/>
          <w:sz w:val="24"/>
        </w:rPr>
        <w:t>Procuraduría de Protección al Ambiente del Estado de México (PROPAEM)</w:t>
      </w:r>
    </w:p>
    <w:p w14:paraId="2E49AC12" w14:textId="77777777" w:rsidR="001D1FDC" w:rsidRPr="001D1FDC" w:rsidRDefault="001D1FDC" w:rsidP="001D1FDC">
      <w:pPr>
        <w:pStyle w:val="Sinespaciado"/>
        <w:spacing w:line="320" w:lineRule="exact"/>
        <w:jc w:val="both"/>
        <w:rPr>
          <w:rFonts w:ascii="HelveticaNeueLT Std Lt" w:hAnsi="HelveticaNeueLT Std Lt"/>
          <w:sz w:val="24"/>
        </w:rPr>
      </w:pPr>
    </w:p>
    <w:p w14:paraId="5B5B06F4" w14:textId="11AB7E66" w:rsidR="001D1FDC" w:rsidRPr="001D1FDC" w:rsidRDefault="001D1FDC" w:rsidP="00A8448B">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 xml:space="preserve">Ubicación: </w:t>
      </w:r>
      <w:r w:rsidR="00A8448B">
        <w:rPr>
          <w:rFonts w:ascii="HelveticaNeueLT Std Lt" w:hAnsi="HelveticaNeueLT Std Lt"/>
          <w:sz w:val="24"/>
        </w:rPr>
        <w:t>A</w:t>
      </w:r>
      <w:r w:rsidR="00A8448B" w:rsidRPr="00A8448B">
        <w:rPr>
          <w:rFonts w:ascii="HelveticaNeueLT Std Lt" w:hAnsi="HelveticaNeueLT Std Lt"/>
          <w:sz w:val="24"/>
        </w:rPr>
        <w:t>v. Gustavo Baz Prada No. 2160</w:t>
      </w:r>
      <w:r w:rsidR="00A8448B">
        <w:rPr>
          <w:rFonts w:ascii="HelveticaNeueLT Std Lt" w:hAnsi="HelveticaNeueLT Std Lt"/>
          <w:sz w:val="24"/>
        </w:rPr>
        <w:t>,</w:t>
      </w:r>
      <w:r w:rsidR="00A8448B" w:rsidRPr="00A8448B">
        <w:rPr>
          <w:rFonts w:ascii="HelveticaNeueLT Std Lt" w:hAnsi="HelveticaNeueLT Std Lt"/>
          <w:sz w:val="24"/>
        </w:rPr>
        <w:t xml:space="preserve"> </w:t>
      </w:r>
      <w:r w:rsidR="00A8448B">
        <w:rPr>
          <w:rFonts w:ascii="HelveticaNeueLT Std Lt" w:hAnsi="HelveticaNeueLT Std Lt"/>
          <w:sz w:val="24"/>
        </w:rPr>
        <w:t>Segundo</w:t>
      </w:r>
      <w:r w:rsidR="00A8448B" w:rsidRPr="00A8448B">
        <w:rPr>
          <w:rFonts w:ascii="HelveticaNeueLT Std Lt" w:hAnsi="HelveticaNeueLT Std Lt"/>
          <w:sz w:val="24"/>
        </w:rPr>
        <w:t xml:space="preserve"> Piso, Col</w:t>
      </w:r>
      <w:r w:rsidR="00A8448B">
        <w:rPr>
          <w:rFonts w:ascii="HelveticaNeueLT Std Lt" w:hAnsi="HelveticaNeueLT Std Lt"/>
          <w:sz w:val="24"/>
        </w:rPr>
        <w:t>onia</w:t>
      </w:r>
      <w:r w:rsidR="00A8448B" w:rsidRPr="00A8448B">
        <w:rPr>
          <w:rFonts w:ascii="HelveticaNeueLT Std Lt" w:hAnsi="HelveticaNeueLT Std Lt"/>
          <w:sz w:val="24"/>
        </w:rPr>
        <w:t xml:space="preserve"> Industrial La Loma, C.P. 54060</w:t>
      </w:r>
      <w:r w:rsidR="00A8448B">
        <w:rPr>
          <w:rFonts w:ascii="HelveticaNeueLT Std Lt" w:hAnsi="HelveticaNeueLT Std Lt"/>
          <w:sz w:val="24"/>
        </w:rPr>
        <w:t xml:space="preserve">, </w:t>
      </w:r>
      <w:r w:rsidR="00A8448B" w:rsidRPr="00A8448B">
        <w:rPr>
          <w:rFonts w:ascii="HelveticaNeueLT Std Lt" w:hAnsi="HelveticaNeueLT Std Lt"/>
          <w:sz w:val="24"/>
        </w:rPr>
        <w:t>Tlalnepantla de Baz</w:t>
      </w:r>
    </w:p>
    <w:p w14:paraId="4E26A55E" w14:textId="5BD5CEE0" w:rsidR="001D1FDC" w:rsidRPr="001D1FDC" w:rsidRDefault="001D1FDC" w:rsidP="00A8448B">
      <w:pPr>
        <w:pStyle w:val="Sinespaciado"/>
        <w:numPr>
          <w:ilvl w:val="0"/>
          <w:numId w:val="34"/>
        </w:numPr>
        <w:spacing w:line="320" w:lineRule="exact"/>
        <w:jc w:val="both"/>
        <w:rPr>
          <w:rFonts w:ascii="HelveticaNeueLT Std Lt" w:hAnsi="HelveticaNeueLT Std Lt"/>
          <w:sz w:val="24"/>
        </w:rPr>
      </w:pPr>
      <w:r w:rsidRPr="001D1FDC">
        <w:rPr>
          <w:rFonts w:ascii="HelveticaNeueLT Std Lt" w:hAnsi="HelveticaNeueLT Std Lt"/>
          <w:sz w:val="24"/>
        </w:rPr>
        <w:t xml:space="preserve">Teléfono: </w:t>
      </w:r>
      <w:r w:rsidR="00A8448B" w:rsidRPr="00A8448B">
        <w:rPr>
          <w:rFonts w:ascii="HelveticaNeueLT Std Lt" w:hAnsi="HelveticaNeueLT Std Lt"/>
          <w:sz w:val="24"/>
        </w:rPr>
        <w:t>55 53 66 82 53</w:t>
      </w:r>
      <w:r w:rsidR="00A8448B">
        <w:rPr>
          <w:rFonts w:ascii="HelveticaNeueLT Std Lt" w:hAnsi="HelveticaNeueLT Std Lt"/>
          <w:sz w:val="24"/>
        </w:rPr>
        <w:t>,</w:t>
      </w:r>
      <w:r w:rsidR="00A8448B" w:rsidRPr="00A8448B">
        <w:rPr>
          <w:rFonts w:ascii="HelveticaNeueLT Std Lt" w:hAnsi="HelveticaNeueLT Std Lt"/>
          <w:sz w:val="24"/>
        </w:rPr>
        <w:t xml:space="preserve"> 55 53 66 82 54</w:t>
      </w:r>
    </w:p>
    <w:p w14:paraId="009A06A1" w14:textId="77777777" w:rsidR="001D1FDC" w:rsidRPr="00F732D1" w:rsidRDefault="001D1FDC" w:rsidP="00EF20F9">
      <w:pPr>
        <w:pStyle w:val="Sinespaciado"/>
        <w:spacing w:line="320" w:lineRule="exact"/>
        <w:jc w:val="both"/>
        <w:rPr>
          <w:rFonts w:ascii="HelveticaNeueLT Std Lt" w:hAnsi="HelveticaNeueLT Std Lt"/>
          <w:sz w:val="24"/>
        </w:rPr>
      </w:pPr>
    </w:p>
    <w:sectPr w:rsidR="001D1FDC" w:rsidRPr="00F732D1" w:rsidSect="00A93A15">
      <w:headerReference w:type="default" r:id="rId32"/>
      <w:pgSz w:w="12240" w:h="15840" w:code="172"/>
      <w:pgMar w:top="720" w:right="720" w:bottom="1418" w:left="720" w:header="45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33600E" w14:textId="77777777" w:rsidR="003A056B" w:rsidRDefault="003A056B" w:rsidP="004A5238">
      <w:pPr>
        <w:spacing w:after="0" w:line="240" w:lineRule="auto"/>
      </w:pPr>
      <w:r>
        <w:separator/>
      </w:r>
    </w:p>
  </w:endnote>
  <w:endnote w:type="continuationSeparator" w:id="0">
    <w:p w14:paraId="7C87D065" w14:textId="77777777" w:rsidR="003A056B" w:rsidRDefault="003A056B" w:rsidP="004A5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NeueLT Std">
    <w:panose1 w:val="020B0604020202020204"/>
    <w:charset w:val="00"/>
    <w:family w:val="swiss"/>
    <w:notTrueType/>
    <w:pitch w:val="variable"/>
    <w:sig w:usb0="800000AF" w:usb1="4000204A" w:usb2="00000000" w:usb3="00000000" w:csb0="00000001" w:csb1="00000000"/>
  </w:font>
  <w:font w:name="HelveticaNeueLT Std Extended">
    <w:altName w:val="Cambria"/>
    <w:panose1 w:val="00000000000000000000"/>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B4240" w14:textId="77777777" w:rsidR="00331FF0" w:rsidRPr="004A5238" w:rsidRDefault="00331FF0" w:rsidP="004A5238">
    <w:pPr>
      <w:pStyle w:val="Sinespaciado"/>
      <w:jc w:val="center"/>
      <w:rPr>
        <w:rFonts w:ascii="HelveticaNeueLT Std Lt" w:hAnsi="HelveticaNeueLT Std Lt"/>
        <w:sz w:val="20"/>
      </w:rPr>
    </w:pPr>
    <w:r>
      <w:rPr>
        <w:rFonts w:ascii="HelveticaNeueLT Std Lt" w:hAnsi="HelveticaNeueLT Std Lt"/>
        <w:noProof/>
        <w:sz w:val="20"/>
        <w:lang w:eastAsia="es-MX"/>
      </w:rPr>
      <mc:AlternateContent>
        <mc:Choice Requires="wps">
          <w:drawing>
            <wp:anchor distT="0" distB="0" distL="114300" distR="114300" simplePos="0" relativeHeight="251659264" behindDoc="0" locked="0" layoutInCell="1" allowOverlap="1" wp14:anchorId="3F050433" wp14:editId="5A2B1A94">
              <wp:simplePos x="0" y="0"/>
              <wp:positionH relativeFrom="page">
                <wp:align>left</wp:align>
              </wp:positionH>
              <wp:positionV relativeFrom="paragraph">
                <wp:posOffset>-49984</wp:posOffset>
              </wp:positionV>
              <wp:extent cx="7815943" cy="745754"/>
              <wp:effectExtent l="0" t="0" r="0" b="0"/>
              <wp:wrapNone/>
              <wp:docPr id="1" name="Rectángulo 1"/>
              <wp:cNvGraphicFramePr/>
              <a:graphic xmlns:a="http://schemas.openxmlformats.org/drawingml/2006/main">
                <a:graphicData uri="http://schemas.microsoft.com/office/word/2010/wordprocessingShape">
                  <wps:wsp>
                    <wps:cNvSpPr/>
                    <wps:spPr>
                      <a:xfrm>
                        <a:off x="0" y="0"/>
                        <a:ext cx="7815943" cy="74575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9C4F8" w14:textId="77777777" w:rsidR="00331FF0" w:rsidRPr="001027CE" w:rsidRDefault="00331FF0" w:rsidP="004A5238">
                          <w:pPr>
                            <w:pStyle w:val="Sinespaciado"/>
                            <w:jc w:val="center"/>
                            <w:rPr>
                              <w:rFonts w:ascii="HelveticaNeueLT Std Extended" w:hAnsi="HelveticaNeueLT Std Extended"/>
                              <w:sz w:val="24"/>
                              <w:lang w:val="es-ES"/>
                            </w:rPr>
                          </w:pPr>
                          <w:r w:rsidRPr="001027CE">
                            <w:rPr>
                              <w:rFonts w:ascii="HelveticaNeueLT Std Extended" w:hAnsi="HelveticaNeueLT Std Extended"/>
                              <w:sz w:val="24"/>
                              <w:lang w:val="es-ES"/>
                            </w:rPr>
                            <w:t>Secretaría General de Gobierno</w:t>
                          </w:r>
                        </w:p>
                        <w:p w14:paraId="2FA624AD" w14:textId="77777777" w:rsidR="00331FF0" w:rsidRPr="001027CE" w:rsidRDefault="00331FF0" w:rsidP="004A5238">
                          <w:pPr>
                            <w:pStyle w:val="Sinespaciado"/>
                            <w:jc w:val="center"/>
                            <w:rPr>
                              <w:rFonts w:ascii="HelveticaNeueLT Std Extended" w:hAnsi="HelveticaNeueLT Std Extended"/>
                              <w:lang w:val="es-ES"/>
                            </w:rPr>
                          </w:pPr>
                          <w:r w:rsidRPr="001027CE">
                            <w:rPr>
                              <w:rFonts w:ascii="HelveticaNeueLT Std Extended" w:hAnsi="HelveticaNeueLT Std Extended"/>
                              <w:lang w:val="es-ES"/>
                            </w:rPr>
                            <w:t>Coordinación General de Protección Civil y Gestión Integral del Riesgo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50433" id="Rectángulo 1" o:spid="_x0000_s1028" style="position:absolute;left:0;text-align:left;margin-left:0;margin-top:-3.95pt;width:615.45pt;height:58.7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H2ZiQIAAI0FAAAOAAAAZHJzL2Uyb0RvYy54bWysVFFPGzEMfp+0/xDlfVzbtQMqrqgCMU1i&#10;UA0mntNc0ouUi7Mk7V336+ck1yswtEnT+pA6sf3Z/s72xWXXaLITziswJR2fjCgRhkOlzKak3x9v&#10;PpxR4gMzFdNgREn3wtPLxft3F62diwnUoCvhCIIYP29tSesQ7LwoPK9Fw/wJWGFQKcE1LODVbYrK&#10;sRbRG11MRqNPRQuusg648B5fr7OSLhK+lIKHeym9CESXFHML6XTpXMezWFyw+cYxWyvep8H+IYuG&#10;KYNBB6hrFhjZOvUbVKO4Aw8ynHBoCpBScZFqwGrGo1fVPNTMilQLkuPtQJP/f7D8bvdgVw5paK2f&#10;exRjFZ10TfzH/EiXyNoPZIkuEI6Pp2fj2fn0IyUcdafT2elsGtksjt7W+fBZQEOiUFKHHyNxxHa3&#10;PmTTg0kM5kGr6kZpnS6xAcSVdmTH8NOtN+PkqrfNV6jy22yEvz5k6pdonhJ4gaRNxDMQkXPQ+FIc&#10;y01S2GsR7bT5JiRRFRY4SREH5ByUcS5MyMn4mlXib7kkwIgsMf6A3QO8LPKAnbPs7aOrSI08OI/+&#10;lFh2HjxSZDBhcG6UAfcWgMaq+sjZ/kBSpiayFLp1hyZRXEO1XzniIE+Ut/xG4Ve+ZT6smMMRwmHD&#10;tRDu8ZAa2pJCL1FSg/v51nu0x85GLSUtjmRJ/Y8tc4IS/cVgz5+Pp9M4w+mCDTfBi3uuWT/XmG1z&#10;Bdg6Y1xAlicx2gd9EKWD5gm3xzJGRRUzHGOXlAd3uFyFvCpw/3CxXCYznFvLwq15sDyCR4JjFz92&#10;T8zZvtUDDskdHMaXzV91fLaNngaW2wBSpXE48tpTjzOf+rnfT3GpPL8nq+MWXfwCAAD//wMAUEsD&#10;BBQABgAIAAAAIQDmwzgU3wAAAAgBAAAPAAAAZHJzL2Rvd25yZXYueG1sTI/NTsMwEITvSLyDtUjc&#10;WpsSfhriVBSpQqgSUgoP4MZLEojXSey2yduzPcFtVjOa/SZbja4VRxxC40nDzVyBQCq9bajS8Pmx&#10;mT2CCNGQNa0n1DBhgFV+eZGZ1PoTFXjcxUpwCYXUaKhj7FIpQ1mjM2HuOyT2vvzgTORzqKQdzInL&#10;XSsXSt1LZxriD7Xp8KXG8md3cBr6tX0LU9J/J+tt8T69botN0hdaX1+Nz08gIo7xLwxnfEaHnJn2&#10;/kA2iFYDD4kaZg9LEGd3catY7Vmp5R3IPJP/B+S/AAAA//8DAFBLAQItABQABgAIAAAAIQC2gziS&#10;/gAAAOEBAAATAAAAAAAAAAAAAAAAAAAAAABbQ29udGVudF9UeXBlc10ueG1sUEsBAi0AFAAGAAgA&#10;AAAhADj9If/WAAAAlAEAAAsAAAAAAAAAAAAAAAAALwEAAF9yZWxzLy5yZWxzUEsBAi0AFAAGAAgA&#10;AAAhAE8YfZmJAgAAjQUAAA4AAAAAAAAAAAAAAAAALgIAAGRycy9lMm9Eb2MueG1sUEsBAi0AFAAG&#10;AAgAAAAhAObDOBTfAAAACAEAAA8AAAAAAAAAAAAAAAAA4wQAAGRycy9kb3ducmV2LnhtbFBLBQYA&#10;AAAABAAEAPMAAADvBQAAAAA=&#10;" fillcolor="#7f7f7f [1612]" stroked="f" strokeweight="1pt">
              <v:textbox>
                <w:txbxContent>
                  <w:p w14:paraId="1819C4F8" w14:textId="77777777" w:rsidR="00331FF0" w:rsidRPr="001027CE" w:rsidRDefault="00331FF0" w:rsidP="004A5238">
                    <w:pPr>
                      <w:pStyle w:val="Sinespaciado"/>
                      <w:jc w:val="center"/>
                      <w:rPr>
                        <w:rFonts w:ascii="HelveticaNeueLT Std Extended" w:hAnsi="HelveticaNeueLT Std Extended"/>
                        <w:sz w:val="24"/>
                        <w:lang w:val="es-ES"/>
                      </w:rPr>
                    </w:pPr>
                    <w:r w:rsidRPr="001027CE">
                      <w:rPr>
                        <w:rFonts w:ascii="HelveticaNeueLT Std Extended" w:hAnsi="HelveticaNeueLT Std Extended"/>
                        <w:sz w:val="24"/>
                        <w:lang w:val="es-ES"/>
                      </w:rPr>
                      <w:t>Secretaría General de Gobierno</w:t>
                    </w:r>
                  </w:p>
                  <w:p w14:paraId="2FA624AD" w14:textId="77777777" w:rsidR="00331FF0" w:rsidRPr="001027CE" w:rsidRDefault="00331FF0" w:rsidP="004A5238">
                    <w:pPr>
                      <w:pStyle w:val="Sinespaciado"/>
                      <w:jc w:val="center"/>
                      <w:rPr>
                        <w:rFonts w:ascii="HelveticaNeueLT Std Extended" w:hAnsi="HelveticaNeueLT Std Extended"/>
                        <w:lang w:val="es-ES"/>
                      </w:rPr>
                    </w:pPr>
                    <w:r w:rsidRPr="001027CE">
                      <w:rPr>
                        <w:rFonts w:ascii="HelveticaNeueLT Std Extended" w:hAnsi="HelveticaNeueLT Std Extended"/>
                        <w:lang w:val="es-ES"/>
                      </w:rPr>
                      <w:t>Coordinación General de Protección Civil y Gestión Integral del Riesgo</w:t>
                    </w:r>
                  </w:p>
                </w:txbxContent>
              </v:textbox>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CD32C" w14:textId="77777777" w:rsidR="003A056B" w:rsidRDefault="003A056B" w:rsidP="004A5238">
      <w:pPr>
        <w:spacing w:after="0" w:line="240" w:lineRule="auto"/>
      </w:pPr>
      <w:r>
        <w:separator/>
      </w:r>
    </w:p>
  </w:footnote>
  <w:footnote w:type="continuationSeparator" w:id="0">
    <w:p w14:paraId="4B3B19AB" w14:textId="77777777" w:rsidR="003A056B" w:rsidRDefault="003A056B" w:rsidP="004A52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11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99"/>
    </w:tblGrid>
    <w:tr w:rsidR="00331FF0" w14:paraId="3597C383" w14:textId="77777777" w:rsidTr="008D35BE">
      <w:trPr>
        <w:jc w:val="center"/>
      </w:trPr>
      <w:tc>
        <w:tcPr>
          <w:tcW w:w="11199" w:type="dxa"/>
          <w:vAlign w:val="center"/>
        </w:tcPr>
        <w:p w14:paraId="1733B447" w14:textId="7EBD2E3A" w:rsidR="00331FF0" w:rsidRDefault="00331FF0" w:rsidP="008D35BE">
          <w:pPr>
            <w:pStyle w:val="Sinespaciado"/>
            <w:jc w:val="center"/>
            <w:rPr>
              <w:rFonts w:ascii="HelveticaNeueLT Std Lt" w:hAnsi="HelveticaNeueLT Std Lt"/>
              <w:sz w:val="20"/>
            </w:rPr>
          </w:pPr>
          <w:r>
            <w:rPr>
              <w:noProof/>
              <w:lang w:eastAsia="es-MX"/>
            </w:rPr>
            <w:drawing>
              <wp:inline distT="0" distB="0" distL="0" distR="0" wp14:anchorId="3AA37536" wp14:editId="2BD46220">
                <wp:extent cx="1185652" cy="54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5652" cy="540000"/>
                        </a:xfrm>
                        <a:prstGeom prst="rect">
                          <a:avLst/>
                        </a:prstGeom>
                        <a:noFill/>
                        <a:ln>
                          <a:noFill/>
                        </a:ln>
                      </pic:spPr>
                    </pic:pic>
                  </a:graphicData>
                </a:graphic>
              </wp:inline>
            </w:drawing>
          </w:r>
        </w:p>
      </w:tc>
    </w:tr>
  </w:tbl>
  <w:p w14:paraId="1A344984" w14:textId="77777777" w:rsidR="00331FF0" w:rsidRPr="004A5238" w:rsidRDefault="00331FF0" w:rsidP="004A5238">
    <w:pPr>
      <w:pStyle w:val="Sinespaciado"/>
      <w:jc w:val="center"/>
      <w:rPr>
        <w:rFonts w:ascii="HelveticaNeueLT Std Lt" w:hAnsi="HelveticaNeueLT Std Lt"/>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11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99"/>
    </w:tblGrid>
    <w:tr w:rsidR="00331FF0" w14:paraId="70AF8C7F" w14:textId="77777777" w:rsidTr="008D35BE">
      <w:trPr>
        <w:jc w:val="center"/>
      </w:trPr>
      <w:tc>
        <w:tcPr>
          <w:tcW w:w="11199" w:type="dxa"/>
          <w:vAlign w:val="center"/>
        </w:tcPr>
        <w:p w14:paraId="5992D2D8" w14:textId="4D7ED7ED" w:rsidR="00331FF0" w:rsidRDefault="00331FF0" w:rsidP="008D35BE">
          <w:pPr>
            <w:pStyle w:val="Sinespaciado"/>
            <w:jc w:val="center"/>
            <w:rPr>
              <w:rFonts w:ascii="HelveticaNeueLT Std Lt" w:hAnsi="HelveticaNeueLT Std Lt"/>
              <w:sz w:val="20"/>
            </w:rPr>
          </w:pPr>
          <w:r>
            <w:rPr>
              <w:noProof/>
              <w:lang w:eastAsia="es-MX"/>
            </w:rPr>
            <w:drawing>
              <wp:inline distT="0" distB="0" distL="0" distR="0" wp14:anchorId="162E6CBA" wp14:editId="0E0DD5F1">
                <wp:extent cx="1185652" cy="54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5652" cy="540000"/>
                        </a:xfrm>
                        <a:prstGeom prst="rect">
                          <a:avLst/>
                        </a:prstGeom>
                        <a:noFill/>
                        <a:ln>
                          <a:noFill/>
                        </a:ln>
                      </pic:spPr>
                    </pic:pic>
                  </a:graphicData>
                </a:graphic>
              </wp:inline>
            </w:drawing>
          </w:r>
        </w:p>
      </w:tc>
    </w:tr>
  </w:tbl>
  <w:p w14:paraId="19ADD0C9" w14:textId="77777777" w:rsidR="00331FF0" w:rsidRDefault="00331FF0" w:rsidP="004A5238">
    <w:pPr>
      <w:pStyle w:val="Sinespaciado"/>
      <w:jc w:val="center"/>
      <w:rPr>
        <w:rFonts w:ascii="HelveticaNeueLT Std Lt" w:hAnsi="HelveticaNeueLT Std Lt"/>
        <w:sz w:val="20"/>
      </w:rPr>
    </w:pPr>
  </w:p>
  <w:tbl>
    <w:tblPr>
      <w:tblStyle w:val="Tablaconcuadrcula"/>
      <w:tblW w:w="1091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808080" w:themeFill="background1" w:themeFillShade="80"/>
      <w:tblLook w:val="04A0" w:firstRow="1" w:lastRow="0" w:firstColumn="1" w:lastColumn="0" w:noHBand="0" w:noVBand="1"/>
    </w:tblPr>
    <w:tblGrid>
      <w:gridCol w:w="2263"/>
      <w:gridCol w:w="3544"/>
      <w:gridCol w:w="992"/>
      <w:gridCol w:w="2694"/>
      <w:gridCol w:w="1417"/>
    </w:tblGrid>
    <w:tr w:rsidR="00331FF0" w:rsidRPr="00E044EB" w14:paraId="786AB828" w14:textId="77777777" w:rsidTr="00CE7E9D">
      <w:trPr>
        <w:trHeight w:val="274"/>
      </w:trPr>
      <w:tc>
        <w:tcPr>
          <w:tcW w:w="6799" w:type="dxa"/>
          <w:gridSpan w:val="3"/>
          <w:shd w:val="clear" w:color="auto" w:fill="808080" w:themeFill="background1" w:themeFillShade="80"/>
          <w:vAlign w:val="center"/>
        </w:tcPr>
        <w:p w14:paraId="3C2F712F" w14:textId="7369B215" w:rsidR="00331FF0" w:rsidRPr="00E044EB" w:rsidRDefault="00331FF0" w:rsidP="008D35BE">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 xml:space="preserve">PROGRAMA PREVENTIVO: </w:t>
          </w:r>
          <w:r>
            <w:rPr>
              <w:rFonts w:ascii="HelveticaNeueLT Std Lt" w:hAnsi="HelveticaNeueLT Std Lt"/>
              <w:b/>
              <w:color w:val="FFFFFF" w:themeColor="background1"/>
              <w:sz w:val="16"/>
            </w:rPr>
            <w:t>INCENDIOS FORESTALES</w:t>
          </w:r>
          <w:r w:rsidRPr="00E044EB">
            <w:rPr>
              <w:rFonts w:ascii="HelveticaNeueLT Std Lt" w:hAnsi="HelveticaNeueLT Std Lt"/>
              <w:b/>
              <w:color w:val="FFFFFF" w:themeColor="background1"/>
              <w:sz w:val="16"/>
            </w:rPr>
            <w:t xml:space="preserve"> 2022</w:t>
          </w:r>
        </w:p>
      </w:tc>
      <w:tc>
        <w:tcPr>
          <w:tcW w:w="4111" w:type="dxa"/>
          <w:gridSpan w:val="2"/>
          <w:shd w:val="clear" w:color="auto" w:fill="808080" w:themeFill="background1" w:themeFillShade="80"/>
          <w:vAlign w:val="center"/>
        </w:tcPr>
        <w:p w14:paraId="0315DA77" w14:textId="664D5B83" w:rsidR="00331FF0" w:rsidRPr="00E044EB" w:rsidRDefault="00331FF0"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P</w:t>
          </w:r>
          <w:r>
            <w:rPr>
              <w:rFonts w:ascii="HelveticaNeueLT Std Lt" w:hAnsi="HelveticaNeueLT Std Lt"/>
              <w:b/>
              <w:color w:val="FFFFFF" w:themeColor="background1"/>
              <w:sz w:val="16"/>
            </w:rPr>
            <w:t>P-IF</w:t>
          </w:r>
          <w:r w:rsidRPr="00E044EB">
            <w:rPr>
              <w:rFonts w:ascii="HelveticaNeueLT Std Lt" w:hAnsi="HelveticaNeueLT Std Lt"/>
              <w:b/>
              <w:color w:val="FFFFFF" w:themeColor="background1"/>
              <w:sz w:val="16"/>
            </w:rPr>
            <w:t>-2022</w:t>
          </w:r>
        </w:p>
      </w:tc>
    </w:tr>
    <w:tr w:rsidR="00331FF0" w:rsidRPr="00E044EB" w14:paraId="24C2E121" w14:textId="77777777" w:rsidTr="00CE7E9D">
      <w:trPr>
        <w:trHeight w:val="558"/>
      </w:trPr>
      <w:tc>
        <w:tcPr>
          <w:tcW w:w="2263" w:type="dxa"/>
          <w:shd w:val="clear" w:color="auto" w:fill="808080" w:themeFill="background1" w:themeFillShade="80"/>
          <w:vAlign w:val="center"/>
        </w:tcPr>
        <w:p w14:paraId="3127C7D4" w14:textId="77777777" w:rsidR="00331FF0" w:rsidRPr="00E044EB" w:rsidRDefault="00331FF0"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Área responsable de elaboración y actualización:</w:t>
          </w:r>
        </w:p>
      </w:tc>
      <w:tc>
        <w:tcPr>
          <w:tcW w:w="3544" w:type="dxa"/>
          <w:shd w:val="clear" w:color="auto" w:fill="808080" w:themeFill="background1" w:themeFillShade="80"/>
          <w:vAlign w:val="center"/>
        </w:tcPr>
        <w:p w14:paraId="5E29CCC8" w14:textId="77777777" w:rsidR="00331FF0" w:rsidRPr="00E044EB" w:rsidRDefault="00331FF0"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Dirección General de Protección Civil</w:t>
          </w:r>
        </w:p>
        <w:p w14:paraId="04A1FA6A" w14:textId="77777777" w:rsidR="00331FF0" w:rsidRPr="00E044EB" w:rsidRDefault="00331FF0"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Dirección de Coordinación Municipal</w:t>
          </w:r>
        </w:p>
      </w:tc>
      <w:tc>
        <w:tcPr>
          <w:tcW w:w="992" w:type="dxa"/>
          <w:shd w:val="clear" w:color="auto" w:fill="808080" w:themeFill="background1" w:themeFillShade="80"/>
          <w:vAlign w:val="center"/>
        </w:tcPr>
        <w:p w14:paraId="55105B3F" w14:textId="2B420E67" w:rsidR="00331FF0" w:rsidRPr="00E044EB" w:rsidRDefault="00331FF0"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 xml:space="preserve">Rev. </w:t>
          </w:r>
          <w:r w:rsidR="00C67FD8">
            <w:rPr>
              <w:rFonts w:ascii="HelveticaNeueLT Std Lt" w:hAnsi="HelveticaNeueLT Std Lt"/>
              <w:b/>
              <w:color w:val="FFFFFF" w:themeColor="background1"/>
              <w:sz w:val="16"/>
            </w:rPr>
            <w:t>1</w:t>
          </w:r>
        </w:p>
      </w:tc>
      <w:tc>
        <w:tcPr>
          <w:tcW w:w="2694" w:type="dxa"/>
          <w:shd w:val="clear" w:color="auto" w:fill="808080" w:themeFill="background1" w:themeFillShade="80"/>
          <w:vAlign w:val="center"/>
        </w:tcPr>
        <w:p w14:paraId="6F895634" w14:textId="51E2559E" w:rsidR="00331FF0" w:rsidRPr="00E044EB" w:rsidRDefault="00331FF0" w:rsidP="008D35BE">
          <w:pPr>
            <w:pStyle w:val="Sinespaciado"/>
            <w:jc w:val="center"/>
            <w:rPr>
              <w:rFonts w:ascii="HelveticaNeueLT Std Lt" w:hAnsi="HelveticaNeueLT Std Lt"/>
              <w:b/>
              <w:color w:val="FFFFFF" w:themeColor="background1"/>
              <w:sz w:val="16"/>
            </w:rPr>
          </w:pPr>
          <w:r>
            <w:rPr>
              <w:rFonts w:ascii="HelveticaNeueLT Std Lt" w:hAnsi="HelveticaNeueLT Std Lt"/>
              <w:b/>
              <w:color w:val="FFFFFF" w:themeColor="background1"/>
              <w:sz w:val="16"/>
            </w:rPr>
            <w:t>Última actualización: 28</w:t>
          </w:r>
          <w:r w:rsidRPr="00E044EB">
            <w:rPr>
              <w:rFonts w:ascii="HelveticaNeueLT Std Lt" w:hAnsi="HelveticaNeueLT Std Lt"/>
              <w:b/>
              <w:color w:val="FFFFFF" w:themeColor="background1"/>
              <w:sz w:val="16"/>
            </w:rPr>
            <w:t>/0</w:t>
          </w:r>
          <w:r w:rsidR="00C67FD8">
            <w:rPr>
              <w:rFonts w:ascii="HelveticaNeueLT Std Lt" w:hAnsi="HelveticaNeueLT Std Lt"/>
              <w:b/>
              <w:color w:val="FFFFFF" w:themeColor="background1"/>
              <w:sz w:val="16"/>
            </w:rPr>
            <w:t>3</w:t>
          </w:r>
          <w:r w:rsidRPr="00E044EB">
            <w:rPr>
              <w:rFonts w:ascii="HelveticaNeueLT Std Lt" w:hAnsi="HelveticaNeueLT Std Lt"/>
              <w:b/>
              <w:color w:val="FFFFFF" w:themeColor="background1"/>
              <w:sz w:val="16"/>
            </w:rPr>
            <w:t>/2022</w:t>
          </w:r>
        </w:p>
      </w:tc>
      <w:tc>
        <w:tcPr>
          <w:tcW w:w="1417" w:type="dxa"/>
          <w:shd w:val="clear" w:color="auto" w:fill="808080" w:themeFill="background1" w:themeFillShade="80"/>
          <w:vAlign w:val="center"/>
        </w:tcPr>
        <w:p w14:paraId="02BCEC53" w14:textId="77777777" w:rsidR="00331FF0" w:rsidRPr="00E044EB" w:rsidRDefault="00331FF0"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lang w:val="es-ES"/>
            </w:rPr>
            <w:t xml:space="preserve">Pág. </w:t>
          </w:r>
          <w:r w:rsidRPr="00E044EB">
            <w:rPr>
              <w:rFonts w:ascii="HelveticaNeueLT Std Lt" w:hAnsi="HelveticaNeueLT Std Lt"/>
              <w:b/>
              <w:bCs/>
              <w:color w:val="FFFFFF" w:themeColor="background1"/>
              <w:sz w:val="16"/>
            </w:rPr>
            <w:fldChar w:fldCharType="begin"/>
          </w:r>
          <w:r w:rsidRPr="00E044EB">
            <w:rPr>
              <w:rFonts w:ascii="HelveticaNeueLT Std Lt" w:hAnsi="HelveticaNeueLT Std Lt"/>
              <w:b/>
              <w:bCs/>
              <w:color w:val="FFFFFF" w:themeColor="background1"/>
              <w:sz w:val="16"/>
            </w:rPr>
            <w:instrText>PAGE  \* Arabic  \* MERGEFORMAT</w:instrText>
          </w:r>
          <w:r w:rsidRPr="00E044EB">
            <w:rPr>
              <w:rFonts w:ascii="HelveticaNeueLT Std Lt" w:hAnsi="HelveticaNeueLT Std Lt"/>
              <w:b/>
              <w:bCs/>
              <w:color w:val="FFFFFF" w:themeColor="background1"/>
              <w:sz w:val="16"/>
            </w:rPr>
            <w:fldChar w:fldCharType="separate"/>
          </w:r>
          <w:r w:rsidR="00F97B57" w:rsidRPr="00F97B57">
            <w:rPr>
              <w:rFonts w:ascii="HelveticaNeueLT Std Lt" w:hAnsi="HelveticaNeueLT Std Lt"/>
              <w:b/>
              <w:bCs/>
              <w:noProof/>
              <w:color w:val="FFFFFF" w:themeColor="background1"/>
              <w:sz w:val="16"/>
              <w:lang w:val="es-ES"/>
            </w:rPr>
            <w:t>30</w:t>
          </w:r>
          <w:r w:rsidRPr="00E044EB">
            <w:rPr>
              <w:rFonts w:ascii="HelveticaNeueLT Std Lt" w:hAnsi="HelveticaNeueLT Std Lt"/>
              <w:b/>
              <w:bCs/>
              <w:color w:val="FFFFFF" w:themeColor="background1"/>
              <w:sz w:val="16"/>
            </w:rPr>
            <w:fldChar w:fldCharType="end"/>
          </w:r>
          <w:r w:rsidRPr="00E044EB">
            <w:rPr>
              <w:rFonts w:ascii="HelveticaNeueLT Std Lt" w:hAnsi="HelveticaNeueLT Std Lt"/>
              <w:b/>
              <w:color w:val="FFFFFF" w:themeColor="background1"/>
              <w:sz w:val="16"/>
              <w:lang w:val="es-ES"/>
            </w:rPr>
            <w:t xml:space="preserve"> de </w:t>
          </w:r>
          <w:r w:rsidRPr="00E044EB">
            <w:rPr>
              <w:rFonts w:ascii="HelveticaNeueLT Std Lt" w:hAnsi="HelveticaNeueLT Std Lt"/>
              <w:b/>
              <w:bCs/>
              <w:color w:val="FFFFFF" w:themeColor="background1"/>
              <w:sz w:val="16"/>
            </w:rPr>
            <w:fldChar w:fldCharType="begin"/>
          </w:r>
          <w:r w:rsidRPr="00E044EB">
            <w:rPr>
              <w:rFonts w:ascii="HelveticaNeueLT Std Lt" w:hAnsi="HelveticaNeueLT Std Lt"/>
              <w:b/>
              <w:bCs/>
              <w:color w:val="FFFFFF" w:themeColor="background1"/>
              <w:sz w:val="16"/>
            </w:rPr>
            <w:instrText>NUMPAGES  \* Arabic  \* MERGEFORMAT</w:instrText>
          </w:r>
          <w:r w:rsidRPr="00E044EB">
            <w:rPr>
              <w:rFonts w:ascii="HelveticaNeueLT Std Lt" w:hAnsi="HelveticaNeueLT Std Lt"/>
              <w:b/>
              <w:bCs/>
              <w:color w:val="FFFFFF" w:themeColor="background1"/>
              <w:sz w:val="16"/>
            </w:rPr>
            <w:fldChar w:fldCharType="separate"/>
          </w:r>
          <w:r w:rsidR="00F97B57" w:rsidRPr="00F97B57">
            <w:rPr>
              <w:rFonts w:ascii="HelveticaNeueLT Std Lt" w:hAnsi="HelveticaNeueLT Std Lt"/>
              <w:b/>
              <w:bCs/>
              <w:noProof/>
              <w:color w:val="FFFFFF" w:themeColor="background1"/>
              <w:sz w:val="16"/>
              <w:lang w:val="es-ES"/>
            </w:rPr>
            <w:t>39</w:t>
          </w:r>
          <w:r w:rsidRPr="00E044EB">
            <w:rPr>
              <w:rFonts w:ascii="HelveticaNeueLT Std Lt" w:hAnsi="HelveticaNeueLT Std Lt"/>
              <w:b/>
              <w:bCs/>
              <w:color w:val="FFFFFF" w:themeColor="background1"/>
              <w:sz w:val="16"/>
            </w:rPr>
            <w:fldChar w:fldCharType="end"/>
          </w:r>
        </w:p>
      </w:tc>
    </w:tr>
  </w:tbl>
  <w:p w14:paraId="63437293" w14:textId="77777777" w:rsidR="00331FF0" w:rsidRPr="004A5238" w:rsidRDefault="00331FF0" w:rsidP="004A5238">
    <w:pPr>
      <w:pStyle w:val="Sinespaciado"/>
      <w:jc w:val="center"/>
      <w:rPr>
        <w:rFonts w:ascii="HelveticaNeueLT Std Lt" w:hAnsi="HelveticaNeueLT Std Lt"/>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B1703"/>
    <w:multiLevelType w:val="hybridMultilevel"/>
    <w:tmpl w:val="711C97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9F44B6"/>
    <w:multiLevelType w:val="hybridMultilevel"/>
    <w:tmpl w:val="8E085C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7462A3F"/>
    <w:multiLevelType w:val="hybridMultilevel"/>
    <w:tmpl w:val="C5747F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D57AB6"/>
    <w:multiLevelType w:val="hybridMultilevel"/>
    <w:tmpl w:val="B35C51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EA31B4"/>
    <w:multiLevelType w:val="hybridMultilevel"/>
    <w:tmpl w:val="32EE356A"/>
    <w:lvl w:ilvl="0" w:tplc="07D00AD0">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656B4F"/>
    <w:multiLevelType w:val="hybridMultilevel"/>
    <w:tmpl w:val="DF4CF934"/>
    <w:lvl w:ilvl="0" w:tplc="080A000F">
      <w:start w:val="1"/>
      <w:numFmt w:val="decimal"/>
      <w:lvlText w:val="%1."/>
      <w:lvlJc w:val="left"/>
      <w:pPr>
        <w:ind w:left="720" w:hanging="360"/>
      </w:pPr>
      <w:rPr>
        <w:rFonts w:hint="default"/>
      </w:rPr>
    </w:lvl>
    <w:lvl w:ilvl="1" w:tplc="CEB0F0AE">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F847A23"/>
    <w:multiLevelType w:val="hybridMultilevel"/>
    <w:tmpl w:val="ED405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1F1087E"/>
    <w:multiLevelType w:val="hybridMultilevel"/>
    <w:tmpl w:val="F11EB7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501720F"/>
    <w:multiLevelType w:val="hybridMultilevel"/>
    <w:tmpl w:val="B88208A6"/>
    <w:lvl w:ilvl="0" w:tplc="DC0AF976">
      <w:numFmt w:val="bullet"/>
      <w:lvlText w:val="•"/>
      <w:lvlJc w:val="left"/>
      <w:pPr>
        <w:ind w:left="1065" w:hanging="705"/>
      </w:pPr>
      <w:rPr>
        <w:rFonts w:ascii="HelveticaNeueLT Std Lt" w:eastAsiaTheme="minorHAnsi" w:hAnsi="HelveticaNeueLT Std L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9F641A"/>
    <w:multiLevelType w:val="hybridMultilevel"/>
    <w:tmpl w:val="0CB4BEFC"/>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A294FA9"/>
    <w:multiLevelType w:val="hybridMultilevel"/>
    <w:tmpl w:val="86A846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EE1C4A"/>
    <w:multiLevelType w:val="hybridMultilevel"/>
    <w:tmpl w:val="DCDEEF62"/>
    <w:lvl w:ilvl="0" w:tplc="FFFFFFFF">
      <w:start w:val="1"/>
      <w:numFmt w:val="bullet"/>
      <w:lvlText w:val=""/>
      <w:lvlJc w:val="left"/>
      <w:pPr>
        <w:ind w:left="720" w:hanging="360"/>
      </w:pPr>
      <w:rPr>
        <w:rFonts w:ascii="Symbol" w:hAnsi="Symbol" w:hint="default"/>
      </w:rPr>
    </w:lvl>
    <w:lvl w:ilvl="1" w:tplc="080A0017">
      <w:start w:val="1"/>
      <w:numFmt w:val="lowerLetter"/>
      <w:lvlText w:val="%2)"/>
      <w:lvlJc w:val="left"/>
      <w:pPr>
        <w:ind w:left="108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0116A67"/>
    <w:multiLevelType w:val="hybridMultilevel"/>
    <w:tmpl w:val="7BF4CFB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2A42676"/>
    <w:multiLevelType w:val="hybridMultilevel"/>
    <w:tmpl w:val="756C0C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4C96F19"/>
    <w:multiLevelType w:val="hybridMultilevel"/>
    <w:tmpl w:val="D004AF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AF9498E"/>
    <w:multiLevelType w:val="hybridMultilevel"/>
    <w:tmpl w:val="27E4E31A"/>
    <w:lvl w:ilvl="0" w:tplc="2602A18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BA63C6F"/>
    <w:multiLevelType w:val="hybridMultilevel"/>
    <w:tmpl w:val="759449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FC30CE3"/>
    <w:multiLevelType w:val="hybridMultilevel"/>
    <w:tmpl w:val="DCAE9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12E6D69"/>
    <w:multiLevelType w:val="hybridMultilevel"/>
    <w:tmpl w:val="6C902A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BD29D2"/>
    <w:multiLevelType w:val="hybridMultilevel"/>
    <w:tmpl w:val="26668862"/>
    <w:lvl w:ilvl="0" w:tplc="080A000F">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4A433E9"/>
    <w:multiLevelType w:val="hybridMultilevel"/>
    <w:tmpl w:val="49024F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E14595"/>
    <w:multiLevelType w:val="hybridMultilevel"/>
    <w:tmpl w:val="31281E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937BED"/>
    <w:multiLevelType w:val="hybridMultilevel"/>
    <w:tmpl w:val="EFB46D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82B56AB"/>
    <w:multiLevelType w:val="hybridMultilevel"/>
    <w:tmpl w:val="5EA44C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2E60EC6"/>
    <w:multiLevelType w:val="hybridMultilevel"/>
    <w:tmpl w:val="DDC2E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52771CE"/>
    <w:multiLevelType w:val="hybridMultilevel"/>
    <w:tmpl w:val="85DCB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88D6BFF"/>
    <w:multiLevelType w:val="hybridMultilevel"/>
    <w:tmpl w:val="BB4E2320"/>
    <w:lvl w:ilvl="0" w:tplc="C358B41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8A45010"/>
    <w:multiLevelType w:val="hybridMultilevel"/>
    <w:tmpl w:val="83B891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E593E93"/>
    <w:multiLevelType w:val="hybridMultilevel"/>
    <w:tmpl w:val="B128DAB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1F30053"/>
    <w:multiLevelType w:val="hybridMultilevel"/>
    <w:tmpl w:val="7BA60F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5EC5009"/>
    <w:multiLevelType w:val="hybridMultilevel"/>
    <w:tmpl w:val="7D801E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8E96F44"/>
    <w:multiLevelType w:val="hybridMultilevel"/>
    <w:tmpl w:val="E64A2C52"/>
    <w:lvl w:ilvl="0" w:tplc="080A0001">
      <w:start w:val="1"/>
      <w:numFmt w:val="bullet"/>
      <w:lvlText w:val=""/>
      <w:lvlJc w:val="left"/>
      <w:pPr>
        <w:ind w:left="720" w:hanging="360"/>
      </w:pPr>
      <w:rPr>
        <w:rFonts w:ascii="Symbol" w:hAnsi="Symbol" w:hint="default"/>
      </w:rPr>
    </w:lvl>
    <w:lvl w:ilvl="1" w:tplc="BF6E8FA2">
      <w:numFmt w:val="bullet"/>
      <w:lvlText w:val="•"/>
      <w:lvlJc w:val="left"/>
      <w:pPr>
        <w:ind w:left="1785" w:hanging="705"/>
      </w:pPr>
      <w:rPr>
        <w:rFonts w:ascii="HelveticaNeueLT Std Lt" w:eastAsiaTheme="minorHAnsi" w:hAnsi="HelveticaNeueLT Std Lt" w:cstheme="minorBidi"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AE1067A"/>
    <w:multiLevelType w:val="hybridMultilevel"/>
    <w:tmpl w:val="3A24F43C"/>
    <w:lvl w:ilvl="0" w:tplc="5720BF20">
      <w:start w:val="1"/>
      <w:numFmt w:val="bullet"/>
      <w:lvlText w:val="o"/>
      <w:lvlJc w:val="left"/>
      <w:pPr>
        <w:tabs>
          <w:tab w:val="num" w:pos="720"/>
        </w:tabs>
        <w:ind w:left="720" w:hanging="360"/>
      </w:pPr>
      <w:rPr>
        <w:rFonts w:ascii="Courier New" w:hAnsi="Courier New" w:hint="default"/>
      </w:rPr>
    </w:lvl>
    <w:lvl w:ilvl="1" w:tplc="9EB048E0">
      <w:start w:val="1"/>
      <w:numFmt w:val="bullet"/>
      <w:lvlText w:val="o"/>
      <w:lvlJc w:val="left"/>
      <w:pPr>
        <w:tabs>
          <w:tab w:val="num" w:pos="1440"/>
        </w:tabs>
        <w:ind w:left="1440" w:hanging="360"/>
      </w:pPr>
      <w:rPr>
        <w:rFonts w:ascii="Courier New" w:hAnsi="Courier New" w:hint="default"/>
      </w:rPr>
    </w:lvl>
    <w:lvl w:ilvl="2" w:tplc="1D84A6C0" w:tentative="1">
      <w:start w:val="1"/>
      <w:numFmt w:val="bullet"/>
      <w:lvlText w:val="o"/>
      <w:lvlJc w:val="left"/>
      <w:pPr>
        <w:tabs>
          <w:tab w:val="num" w:pos="2160"/>
        </w:tabs>
        <w:ind w:left="2160" w:hanging="360"/>
      </w:pPr>
      <w:rPr>
        <w:rFonts w:ascii="Courier New" w:hAnsi="Courier New" w:hint="default"/>
      </w:rPr>
    </w:lvl>
    <w:lvl w:ilvl="3" w:tplc="A88C7BAC" w:tentative="1">
      <w:start w:val="1"/>
      <w:numFmt w:val="bullet"/>
      <w:lvlText w:val="o"/>
      <w:lvlJc w:val="left"/>
      <w:pPr>
        <w:tabs>
          <w:tab w:val="num" w:pos="2880"/>
        </w:tabs>
        <w:ind w:left="2880" w:hanging="360"/>
      </w:pPr>
      <w:rPr>
        <w:rFonts w:ascii="Courier New" w:hAnsi="Courier New" w:hint="default"/>
      </w:rPr>
    </w:lvl>
    <w:lvl w:ilvl="4" w:tplc="E11EEF64" w:tentative="1">
      <w:start w:val="1"/>
      <w:numFmt w:val="bullet"/>
      <w:lvlText w:val="o"/>
      <w:lvlJc w:val="left"/>
      <w:pPr>
        <w:tabs>
          <w:tab w:val="num" w:pos="3600"/>
        </w:tabs>
        <w:ind w:left="3600" w:hanging="360"/>
      </w:pPr>
      <w:rPr>
        <w:rFonts w:ascii="Courier New" w:hAnsi="Courier New" w:hint="default"/>
      </w:rPr>
    </w:lvl>
    <w:lvl w:ilvl="5" w:tplc="709CA4EA" w:tentative="1">
      <w:start w:val="1"/>
      <w:numFmt w:val="bullet"/>
      <w:lvlText w:val="o"/>
      <w:lvlJc w:val="left"/>
      <w:pPr>
        <w:tabs>
          <w:tab w:val="num" w:pos="4320"/>
        </w:tabs>
        <w:ind w:left="4320" w:hanging="360"/>
      </w:pPr>
      <w:rPr>
        <w:rFonts w:ascii="Courier New" w:hAnsi="Courier New" w:hint="default"/>
      </w:rPr>
    </w:lvl>
    <w:lvl w:ilvl="6" w:tplc="400A107E" w:tentative="1">
      <w:start w:val="1"/>
      <w:numFmt w:val="bullet"/>
      <w:lvlText w:val="o"/>
      <w:lvlJc w:val="left"/>
      <w:pPr>
        <w:tabs>
          <w:tab w:val="num" w:pos="5040"/>
        </w:tabs>
        <w:ind w:left="5040" w:hanging="360"/>
      </w:pPr>
      <w:rPr>
        <w:rFonts w:ascii="Courier New" w:hAnsi="Courier New" w:hint="default"/>
      </w:rPr>
    </w:lvl>
    <w:lvl w:ilvl="7" w:tplc="21983632" w:tentative="1">
      <w:start w:val="1"/>
      <w:numFmt w:val="bullet"/>
      <w:lvlText w:val="o"/>
      <w:lvlJc w:val="left"/>
      <w:pPr>
        <w:tabs>
          <w:tab w:val="num" w:pos="5760"/>
        </w:tabs>
        <w:ind w:left="5760" w:hanging="360"/>
      </w:pPr>
      <w:rPr>
        <w:rFonts w:ascii="Courier New" w:hAnsi="Courier New" w:hint="default"/>
      </w:rPr>
    </w:lvl>
    <w:lvl w:ilvl="8" w:tplc="647C6618" w:tentative="1">
      <w:start w:val="1"/>
      <w:numFmt w:val="bullet"/>
      <w:lvlText w:val="o"/>
      <w:lvlJc w:val="left"/>
      <w:pPr>
        <w:tabs>
          <w:tab w:val="num" w:pos="6480"/>
        </w:tabs>
        <w:ind w:left="6480" w:hanging="360"/>
      </w:pPr>
      <w:rPr>
        <w:rFonts w:ascii="Courier New" w:hAnsi="Courier New" w:hint="default"/>
      </w:rPr>
    </w:lvl>
  </w:abstractNum>
  <w:abstractNum w:abstractNumId="33" w15:restartNumberingAfterBreak="0">
    <w:nsid w:val="6D6228A3"/>
    <w:multiLevelType w:val="hybridMultilevel"/>
    <w:tmpl w:val="6CAA3E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ED41440"/>
    <w:multiLevelType w:val="hybridMultilevel"/>
    <w:tmpl w:val="014642B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08D105D"/>
    <w:multiLevelType w:val="hybridMultilevel"/>
    <w:tmpl w:val="C4B60114"/>
    <w:lvl w:ilvl="0" w:tplc="080A0017">
      <w:start w:val="1"/>
      <w:numFmt w:val="lowerLetter"/>
      <w:lvlText w:val="%1)"/>
      <w:lvlJc w:val="left"/>
      <w:pPr>
        <w:ind w:left="108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6" w15:restartNumberingAfterBreak="0">
    <w:nsid w:val="73D16E8C"/>
    <w:multiLevelType w:val="hybridMultilevel"/>
    <w:tmpl w:val="D6FACD1A"/>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7" w15:restartNumberingAfterBreak="0">
    <w:nsid w:val="751D308E"/>
    <w:multiLevelType w:val="hybridMultilevel"/>
    <w:tmpl w:val="C5B2CC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79C7E4D"/>
    <w:multiLevelType w:val="hybridMultilevel"/>
    <w:tmpl w:val="ECB8F6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F757014"/>
    <w:multiLevelType w:val="hybridMultilevel"/>
    <w:tmpl w:val="077A0F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976379548">
    <w:abstractNumId w:val="31"/>
  </w:num>
  <w:num w:numId="2" w16cid:durableId="346519562">
    <w:abstractNumId w:val="33"/>
  </w:num>
  <w:num w:numId="3" w16cid:durableId="932131918">
    <w:abstractNumId w:val="18"/>
  </w:num>
  <w:num w:numId="4" w16cid:durableId="509027013">
    <w:abstractNumId w:val="8"/>
  </w:num>
  <w:num w:numId="5" w16cid:durableId="1055591616">
    <w:abstractNumId w:val="24"/>
  </w:num>
  <w:num w:numId="6" w16cid:durableId="1581216083">
    <w:abstractNumId w:val="26"/>
  </w:num>
  <w:num w:numId="7" w16cid:durableId="1529829197">
    <w:abstractNumId w:val="19"/>
  </w:num>
  <w:num w:numId="8" w16cid:durableId="128742990">
    <w:abstractNumId w:val="10"/>
  </w:num>
  <w:num w:numId="9" w16cid:durableId="812648030">
    <w:abstractNumId w:val="15"/>
  </w:num>
  <w:num w:numId="10" w16cid:durableId="70737898">
    <w:abstractNumId w:val="14"/>
  </w:num>
  <w:num w:numId="11" w16cid:durableId="479080656">
    <w:abstractNumId w:val="1"/>
  </w:num>
  <w:num w:numId="12" w16cid:durableId="442770776">
    <w:abstractNumId w:val="38"/>
  </w:num>
  <w:num w:numId="13" w16cid:durableId="405881820">
    <w:abstractNumId w:val="22"/>
  </w:num>
  <w:num w:numId="14" w16cid:durableId="706376950">
    <w:abstractNumId w:val="6"/>
  </w:num>
  <w:num w:numId="15" w16cid:durableId="1227187604">
    <w:abstractNumId w:val="30"/>
  </w:num>
  <w:num w:numId="16" w16cid:durableId="1206214948">
    <w:abstractNumId w:val="23"/>
  </w:num>
  <w:num w:numId="17" w16cid:durableId="1160732332">
    <w:abstractNumId w:val="13"/>
  </w:num>
  <w:num w:numId="18" w16cid:durableId="1472097957">
    <w:abstractNumId w:val="12"/>
  </w:num>
  <w:num w:numId="19" w16cid:durableId="278992228">
    <w:abstractNumId w:val="2"/>
  </w:num>
  <w:num w:numId="20" w16cid:durableId="970210644">
    <w:abstractNumId w:val="4"/>
  </w:num>
  <w:num w:numId="21" w16cid:durableId="761991386">
    <w:abstractNumId w:val="17"/>
  </w:num>
  <w:num w:numId="22" w16cid:durableId="949119533">
    <w:abstractNumId w:val="39"/>
  </w:num>
  <w:num w:numId="23" w16cid:durableId="1547331022">
    <w:abstractNumId w:val="5"/>
  </w:num>
  <w:num w:numId="24" w16cid:durableId="1022393003">
    <w:abstractNumId w:val="35"/>
  </w:num>
  <w:num w:numId="25" w16cid:durableId="1652294422">
    <w:abstractNumId w:val="7"/>
  </w:num>
  <w:num w:numId="26" w16cid:durableId="433987752">
    <w:abstractNumId w:val="28"/>
  </w:num>
  <w:num w:numId="27" w16cid:durableId="1290891085">
    <w:abstractNumId w:val="11"/>
  </w:num>
  <w:num w:numId="28" w16cid:durableId="1667660052">
    <w:abstractNumId w:val="34"/>
  </w:num>
  <w:num w:numId="29" w16cid:durableId="1817719104">
    <w:abstractNumId w:val="9"/>
  </w:num>
  <w:num w:numId="30" w16cid:durableId="277564887">
    <w:abstractNumId w:val="32"/>
  </w:num>
  <w:num w:numId="31" w16cid:durableId="1178738474">
    <w:abstractNumId w:val="21"/>
  </w:num>
  <w:num w:numId="32" w16cid:durableId="1731733215">
    <w:abstractNumId w:val="3"/>
  </w:num>
  <w:num w:numId="33" w16cid:durableId="1770999536">
    <w:abstractNumId w:val="36"/>
  </w:num>
  <w:num w:numId="34" w16cid:durableId="555122322">
    <w:abstractNumId w:val="29"/>
  </w:num>
  <w:num w:numId="35" w16cid:durableId="609706310">
    <w:abstractNumId w:val="37"/>
  </w:num>
  <w:num w:numId="36" w16cid:durableId="2062628847">
    <w:abstractNumId w:val="16"/>
  </w:num>
  <w:num w:numId="37" w16cid:durableId="1986204731">
    <w:abstractNumId w:val="0"/>
  </w:num>
  <w:num w:numId="38" w16cid:durableId="1146584321">
    <w:abstractNumId w:val="20"/>
  </w:num>
  <w:num w:numId="39" w16cid:durableId="1554585087">
    <w:abstractNumId w:val="27"/>
  </w:num>
  <w:num w:numId="40" w16cid:durableId="126133137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MX" w:vendorID="64" w:dllVersion="0" w:nlCheck="1" w:checkStyle="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5238"/>
    <w:rsid w:val="0001004C"/>
    <w:rsid w:val="000125BE"/>
    <w:rsid w:val="00017880"/>
    <w:rsid w:val="00020837"/>
    <w:rsid w:val="00032430"/>
    <w:rsid w:val="00041947"/>
    <w:rsid w:val="000535E8"/>
    <w:rsid w:val="00063496"/>
    <w:rsid w:val="000649D9"/>
    <w:rsid w:val="0006752B"/>
    <w:rsid w:val="000779E9"/>
    <w:rsid w:val="0008456F"/>
    <w:rsid w:val="00087D08"/>
    <w:rsid w:val="000925F5"/>
    <w:rsid w:val="00097552"/>
    <w:rsid w:val="00097850"/>
    <w:rsid w:val="000A1B09"/>
    <w:rsid w:val="000A5198"/>
    <w:rsid w:val="000A715F"/>
    <w:rsid w:val="000B177D"/>
    <w:rsid w:val="000D213E"/>
    <w:rsid w:val="000D3533"/>
    <w:rsid w:val="000D5908"/>
    <w:rsid w:val="000D6A90"/>
    <w:rsid w:val="000E5D51"/>
    <w:rsid w:val="001027CE"/>
    <w:rsid w:val="00103062"/>
    <w:rsid w:val="00113F5D"/>
    <w:rsid w:val="00114127"/>
    <w:rsid w:val="00117ABA"/>
    <w:rsid w:val="00125D81"/>
    <w:rsid w:val="001264AB"/>
    <w:rsid w:val="001268CE"/>
    <w:rsid w:val="0013394A"/>
    <w:rsid w:val="00147681"/>
    <w:rsid w:val="001524AD"/>
    <w:rsid w:val="00155F73"/>
    <w:rsid w:val="00164F59"/>
    <w:rsid w:val="001708F3"/>
    <w:rsid w:val="00174DA6"/>
    <w:rsid w:val="00196F5E"/>
    <w:rsid w:val="001A4F54"/>
    <w:rsid w:val="001B614B"/>
    <w:rsid w:val="001C2D0D"/>
    <w:rsid w:val="001D1FDC"/>
    <w:rsid w:val="001D24D1"/>
    <w:rsid w:val="001E239E"/>
    <w:rsid w:val="001E32CA"/>
    <w:rsid w:val="001E7949"/>
    <w:rsid w:val="001E7E05"/>
    <w:rsid w:val="00212713"/>
    <w:rsid w:val="0022081B"/>
    <w:rsid w:val="00224BD3"/>
    <w:rsid w:val="0023198C"/>
    <w:rsid w:val="00233CDF"/>
    <w:rsid w:val="0023476D"/>
    <w:rsid w:val="002359E9"/>
    <w:rsid w:val="00242098"/>
    <w:rsid w:val="00246289"/>
    <w:rsid w:val="00265A7F"/>
    <w:rsid w:val="00272690"/>
    <w:rsid w:val="00290994"/>
    <w:rsid w:val="002C0C28"/>
    <w:rsid w:val="002D17F0"/>
    <w:rsid w:val="002D1F0E"/>
    <w:rsid w:val="002D36C7"/>
    <w:rsid w:val="002F0462"/>
    <w:rsid w:val="002F2C71"/>
    <w:rsid w:val="002F776D"/>
    <w:rsid w:val="003063E4"/>
    <w:rsid w:val="0030787D"/>
    <w:rsid w:val="00317F52"/>
    <w:rsid w:val="00331FF0"/>
    <w:rsid w:val="00351092"/>
    <w:rsid w:val="00352F34"/>
    <w:rsid w:val="003709FA"/>
    <w:rsid w:val="00383AE8"/>
    <w:rsid w:val="00385A07"/>
    <w:rsid w:val="00390336"/>
    <w:rsid w:val="00390800"/>
    <w:rsid w:val="003955F6"/>
    <w:rsid w:val="003A056B"/>
    <w:rsid w:val="003A3C43"/>
    <w:rsid w:val="003A7A9D"/>
    <w:rsid w:val="003B5BAC"/>
    <w:rsid w:val="003B5F6A"/>
    <w:rsid w:val="003C05FE"/>
    <w:rsid w:val="003E5BF6"/>
    <w:rsid w:val="003F3748"/>
    <w:rsid w:val="003F55D6"/>
    <w:rsid w:val="003F7C97"/>
    <w:rsid w:val="0040427C"/>
    <w:rsid w:val="00413571"/>
    <w:rsid w:val="00413851"/>
    <w:rsid w:val="00414F86"/>
    <w:rsid w:val="004232DE"/>
    <w:rsid w:val="00423CE5"/>
    <w:rsid w:val="0042455B"/>
    <w:rsid w:val="00455C50"/>
    <w:rsid w:val="004610C6"/>
    <w:rsid w:val="0046291B"/>
    <w:rsid w:val="004726A0"/>
    <w:rsid w:val="00473F17"/>
    <w:rsid w:val="0047664C"/>
    <w:rsid w:val="00492117"/>
    <w:rsid w:val="004A16AB"/>
    <w:rsid w:val="004A45EA"/>
    <w:rsid w:val="004A5238"/>
    <w:rsid w:val="004A74EE"/>
    <w:rsid w:val="004B57C7"/>
    <w:rsid w:val="004B58EA"/>
    <w:rsid w:val="004C4537"/>
    <w:rsid w:val="004E73AD"/>
    <w:rsid w:val="004F5153"/>
    <w:rsid w:val="00501A7F"/>
    <w:rsid w:val="00506D81"/>
    <w:rsid w:val="00512E57"/>
    <w:rsid w:val="00547C9A"/>
    <w:rsid w:val="00555DA7"/>
    <w:rsid w:val="005613E0"/>
    <w:rsid w:val="0056151B"/>
    <w:rsid w:val="005714D1"/>
    <w:rsid w:val="00586764"/>
    <w:rsid w:val="00587D09"/>
    <w:rsid w:val="005A240E"/>
    <w:rsid w:val="005A37F3"/>
    <w:rsid w:val="005A6238"/>
    <w:rsid w:val="005B21E4"/>
    <w:rsid w:val="005C628E"/>
    <w:rsid w:val="005C6773"/>
    <w:rsid w:val="005D27C1"/>
    <w:rsid w:val="005E0A32"/>
    <w:rsid w:val="005F0C53"/>
    <w:rsid w:val="0061647F"/>
    <w:rsid w:val="00624473"/>
    <w:rsid w:val="00626EAA"/>
    <w:rsid w:val="0064561C"/>
    <w:rsid w:val="006515CE"/>
    <w:rsid w:val="006528F6"/>
    <w:rsid w:val="006541A1"/>
    <w:rsid w:val="006609FF"/>
    <w:rsid w:val="006669AA"/>
    <w:rsid w:val="00670BF6"/>
    <w:rsid w:val="00676FC6"/>
    <w:rsid w:val="006771C2"/>
    <w:rsid w:val="00690EBE"/>
    <w:rsid w:val="00693EEA"/>
    <w:rsid w:val="00696216"/>
    <w:rsid w:val="006A3891"/>
    <w:rsid w:val="006B5EF5"/>
    <w:rsid w:val="006B6846"/>
    <w:rsid w:val="006B7662"/>
    <w:rsid w:val="006C4892"/>
    <w:rsid w:val="006E265C"/>
    <w:rsid w:val="007132C6"/>
    <w:rsid w:val="00715689"/>
    <w:rsid w:val="007171BB"/>
    <w:rsid w:val="00734C14"/>
    <w:rsid w:val="00740172"/>
    <w:rsid w:val="00761BDA"/>
    <w:rsid w:val="00764CFA"/>
    <w:rsid w:val="007663B4"/>
    <w:rsid w:val="0077255D"/>
    <w:rsid w:val="007731F6"/>
    <w:rsid w:val="00781B93"/>
    <w:rsid w:val="0079048F"/>
    <w:rsid w:val="00792B60"/>
    <w:rsid w:val="007936F2"/>
    <w:rsid w:val="0079635B"/>
    <w:rsid w:val="007A7308"/>
    <w:rsid w:val="007C7A54"/>
    <w:rsid w:val="007D6FE7"/>
    <w:rsid w:val="00805A02"/>
    <w:rsid w:val="00806593"/>
    <w:rsid w:val="008233F9"/>
    <w:rsid w:val="0083153D"/>
    <w:rsid w:val="008355B7"/>
    <w:rsid w:val="0084012C"/>
    <w:rsid w:val="00843CB7"/>
    <w:rsid w:val="00846603"/>
    <w:rsid w:val="00850CD0"/>
    <w:rsid w:val="00864487"/>
    <w:rsid w:val="008A7414"/>
    <w:rsid w:val="008B0DA9"/>
    <w:rsid w:val="008C2BF4"/>
    <w:rsid w:val="008D2497"/>
    <w:rsid w:val="008D35BE"/>
    <w:rsid w:val="008F34B1"/>
    <w:rsid w:val="009011EE"/>
    <w:rsid w:val="0093404E"/>
    <w:rsid w:val="009535D5"/>
    <w:rsid w:val="00954C6F"/>
    <w:rsid w:val="009628BB"/>
    <w:rsid w:val="00971859"/>
    <w:rsid w:val="00975500"/>
    <w:rsid w:val="009818DF"/>
    <w:rsid w:val="00983241"/>
    <w:rsid w:val="00995D9E"/>
    <w:rsid w:val="00995EB5"/>
    <w:rsid w:val="009B0281"/>
    <w:rsid w:val="009B0AC0"/>
    <w:rsid w:val="009B42EB"/>
    <w:rsid w:val="009B4657"/>
    <w:rsid w:val="009B7DCD"/>
    <w:rsid w:val="009C1E15"/>
    <w:rsid w:val="009C30EB"/>
    <w:rsid w:val="009D0F73"/>
    <w:rsid w:val="009D5873"/>
    <w:rsid w:val="009F0F83"/>
    <w:rsid w:val="009F76CC"/>
    <w:rsid w:val="00A01AC8"/>
    <w:rsid w:val="00A04810"/>
    <w:rsid w:val="00A05CA8"/>
    <w:rsid w:val="00A112D3"/>
    <w:rsid w:val="00A23966"/>
    <w:rsid w:val="00A242F7"/>
    <w:rsid w:val="00A2676F"/>
    <w:rsid w:val="00A27823"/>
    <w:rsid w:val="00A32498"/>
    <w:rsid w:val="00A4666D"/>
    <w:rsid w:val="00A47A18"/>
    <w:rsid w:val="00A55C67"/>
    <w:rsid w:val="00A8448B"/>
    <w:rsid w:val="00A93997"/>
    <w:rsid w:val="00A93A15"/>
    <w:rsid w:val="00A93CAD"/>
    <w:rsid w:val="00AA3E4C"/>
    <w:rsid w:val="00AB2D34"/>
    <w:rsid w:val="00AB388A"/>
    <w:rsid w:val="00AC656D"/>
    <w:rsid w:val="00AD0672"/>
    <w:rsid w:val="00AD0755"/>
    <w:rsid w:val="00AD0C4E"/>
    <w:rsid w:val="00AD2501"/>
    <w:rsid w:val="00AE6E87"/>
    <w:rsid w:val="00AF5C3C"/>
    <w:rsid w:val="00B036EE"/>
    <w:rsid w:val="00B16B76"/>
    <w:rsid w:val="00B23491"/>
    <w:rsid w:val="00B407D0"/>
    <w:rsid w:val="00B51272"/>
    <w:rsid w:val="00B530E7"/>
    <w:rsid w:val="00B5796D"/>
    <w:rsid w:val="00B621DF"/>
    <w:rsid w:val="00B70E00"/>
    <w:rsid w:val="00B86106"/>
    <w:rsid w:val="00BA1BEE"/>
    <w:rsid w:val="00BA4F7A"/>
    <w:rsid w:val="00BA7BD4"/>
    <w:rsid w:val="00BA7D7C"/>
    <w:rsid w:val="00BB1FD3"/>
    <w:rsid w:val="00BB2F00"/>
    <w:rsid w:val="00BB53E2"/>
    <w:rsid w:val="00BC75F0"/>
    <w:rsid w:val="00BE22D6"/>
    <w:rsid w:val="00BF10EC"/>
    <w:rsid w:val="00BF3E77"/>
    <w:rsid w:val="00C05166"/>
    <w:rsid w:val="00C10BD3"/>
    <w:rsid w:val="00C13B96"/>
    <w:rsid w:val="00C24647"/>
    <w:rsid w:val="00C24C39"/>
    <w:rsid w:val="00C266EE"/>
    <w:rsid w:val="00C419AA"/>
    <w:rsid w:val="00C54433"/>
    <w:rsid w:val="00C56BC8"/>
    <w:rsid w:val="00C6188D"/>
    <w:rsid w:val="00C675A3"/>
    <w:rsid w:val="00C67FD8"/>
    <w:rsid w:val="00C70491"/>
    <w:rsid w:val="00C7513B"/>
    <w:rsid w:val="00C91D45"/>
    <w:rsid w:val="00CA46B9"/>
    <w:rsid w:val="00CB1A5E"/>
    <w:rsid w:val="00CC400E"/>
    <w:rsid w:val="00CD1E7F"/>
    <w:rsid w:val="00CD5077"/>
    <w:rsid w:val="00CE4B2E"/>
    <w:rsid w:val="00CE7E9D"/>
    <w:rsid w:val="00D12588"/>
    <w:rsid w:val="00D20A9A"/>
    <w:rsid w:val="00D32731"/>
    <w:rsid w:val="00D41A09"/>
    <w:rsid w:val="00D43FAF"/>
    <w:rsid w:val="00D55ABD"/>
    <w:rsid w:val="00D62FD6"/>
    <w:rsid w:val="00D6667E"/>
    <w:rsid w:val="00D67BC1"/>
    <w:rsid w:val="00D753F6"/>
    <w:rsid w:val="00D86B99"/>
    <w:rsid w:val="00DA1AA0"/>
    <w:rsid w:val="00DA272A"/>
    <w:rsid w:val="00DC7943"/>
    <w:rsid w:val="00DD17EB"/>
    <w:rsid w:val="00DD5CCC"/>
    <w:rsid w:val="00DE0078"/>
    <w:rsid w:val="00DE3B76"/>
    <w:rsid w:val="00E044EB"/>
    <w:rsid w:val="00E14A60"/>
    <w:rsid w:val="00E1685C"/>
    <w:rsid w:val="00E16A66"/>
    <w:rsid w:val="00E16F94"/>
    <w:rsid w:val="00E17420"/>
    <w:rsid w:val="00E24D65"/>
    <w:rsid w:val="00E3698E"/>
    <w:rsid w:val="00E46D39"/>
    <w:rsid w:val="00E5679A"/>
    <w:rsid w:val="00E64A1C"/>
    <w:rsid w:val="00E85AB8"/>
    <w:rsid w:val="00E941A7"/>
    <w:rsid w:val="00EA0AE4"/>
    <w:rsid w:val="00EA459D"/>
    <w:rsid w:val="00EA7493"/>
    <w:rsid w:val="00EB37FE"/>
    <w:rsid w:val="00EB7619"/>
    <w:rsid w:val="00EB7ED9"/>
    <w:rsid w:val="00EC115B"/>
    <w:rsid w:val="00ED1EEC"/>
    <w:rsid w:val="00EE19EB"/>
    <w:rsid w:val="00EE7163"/>
    <w:rsid w:val="00EF1328"/>
    <w:rsid w:val="00EF20F9"/>
    <w:rsid w:val="00F0239C"/>
    <w:rsid w:val="00F2358C"/>
    <w:rsid w:val="00F27D66"/>
    <w:rsid w:val="00F42FAC"/>
    <w:rsid w:val="00F537E5"/>
    <w:rsid w:val="00F57EBF"/>
    <w:rsid w:val="00F72B2E"/>
    <w:rsid w:val="00F732D1"/>
    <w:rsid w:val="00F91D91"/>
    <w:rsid w:val="00F92BB8"/>
    <w:rsid w:val="00F97B57"/>
    <w:rsid w:val="00FC5CB2"/>
    <w:rsid w:val="00FD0291"/>
    <w:rsid w:val="00FD5C01"/>
    <w:rsid w:val="00FD5C22"/>
    <w:rsid w:val="00FE0ABE"/>
    <w:rsid w:val="00FE43EE"/>
    <w:rsid w:val="00FF17D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70EBFD"/>
  <w15:chartTrackingRefBased/>
  <w15:docId w15:val="{A0291CE5-C9A1-4D2B-9416-FEF21C651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65A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4A5238"/>
    <w:pPr>
      <w:spacing w:after="0" w:line="240" w:lineRule="auto"/>
    </w:pPr>
  </w:style>
  <w:style w:type="paragraph" w:styleId="Encabezado">
    <w:name w:val="header"/>
    <w:basedOn w:val="Normal"/>
    <w:link w:val="EncabezadoCar"/>
    <w:uiPriority w:val="99"/>
    <w:unhideWhenUsed/>
    <w:rsid w:val="004A52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A5238"/>
  </w:style>
  <w:style w:type="paragraph" w:styleId="Piedepgina">
    <w:name w:val="footer"/>
    <w:basedOn w:val="Normal"/>
    <w:link w:val="PiedepginaCar"/>
    <w:uiPriority w:val="99"/>
    <w:unhideWhenUsed/>
    <w:rsid w:val="004A52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A5238"/>
  </w:style>
  <w:style w:type="table" w:styleId="Tablaconcuadrcula">
    <w:name w:val="Table Grid"/>
    <w:basedOn w:val="Tablanormal"/>
    <w:uiPriority w:val="39"/>
    <w:rsid w:val="004A52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basedOn w:val="Fuentedeprrafopredeter"/>
    <w:link w:val="Sinespaciado"/>
    <w:uiPriority w:val="1"/>
    <w:rsid w:val="00F91D91"/>
  </w:style>
  <w:style w:type="character" w:styleId="Hipervnculo">
    <w:name w:val="Hyperlink"/>
    <w:basedOn w:val="Fuentedeprrafopredeter"/>
    <w:uiPriority w:val="99"/>
    <w:unhideWhenUsed/>
    <w:rsid w:val="004726A0"/>
    <w:rPr>
      <w:color w:val="0563C1" w:themeColor="hyperlink"/>
      <w:u w:val="single"/>
    </w:rPr>
  </w:style>
  <w:style w:type="paragraph" w:styleId="Prrafodelista">
    <w:name w:val="List Paragraph"/>
    <w:basedOn w:val="Normal"/>
    <w:uiPriority w:val="34"/>
    <w:qFormat/>
    <w:rsid w:val="00C70491"/>
    <w:pPr>
      <w:ind w:left="720"/>
      <w:contextualSpacing/>
    </w:pPr>
  </w:style>
  <w:style w:type="character" w:styleId="Hipervnculovisitado">
    <w:name w:val="FollowedHyperlink"/>
    <w:basedOn w:val="Fuentedeprrafopredeter"/>
    <w:uiPriority w:val="99"/>
    <w:semiHidden/>
    <w:unhideWhenUsed/>
    <w:rsid w:val="00693EEA"/>
    <w:rPr>
      <w:color w:val="954F72" w:themeColor="followedHyperlink"/>
      <w:u w:val="single"/>
    </w:rPr>
  </w:style>
  <w:style w:type="character" w:customStyle="1" w:styleId="Mencinsinresolver1">
    <w:name w:val="Mención sin resolver1"/>
    <w:basedOn w:val="Fuentedeprrafopredeter"/>
    <w:uiPriority w:val="99"/>
    <w:semiHidden/>
    <w:unhideWhenUsed/>
    <w:rsid w:val="00F732D1"/>
    <w:rPr>
      <w:color w:val="605E5C"/>
      <w:shd w:val="clear" w:color="auto" w:fill="E1DFDD"/>
    </w:rPr>
  </w:style>
  <w:style w:type="character" w:customStyle="1" w:styleId="Ttulo1Car">
    <w:name w:val="Título 1 Car"/>
    <w:basedOn w:val="Fuentedeprrafopredeter"/>
    <w:link w:val="Ttulo1"/>
    <w:uiPriority w:val="9"/>
    <w:rsid w:val="00265A7F"/>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265A7F"/>
    <w:pPr>
      <w:outlineLvl w:val="9"/>
    </w:pPr>
    <w:rPr>
      <w:lang w:eastAsia="es-MX"/>
    </w:rPr>
  </w:style>
  <w:style w:type="paragraph" w:styleId="TDC1">
    <w:name w:val="toc 1"/>
    <w:basedOn w:val="Normal"/>
    <w:next w:val="Normal"/>
    <w:autoRedefine/>
    <w:uiPriority w:val="39"/>
    <w:unhideWhenUsed/>
    <w:rsid w:val="006E265C"/>
    <w:pPr>
      <w:tabs>
        <w:tab w:val="right" w:leader="dot" w:pos="10790"/>
      </w:tabs>
      <w:spacing w:after="100"/>
    </w:pPr>
  </w:style>
  <w:style w:type="paragraph" w:styleId="TDC2">
    <w:name w:val="toc 2"/>
    <w:basedOn w:val="Normal"/>
    <w:next w:val="Normal"/>
    <w:autoRedefine/>
    <w:uiPriority w:val="39"/>
    <w:unhideWhenUsed/>
    <w:rsid w:val="00AD0755"/>
    <w:pPr>
      <w:spacing w:after="100"/>
      <w:ind w:left="220"/>
    </w:pPr>
  </w:style>
  <w:style w:type="paragraph" w:styleId="TDC3">
    <w:name w:val="toc 3"/>
    <w:basedOn w:val="Normal"/>
    <w:next w:val="Normal"/>
    <w:autoRedefine/>
    <w:uiPriority w:val="39"/>
    <w:unhideWhenUsed/>
    <w:rsid w:val="00AD0755"/>
    <w:pPr>
      <w:spacing w:after="100"/>
      <w:ind w:left="440"/>
    </w:pPr>
  </w:style>
  <w:style w:type="character" w:styleId="Mencinsinresolver">
    <w:name w:val="Unresolved Mention"/>
    <w:basedOn w:val="Fuentedeprrafopredeter"/>
    <w:uiPriority w:val="99"/>
    <w:semiHidden/>
    <w:unhideWhenUsed/>
    <w:rsid w:val="00B512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405969">
      <w:bodyDiv w:val="1"/>
      <w:marLeft w:val="0"/>
      <w:marRight w:val="0"/>
      <w:marTop w:val="0"/>
      <w:marBottom w:val="0"/>
      <w:divBdr>
        <w:top w:val="none" w:sz="0" w:space="0" w:color="auto"/>
        <w:left w:val="none" w:sz="0" w:space="0" w:color="auto"/>
        <w:bottom w:val="none" w:sz="0" w:space="0" w:color="auto"/>
        <w:right w:val="none" w:sz="0" w:space="0" w:color="auto"/>
      </w:divBdr>
    </w:div>
    <w:div w:id="435295114">
      <w:bodyDiv w:val="1"/>
      <w:marLeft w:val="0"/>
      <w:marRight w:val="0"/>
      <w:marTop w:val="0"/>
      <w:marBottom w:val="0"/>
      <w:divBdr>
        <w:top w:val="none" w:sz="0" w:space="0" w:color="auto"/>
        <w:left w:val="none" w:sz="0" w:space="0" w:color="auto"/>
        <w:bottom w:val="none" w:sz="0" w:space="0" w:color="auto"/>
        <w:right w:val="none" w:sz="0" w:space="0" w:color="auto"/>
      </w:divBdr>
      <w:divsChild>
        <w:div w:id="941259058">
          <w:marLeft w:val="720"/>
          <w:marRight w:val="0"/>
          <w:marTop w:val="0"/>
          <w:marBottom w:val="240"/>
          <w:divBdr>
            <w:top w:val="none" w:sz="0" w:space="0" w:color="auto"/>
            <w:left w:val="none" w:sz="0" w:space="0" w:color="auto"/>
            <w:bottom w:val="none" w:sz="0" w:space="0" w:color="auto"/>
            <w:right w:val="none" w:sz="0" w:space="0" w:color="auto"/>
          </w:divBdr>
        </w:div>
        <w:div w:id="1640959446">
          <w:marLeft w:val="720"/>
          <w:marRight w:val="0"/>
          <w:marTop w:val="0"/>
          <w:marBottom w:val="240"/>
          <w:divBdr>
            <w:top w:val="none" w:sz="0" w:space="0" w:color="auto"/>
            <w:left w:val="none" w:sz="0" w:space="0" w:color="auto"/>
            <w:bottom w:val="none" w:sz="0" w:space="0" w:color="auto"/>
            <w:right w:val="none" w:sz="0" w:space="0" w:color="auto"/>
          </w:divBdr>
        </w:div>
        <w:div w:id="34695243">
          <w:marLeft w:val="720"/>
          <w:marRight w:val="0"/>
          <w:marTop w:val="0"/>
          <w:marBottom w:val="240"/>
          <w:divBdr>
            <w:top w:val="none" w:sz="0" w:space="0" w:color="auto"/>
            <w:left w:val="none" w:sz="0" w:space="0" w:color="auto"/>
            <w:bottom w:val="none" w:sz="0" w:space="0" w:color="auto"/>
            <w:right w:val="none" w:sz="0" w:space="0" w:color="auto"/>
          </w:divBdr>
        </w:div>
      </w:divsChild>
    </w:div>
    <w:div w:id="818423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probosque.edomex.gob.mx/estadisticas"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hyperlink" Target="mailto:pcivil.usei@edomex.gob.mx"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probosque.edomex.gob.mx/estadisticas" TargetMode="External"/><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hyperlink" Target="http://cgproteccioncivil.edomex.gob.mx/refugios_temportal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ADEAA4-BD3F-46EF-8CD8-F55552A48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9116</Words>
  <Characters>50144</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sci</dc:creator>
  <cp:keywords/>
  <dc:description/>
  <cp:lastModifiedBy>JULIO ESCAMILLA QUIJANO</cp:lastModifiedBy>
  <cp:revision>2</cp:revision>
  <cp:lastPrinted>2022-03-29T09:45:00Z</cp:lastPrinted>
  <dcterms:created xsi:type="dcterms:W3CDTF">2022-06-08T20:01:00Z</dcterms:created>
  <dcterms:modified xsi:type="dcterms:W3CDTF">2022-06-08T20:01:00Z</dcterms:modified>
</cp:coreProperties>
</file>